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0" w:type="dxa"/>
        <w:jc w:val="center"/>
        <w:tblLayout w:type="fixed"/>
        <w:tblCellMar>
          <w:left w:w="107" w:type="dxa"/>
          <w:right w:w="107" w:type="dxa"/>
        </w:tblCellMar>
        <w:tblLook w:val="0000" w:firstRow="0" w:lastRow="0" w:firstColumn="0" w:lastColumn="0" w:noHBand="0" w:noVBand="0"/>
      </w:tblPr>
      <w:tblGrid>
        <w:gridCol w:w="4111"/>
        <w:gridCol w:w="2362"/>
        <w:gridCol w:w="3257"/>
      </w:tblGrid>
      <w:tr w:rsidR="00C74D0D" w:rsidRPr="00A26CF4" w14:paraId="52006C62" w14:textId="77777777" w:rsidTr="00DF4B84">
        <w:trPr>
          <w:trHeight w:val="1366"/>
          <w:jc w:val="center"/>
        </w:trPr>
        <w:tc>
          <w:tcPr>
            <w:tcW w:w="4111" w:type="dxa"/>
            <w:vAlign w:val="center"/>
          </w:tcPr>
          <w:p w14:paraId="63BE8EA0" w14:textId="60031256" w:rsidR="00C74D0D" w:rsidRPr="00C74D0D" w:rsidRDefault="00741C2A"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noProof/>
                <w:sz w:val="20"/>
                <w:szCs w:val="20"/>
                <w:lang w:eastAsia="el-GR"/>
              </w:rPr>
              <w:drawing>
                <wp:anchor distT="0" distB="0" distL="114300" distR="114300" simplePos="0" relativeHeight="251658240" behindDoc="1" locked="0" layoutInCell="1" allowOverlap="1" wp14:anchorId="10D14AD2" wp14:editId="72693808">
                  <wp:simplePos x="0" y="0"/>
                  <wp:positionH relativeFrom="column">
                    <wp:posOffset>846455</wp:posOffset>
                  </wp:positionH>
                  <wp:positionV relativeFrom="paragraph">
                    <wp:posOffset>-384810</wp:posOffset>
                  </wp:positionV>
                  <wp:extent cx="676275" cy="666750"/>
                  <wp:effectExtent l="0" t="0" r="952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a:extLst>
                              <a:ext uri="{28A0092B-C50C-407E-A947-70E740481C1C}">
                                <a14:useLocalDpi xmlns:a14="http://schemas.microsoft.com/office/drawing/2010/main" val="0"/>
                              </a:ext>
                            </a:extLst>
                          </a:blip>
                          <a:srcRect l="10464" t="11629"/>
                          <a:stretch>
                            <a:fillRect/>
                          </a:stretch>
                        </pic:blipFill>
                        <pic:spPr bwMode="auto">
                          <a:xfrm>
                            <a:off x="0" y="0"/>
                            <a:ext cx="676275" cy="66675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10627E">
              <w:rPr>
                <w:rFonts w:ascii="Tahoma" w:eastAsia="Times New Roman" w:hAnsi="Tahoma" w:cs="Tahoma"/>
                <w:b/>
                <w:sz w:val="20"/>
                <w:szCs w:val="20"/>
                <w:lang w:eastAsia="ar-SA"/>
              </w:rPr>
              <w:t>τ</w:t>
            </w:r>
          </w:p>
          <w:p w14:paraId="6EEA6CE0" w14:textId="77777777" w:rsidR="00741C2A" w:rsidRDefault="00741C2A" w:rsidP="00C74D0D">
            <w:pPr>
              <w:suppressAutoHyphens/>
              <w:jc w:val="center"/>
              <w:rPr>
                <w:rFonts w:ascii="Tahoma" w:eastAsia="Times New Roman" w:hAnsi="Tahoma" w:cs="Tahoma"/>
                <w:b/>
                <w:sz w:val="20"/>
                <w:szCs w:val="20"/>
                <w:lang w:eastAsia="ar-SA"/>
              </w:rPr>
            </w:pPr>
          </w:p>
          <w:p w14:paraId="20728371" w14:textId="729BDD15" w:rsidR="00C74D0D" w:rsidRPr="00874E35" w:rsidRDefault="00C74D0D"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ΕΛΛΗΝΙΚΗ ΔΗΜΟΚΡΑΤΙΑ</w:t>
            </w:r>
            <w:r w:rsidRPr="00C74D0D">
              <w:rPr>
                <w:rFonts w:ascii="Tahoma" w:eastAsia="Times New Roman" w:hAnsi="Tahoma" w:cs="Tahoma"/>
                <w:b/>
                <w:sz w:val="20"/>
                <w:szCs w:val="20"/>
                <w:lang w:eastAsia="ar-SA"/>
              </w:rPr>
              <w:br/>
              <w:t xml:space="preserve">ΠΕΡΙΦΕΡΕΙΑ </w:t>
            </w:r>
            <w:r w:rsidR="00874E35" w:rsidRPr="00874E35">
              <w:rPr>
                <w:rFonts w:ascii="Tahoma" w:eastAsia="Times New Roman" w:hAnsi="Tahoma" w:cs="Tahoma"/>
                <w:b/>
                <w:sz w:val="20"/>
                <w:szCs w:val="20"/>
                <w:lang w:eastAsia="ar-SA"/>
              </w:rPr>
              <w:t>ΙΟΝΙΩΝ ΝΗΣΩΝ</w:t>
            </w:r>
          </w:p>
          <w:p w14:paraId="64294E6E" w14:textId="77777777" w:rsidR="00C74D0D" w:rsidRPr="00C74D0D" w:rsidRDefault="00C74D0D"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 xml:space="preserve">ΕΙΔΙΚΗ ΥΠΗΡΕΣΙΑ ΔΙΑΧΕΙΡΙΣΗΣ </w:t>
            </w:r>
          </w:p>
          <w:p w14:paraId="1FB2BDA3" w14:textId="53A96D1A" w:rsidR="00C74D0D" w:rsidRPr="00C74D0D" w:rsidRDefault="00C74D0D"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ΠΡΟΓΡΑΜΜΑΤΟΣ «</w:t>
            </w:r>
            <w:r w:rsidR="00874E35">
              <w:rPr>
                <w:rFonts w:ascii="Tahoma" w:eastAsia="Times New Roman" w:hAnsi="Tahoma" w:cs="Tahoma"/>
                <w:b/>
                <w:sz w:val="20"/>
                <w:szCs w:val="20"/>
                <w:lang w:eastAsia="ar-SA"/>
              </w:rPr>
              <w:t>Ι</w:t>
            </w:r>
            <w:r w:rsidR="00874E35" w:rsidRPr="00874E35">
              <w:rPr>
                <w:rFonts w:ascii="Tahoma" w:eastAsia="Times New Roman" w:hAnsi="Tahoma" w:cs="Tahoma"/>
                <w:b/>
                <w:sz w:val="20"/>
                <w:szCs w:val="20"/>
                <w:lang w:eastAsia="ar-SA"/>
              </w:rPr>
              <w:t>ΟΝΙΑ</w:t>
            </w:r>
            <w:r w:rsidR="00874E35">
              <w:rPr>
                <w:rFonts w:ascii="Tahoma" w:eastAsia="Times New Roman" w:hAnsi="Tahoma" w:cs="Tahoma"/>
                <w:b/>
                <w:sz w:val="20"/>
                <w:szCs w:val="20"/>
                <w:lang w:eastAsia="ar-SA"/>
              </w:rPr>
              <w:t xml:space="preserve"> </w:t>
            </w:r>
            <w:r w:rsidR="00874E35" w:rsidRPr="00874E35">
              <w:rPr>
                <w:rFonts w:ascii="Tahoma" w:eastAsia="Times New Roman" w:hAnsi="Tahoma" w:cs="Tahoma"/>
                <w:b/>
                <w:sz w:val="20"/>
                <w:szCs w:val="20"/>
                <w:lang w:eastAsia="ar-SA"/>
              </w:rPr>
              <w:t>ΝΗΣΙΑ</w:t>
            </w:r>
            <w:r w:rsidRPr="00C74D0D">
              <w:rPr>
                <w:rFonts w:ascii="Tahoma" w:eastAsia="Times New Roman" w:hAnsi="Tahoma" w:cs="Tahoma"/>
                <w:b/>
                <w:sz w:val="20"/>
                <w:szCs w:val="20"/>
                <w:lang w:eastAsia="ar-SA"/>
              </w:rPr>
              <w:t>»</w:t>
            </w:r>
          </w:p>
        </w:tc>
        <w:tc>
          <w:tcPr>
            <w:tcW w:w="2362" w:type="dxa"/>
          </w:tcPr>
          <w:p w14:paraId="2721CA5E" w14:textId="77777777" w:rsidR="00C74D0D" w:rsidRPr="00C74D0D" w:rsidRDefault="00C74D0D" w:rsidP="00C74D0D">
            <w:pPr>
              <w:suppressAutoHyphens/>
              <w:snapToGrid w:val="0"/>
              <w:jc w:val="center"/>
              <w:rPr>
                <w:rFonts w:ascii="Tahoma" w:eastAsia="Times New Roman" w:hAnsi="Tahoma" w:cs="Tahoma"/>
                <w:bCs/>
                <w:noProof/>
                <w:sz w:val="20"/>
                <w:szCs w:val="20"/>
                <w:lang w:eastAsia="el-GR"/>
              </w:rPr>
            </w:pPr>
          </w:p>
          <w:p w14:paraId="565D3BCF" w14:textId="77777777" w:rsidR="00C74D0D" w:rsidRPr="00C74D0D" w:rsidRDefault="00C74D0D" w:rsidP="00C74D0D">
            <w:pPr>
              <w:suppressAutoHyphens/>
              <w:snapToGrid w:val="0"/>
              <w:jc w:val="center"/>
              <w:rPr>
                <w:rFonts w:ascii="Tahoma" w:eastAsia="Times New Roman" w:hAnsi="Tahoma" w:cs="Tahoma"/>
                <w:b/>
                <w:bCs/>
                <w:sz w:val="20"/>
                <w:szCs w:val="20"/>
                <w:lang w:eastAsia="ar-SA"/>
              </w:rPr>
            </w:pPr>
          </w:p>
        </w:tc>
        <w:tc>
          <w:tcPr>
            <w:tcW w:w="3257" w:type="dxa"/>
            <w:vAlign w:val="center"/>
          </w:tcPr>
          <w:p w14:paraId="51CC4EDD" w14:textId="3E7C07A8" w:rsidR="00C74D0D" w:rsidRPr="00697D35" w:rsidRDefault="00C74D0D" w:rsidP="00C74D0D">
            <w:pPr>
              <w:suppressAutoHyphens/>
              <w:snapToGrid w:val="0"/>
              <w:jc w:val="center"/>
              <w:rPr>
                <w:rFonts w:ascii="Tahoma" w:eastAsia="Times New Roman" w:hAnsi="Tahoma" w:cs="Tahoma"/>
                <w:bCs/>
                <w:sz w:val="20"/>
                <w:szCs w:val="20"/>
                <w:lang w:eastAsia="ar-SA"/>
              </w:rPr>
            </w:pPr>
          </w:p>
          <w:p w14:paraId="15FF3782" w14:textId="373E82AA" w:rsidR="00741C2A" w:rsidRDefault="00741C2A" w:rsidP="00C74D0D">
            <w:pPr>
              <w:suppressAutoHyphens/>
              <w:jc w:val="center"/>
              <w:outlineLvl w:val="5"/>
              <w:rPr>
                <w:rFonts w:ascii="Tahoma" w:eastAsia="Times New Roman" w:hAnsi="Tahoma" w:cs="Tahoma"/>
                <w:b/>
                <w:sz w:val="20"/>
                <w:szCs w:val="20"/>
                <w:lang w:eastAsia="ar-SA"/>
              </w:rPr>
            </w:pPr>
            <w:r w:rsidRPr="00C74D0D">
              <w:rPr>
                <w:rFonts w:ascii="Tahoma" w:eastAsia="Times New Roman" w:hAnsi="Tahoma" w:cs="Tahoma"/>
                <w:b/>
                <w:noProof/>
                <w:sz w:val="20"/>
                <w:szCs w:val="20"/>
                <w:lang w:eastAsia="el-GR"/>
              </w:rPr>
              <w:drawing>
                <wp:anchor distT="0" distB="0" distL="114300" distR="114300" simplePos="0" relativeHeight="251659264" behindDoc="1" locked="0" layoutInCell="1" allowOverlap="1" wp14:anchorId="7A24C07D" wp14:editId="06890BDD">
                  <wp:simplePos x="0" y="0"/>
                  <wp:positionH relativeFrom="column">
                    <wp:posOffset>549910</wp:posOffset>
                  </wp:positionH>
                  <wp:positionV relativeFrom="paragraph">
                    <wp:posOffset>6350</wp:posOffset>
                  </wp:positionV>
                  <wp:extent cx="838200" cy="561975"/>
                  <wp:effectExtent l="0" t="0" r="0" b="9525"/>
                  <wp:wrapNone/>
                  <wp:docPr id="3" name="Εικόνα 3" descr="Εικόνα που περιέχει κείμενο, ανυσματικά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Εικόνα 12" descr="Εικόνα που περιέχει κείμενο, ανυσματικά γραφικά&#10;&#10;Περιγραφή που δημιουργήθηκε αυτόματ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14:paraId="0C79758D" w14:textId="77777777" w:rsidR="00741C2A" w:rsidRDefault="00741C2A" w:rsidP="00C74D0D">
            <w:pPr>
              <w:suppressAutoHyphens/>
              <w:jc w:val="center"/>
              <w:outlineLvl w:val="5"/>
              <w:rPr>
                <w:rFonts w:ascii="Tahoma" w:eastAsia="Times New Roman" w:hAnsi="Tahoma" w:cs="Tahoma"/>
                <w:b/>
                <w:sz w:val="20"/>
                <w:szCs w:val="20"/>
                <w:lang w:eastAsia="ar-SA"/>
              </w:rPr>
            </w:pPr>
          </w:p>
          <w:p w14:paraId="3C69BE56" w14:textId="77777777" w:rsidR="00741C2A" w:rsidRDefault="00741C2A" w:rsidP="00C74D0D">
            <w:pPr>
              <w:suppressAutoHyphens/>
              <w:jc w:val="center"/>
              <w:outlineLvl w:val="5"/>
              <w:rPr>
                <w:rFonts w:ascii="Tahoma" w:eastAsia="Times New Roman" w:hAnsi="Tahoma" w:cs="Tahoma"/>
                <w:b/>
                <w:sz w:val="20"/>
                <w:szCs w:val="20"/>
                <w:lang w:eastAsia="ar-SA"/>
              </w:rPr>
            </w:pPr>
          </w:p>
          <w:p w14:paraId="07AFB9A1" w14:textId="77777777" w:rsidR="00741C2A" w:rsidRDefault="00741C2A" w:rsidP="00C74D0D">
            <w:pPr>
              <w:suppressAutoHyphens/>
              <w:jc w:val="center"/>
              <w:outlineLvl w:val="5"/>
              <w:rPr>
                <w:rFonts w:ascii="Tahoma" w:eastAsia="Times New Roman" w:hAnsi="Tahoma" w:cs="Tahoma"/>
                <w:b/>
                <w:sz w:val="20"/>
                <w:szCs w:val="20"/>
                <w:lang w:eastAsia="ar-SA"/>
              </w:rPr>
            </w:pPr>
          </w:p>
          <w:p w14:paraId="25FA45E2" w14:textId="2BD43987" w:rsidR="00C74D0D" w:rsidRPr="00C74D0D" w:rsidRDefault="00C74D0D" w:rsidP="00C74D0D">
            <w:pPr>
              <w:suppressAutoHyphens/>
              <w:jc w:val="center"/>
              <w:outlineLvl w:val="5"/>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ΕΥΡΩΠΑΪΚΗ ΕΝΩΣΗ</w:t>
            </w:r>
          </w:p>
          <w:p w14:paraId="0D57C187" w14:textId="5401C642" w:rsidR="00C74D0D" w:rsidRDefault="00741C2A" w:rsidP="00C74D0D">
            <w:pPr>
              <w:suppressAutoHyphens/>
              <w:jc w:val="center"/>
              <w:outlineLvl w:val="5"/>
              <w:rPr>
                <w:rFonts w:ascii="Tahoma" w:eastAsia="Times New Roman" w:hAnsi="Tahoma" w:cs="Tahoma"/>
                <w:b/>
                <w:sz w:val="20"/>
                <w:szCs w:val="20"/>
                <w:lang w:eastAsia="ar-SA"/>
              </w:rPr>
            </w:pPr>
            <w:r>
              <w:rPr>
                <w:rFonts w:ascii="Tahoma" w:eastAsia="Times New Roman" w:hAnsi="Tahoma" w:cs="Tahoma"/>
                <w:b/>
                <w:sz w:val="20"/>
                <w:szCs w:val="20"/>
                <w:lang w:eastAsia="ar-SA"/>
              </w:rPr>
              <w:t>ΕΥΡΩΠΑΙΚΟ ΤΑΜΕΙΟ ΠΕΡΙΦΕΡΕΙΑΚΗΣ ΑΝΑΠΤΥΞΗΣ</w:t>
            </w:r>
          </w:p>
          <w:p w14:paraId="2DFE1BFB" w14:textId="77777777" w:rsidR="00741C2A" w:rsidRDefault="00741C2A" w:rsidP="00C74D0D">
            <w:pPr>
              <w:suppressAutoHyphens/>
              <w:jc w:val="center"/>
              <w:outlineLvl w:val="5"/>
              <w:rPr>
                <w:rFonts w:ascii="Tahoma" w:eastAsia="Times New Roman" w:hAnsi="Tahoma" w:cs="Tahoma"/>
                <w:b/>
                <w:sz w:val="20"/>
                <w:szCs w:val="20"/>
                <w:lang w:eastAsia="ar-SA"/>
              </w:rPr>
            </w:pPr>
          </w:p>
          <w:p w14:paraId="299493FE" w14:textId="77777777" w:rsidR="00741C2A" w:rsidRPr="00C74D0D" w:rsidRDefault="00741C2A" w:rsidP="00C74D0D">
            <w:pPr>
              <w:suppressAutoHyphens/>
              <w:jc w:val="center"/>
              <w:outlineLvl w:val="5"/>
              <w:rPr>
                <w:rFonts w:ascii="Tahoma" w:eastAsia="Times New Roman" w:hAnsi="Tahoma" w:cs="Tahoma"/>
                <w:b/>
                <w:sz w:val="20"/>
                <w:szCs w:val="20"/>
                <w:lang w:eastAsia="ar-SA"/>
              </w:rPr>
            </w:pPr>
          </w:p>
          <w:p w14:paraId="7AA80406" w14:textId="77777777" w:rsidR="00C74D0D" w:rsidRPr="00C74D0D" w:rsidRDefault="00C74D0D" w:rsidP="00C74D0D">
            <w:pPr>
              <w:suppressAutoHyphens/>
              <w:jc w:val="center"/>
              <w:outlineLvl w:val="5"/>
              <w:rPr>
                <w:rFonts w:ascii="Tahoma" w:eastAsia="Times New Roman" w:hAnsi="Tahoma" w:cs="Tahoma"/>
                <w:b/>
                <w:sz w:val="20"/>
                <w:szCs w:val="20"/>
                <w:lang w:eastAsia="ar-SA"/>
              </w:rPr>
            </w:pPr>
          </w:p>
          <w:p w14:paraId="1AAF4BEC" w14:textId="77777777" w:rsidR="00C74D0D" w:rsidRPr="00C74D0D" w:rsidRDefault="00C74D0D" w:rsidP="00C74D0D">
            <w:pPr>
              <w:suppressAutoHyphens/>
              <w:jc w:val="center"/>
              <w:outlineLvl w:val="5"/>
              <w:rPr>
                <w:rFonts w:ascii="Tahoma" w:eastAsia="Times New Roman" w:hAnsi="Tahoma" w:cs="Tahoma"/>
                <w:b/>
                <w:sz w:val="20"/>
                <w:szCs w:val="20"/>
                <w:lang w:eastAsia="ar-SA"/>
              </w:rPr>
            </w:pPr>
          </w:p>
        </w:tc>
      </w:tr>
    </w:tbl>
    <w:p w14:paraId="754AC8A9" w14:textId="77777777" w:rsidR="000456DC" w:rsidRPr="00C74D0D" w:rsidRDefault="000456DC" w:rsidP="000456DC">
      <w:pPr>
        <w:rPr>
          <w:rFonts w:ascii="Tahoma" w:hAnsi="Tahoma" w:cs="Tahoma"/>
          <w:sz w:val="20"/>
        </w:rPr>
      </w:pPr>
    </w:p>
    <w:p w14:paraId="5100EC29" w14:textId="77777777" w:rsidR="000456DC" w:rsidRPr="00C74D0D" w:rsidRDefault="000456DC" w:rsidP="000456DC">
      <w:pPr>
        <w:rPr>
          <w:rFonts w:ascii="Tahoma" w:hAnsi="Tahoma" w:cs="Tahoma"/>
          <w:sz w:val="20"/>
        </w:rPr>
      </w:pPr>
    </w:p>
    <w:p w14:paraId="2B70C8F9" w14:textId="4A64855E" w:rsidR="000456DC" w:rsidRPr="00C74D0D" w:rsidRDefault="000456DC" w:rsidP="000456DC">
      <w:pPr>
        <w:rPr>
          <w:rFonts w:ascii="Tahoma" w:hAnsi="Tahoma" w:cs="Tahoma"/>
          <w:sz w:val="20"/>
        </w:rPr>
      </w:pPr>
    </w:p>
    <w:p w14:paraId="20DAB766" w14:textId="77777777" w:rsidR="000456DC" w:rsidRPr="00C74D0D" w:rsidRDefault="000456DC" w:rsidP="000456DC">
      <w:pPr>
        <w:rPr>
          <w:rFonts w:ascii="Tahoma" w:hAnsi="Tahoma" w:cs="Tahoma"/>
          <w:sz w:val="20"/>
        </w:rPr>
      </w:pPr>
    </w:p>
    <w:p w14:paraId="01BA8DB7" w14:textId="77777777" w:rsidR="000456DC" w:rsidRPr="00C74D0D" w:rsidRDefault="000456DC" w:rsidP="000456DC">
      <w:pPr>
        <w:rPr>
          <w:rFonts w:ascii="Tahoma" w:hAnsi="Tahoma" w:cs="Tahoma"/>
          <w:sz w:val="20"/>
        </w:rPr>
      </w:pPr>
    </w:p>
    <w:p w14:paraId="6CDB47CC" w14:textId="77777777" w:rsidR="000456DC" w:rsidRPr="00C74D0D" w:rsidRDefault="000456DC" w:rsidP="000456DC">
      <w:pPr>
        <w:rPr>
          <w:rFonts w:ascii="Tahoma" w:hAnsi="Tahoma" w:cs="Tahoma"/>
          <w:sz w:val="20"/>
        </w:rPr>
      </w:pPr>
    </w:p>
    <w:p w14:paraId="335E3E4B" w14:textId="77777777" w:rsidR="000456DC" w:rsidRPr="00C74D0D" w:rsidRDefault="000456DC" w:rsidP="000456DC">
      <w:pPr>
        <w:tabs>
          <w:tab w:val="left" w:pos="3165"/>
        </w:tabs>
        <w:rPr>
          <w:rFonts w:ascii="Tahoma" w:hAnsi="Tahoma" w:cs="Tahoma"/>
          <w:sz w:val="20"/>
        </w:rPr>
      </w:pPr>
      <w:r w:rsidRPr="00C74D0D">
        <w:rPr>
          <w:rFonts w:ascii="Tahoma" w:hAnsi="Tahoma" w:cs="Tahoma"/>
          <w:sz w:val="20"/>
        </w:rPr>
        <w:tab/>
      </w:r>
    </w:p>
    <w:p w14:paraId="4188A447" w14:textId="1D2955B5" w:rsidR="000456DC" w:rsidRPr="00C74D0D" w:rsidRDefault="000456DC" w:rsidP="000456DC">
      <w:pPr>
        <w:pStyle w:val="BodyText"/>
        <w:jc w:val="center"/>
        <w:rPr>
          <w:color w:val="002060"/>
        </w:rPr>
      </w:pPr>
      <w:bookmarkStart w:id="0" w:name="0._ΠΡΟΣΚΛΗΣΗ_ΠΡΑΣΙΝΗ_de_minimis_06.03.20"/>
      <w:bookmarkEnd w:id="0"/>
      <w:r w:rsidRPr="00C74D0D">
        <w:rPr>
          <w:b/>
          <w:color w:val="002060"/>
          <w:sz w:val="36"/>
        </w:rPr>
        <w:t>Πρόγραμμα</w:t>
      </w:r>
      <w:r w:rsidRPr="00C74D0D">
        <w:rPr>
          <w:b/>
          <w:color w:val="002060"/>
          <w:spacing w:val="-10"/>
          <w:sz w:val="36"/>
        </w:rPr>
        <w:t xml:space="preserve"> </w:t>
      </w:r>
      <w:r w:rsidR="00C74D0D">
        <w:rPr>
          <w:b/>
          <w:color w:val="002060"/>
          <w:spacing w:val="-10"/>
          <w:sz w:val="36"/>
        </w:rPr>
        <w:t>«</w:t>
      </w:r>
      <w:r w:rsidR="00874E35">
        <w:rPr>
          <w:b/>
          <w:color w:val="002060"/>
          <w:spacing w:val="-10"/>
          <w:sz w:val="36"/>
        </w:rPr>
        <w:t>Ι</w:t>
      </w:r>
      <w:r w:rsidR="00874E35" w:rsidRPr="00874E35">
        <w:rPr>
          <w:b/>
          <w:color w:val="002060"/>
          <w:sz w:val="36"/>
        </w:rPr>
        <w:t>ΟΝΙΑ</w:t>
      </w:r>
      <w:r w:rsidR="00874E35">
        <w:rPr>
          <w:b/>
          <w:color w:val="002060"/>
          <w:sz w:val="36"/>
        </w:rPr>
        <w:t xml:space="preserve"> </w:t>
      </w:r>
      <w:r w:rsidR="00874E35" w:rsidRPr="00874E35">
        <w:rPr>
          <w:b/>
          <w:color w:val="002060"/>
          <w:sz w:val="36"/>
        </w:rPr>
        <w:t>ΝΗΣΙΑ</w:t>
      </w:r>
      <w:r w:rsidR="00C74D0D">
        <w:rPr>
          <w:b/>
          <w:color w:val="002060"/>
          <w:sz w:val="36"/>
        </w:rPr>
        <w:t>»</w:t>
      </w:r>
      <w:r w:rsidRPr="00C74D0D">
        <w:rPr>
          <w:b/>
          <w:color w:val="002060"/>
          <w:sz w:val="36"/>
        </w:rPr>
        <w:t xml:space="preserve"> 2021-2027</w:t>
      </w:r>
    </w:p>
    <w:p w14:paraId="32131A40" w14:textId="77777777" w:rsidR="000456DC" w:rsidRPr="00C74D0D" w:rsidRDefault="000456DC" w:rsidP="000456DC">
      <w:pPr>
        <w:pStyle w:val="BodyText"/>
        <w:jc w:val="center"/>
        <w:rPr>
          <w:b/>
          <w:sz w:val="36"/>
        </w:rPr>
      </w:pPr>
    </w:p>
    <w:p w14:paraId="21E2D6A7" w14:textId="77777777" w:rsidR="000456DC" w:rsidRPr="00C74D0D" w:rsidRDefault="000456DC" w:rsidP="000456DC">
      <w:pPr>
        <w:pStyle w:val="BodyText"/>
        <w:jc w:val="center"/>
        <w:rPr>
          <w:b/>
          <w:sz w:val="36"/>
        </w:rPr>
      </w:pPr>
    </w:p>
    <w:p w14:paraId="16519080" w14:textId="77777777" w:rsidR="000456DC" w:rsidRPr="00C74D0D" w:rsidRDefault="000456DC" w:rsidP="000456DC">
      <w:pPr>
        <w:pStyle w:val="BodyText"/>
        <w:jc w:val="center"/>
        <w:rPr>
          <w:b/>
          <w:sz w:val="36"/>
        </w:rPr>
      </w:pPr>
    </w:p>
    <w:p w14:paraId="52212B15" w14:textId="6F823C1E" w:rsidR="00C74D0D" w:rsidRPr="00F7180D" w:rsidRDefault="00C74D0D" w:rsidP="00C74D0D">
      <w:pPr>
        <w:pStyle w:val="BodyText"/>
        <w:spacing w:before="7"/>
        <w:jc w:val="center"/>
        <w:rPr>
          <w:b/>
          <w:color w:val="002060"/>
          <w:sz w:val="32"/>
          <w:szCs w:val="32"/>
          <w:u w:val="single"/>
        </w:rPr>
      </w:pPr>
      <w:r w:rsidRPr="00F7180D">
        <w:rPr>
          <w:b/>
          <w:color w:val="002060"/>
          <w:sz w:val="32"/>
          <w:szCs w:val="32"/>
          <w:u w:val="single"/>
        </w:rPr>
        <w:t>ΠΡΟΣΚΛΗΣΗ</w:t>
      </w:r>
      <w:r w:rsidR="00F7180D" w:rsidRPr="00F7180D">
        <w:rPr>
          <w:b/>
          <w:color w:val="002060"/>
          <w:sz w:val="32"/>
          <w:szCs w:val="32"/>
          <w:u w:val="single"/>
        </w:rPr>
        <w:t xml:space="preserve"> ΔΡΑΣΗΣ</w:t>
      </w:r>
      <w:r w:rsidRPr="00F7180D">
        <w:rPr>
          <w:b/>
          <w:color w:val="002060"/>
          <w:sz w:val="32"/>
          <w:szCs w:val="32"/>
          <w:u w:val="single"/>
        </w:rPr>
        <w:t xml:space="preserve"> </w:t>
      </w:r>
    </w:p>
    <w:p w14:paraId="5D7EA163" w14:textId="1F3925CF" w:rsidR="00C74D0D" w:rsidRPr="00C74D0D" w:rsidRDefault="00C74D0D" w:rsidP="00C74D0D">
      <w:pPr>
        <w:pStyle w:val="BodyText"/>
        <w:spacing w:before="7"/>
        <w:jc w:val="center"/>
        <w:rPr>
          <w:b/>
          <w:color w:val="002060"/>
          <w:sz w:val="32"/>
          <w:szCs w:val="32"/>
        </w:rPr>
      </w:pPr>
      <w:r w:rsidRPr="00F7180D">
        <w:rPr>
          <w:b/>
          <w:color w:val="002060"/>
          <w:sz w:val="32"/>
          <w:szCs w:val="32"/>
        </w:rPr>
        <w:t>«</w:t>
      </w:r>
      <w:bookmarkStart w:id="1" w:name="_Hlk183093204"/>
      <w:r w:rsidR="002774F5" w:rsidRPr="002774F5">
        <w:rPr>
          <w:b/>
          <w:color w:val="002060"/>
          <w:sz w:val="32"/>
          <w:szCs w:val="32"/>
        </w:rPr>
        <w:t xml:space="preserve">Συμπράξεις Επιχειρήσεων της Περιφέρειας </w:t>
      </w:r>
      <w:r w:rsidR="00874E35">
        <w:rPr>
          <w:b/>
          <w:color w:val="002060"/>
          <w:sz w:val="32"/>
          <w:szCs w:val="32"/>
        </w:rPr>
        <w:t>Ιονίων Νήσων</w:t>
      </w:r>
      <w:r w:rsidR="002774F5" w:rsidRPr="002774F5">
        <w:rPr>
          <w:b/>
          <w:color w:val="002060"/>
          <w:sz w:val="32"/>
          <w:szCs w:val="32"/>
        </w:rPr>
        <w:t xml:space="preserve"> με </w:t>
      </w:r>
      <w:bookmarkEnd w:id="1"/>
      <w:r w:rsidR="00B17E6E" w:rsidRPr="00B17E6E">
        <w:rPr>
          <w:b/>
          <w:color w:val="002060"/>
          <w:sz w:val="32"/>
          <w:szCs w:val="32"/>
        </w:rPr>
        <w:t>Οργανισμούς Έρευνας</w:t>
      </w:r>
      <w:r w:rsidR="00B17E6E" w:rsidRPr="00B17E6E">
        <w:rPr>
          <w:b/>
          <w:color w:val="002060"/>
          <w:sz w:val="32"/>
          <w:szCs w:val="32"/>
        </w:rPr>
        <w:br/>
        <w:t>και Διάδοσης Γνώσεων</w:t>
      </w:r>
      <w:r w:rsidRPr="00F7180D">
        <w:rPr>
          <w:b/>
          <w:color w:val="002060"/>
          <w:sz w:val="32"/>
          <w:szCs w:val="32"/>
        </w:rPr>
        <w:t>»</w:t>
      </w:r>
    </w:p>
    <w:p w14:paraId="5E024E38" w14:textId="77777777" w:rsidR="00C74D0D" w:rsidRPr="00C74D0D" w:rsidRDefault="00C74D0D" w:rsidP="00C74D0D">
      <w:pPr>
        <w:pStyle w:val="BodyText"/>
        <w:spacing w:before="7"/>
        <w:jc w:val="center"/>
        <w:rPr>
          <w:b/>
          <w:sz w:val="29"/>
        </w:rPr>
      </w:pPr>
    </w:p>
    <w:p w14:paraId="197FB2D5" w14:textId="77777777" w:rsidR="000456DC" w:rsidRPr="00C74D0D" w:rsidRDefault="000456DC" w:rsidP="000456DC">
      <w:pPr>
        <w:pStyle w:val="BodyText"/>
        <w:jc w:val="center"/>
        <w:rPr>
          <w:b/>
          <w:color w:val="002060"/>
          <w:sz w:val="36"/>
        </w:rPr>
      </w:pPr>
    </w:p>
    <w:p w14:paraId="52FC4BDA" w14:textId="77777777" w:rsidR="000456DC" w:rsidRPr="00C74D0D" w:rsidRDefault="000456DC" w:rsidP="000456DC">
      <w:pPr>
        <w:pStyle w:val="BodyText"/>
        <w:jc w:val="center"/>
        <w:rPr>
          <w:b/>
          <w:color w:val="95B3D7" w:themeColor="accent1" w:themeTint="99"/>
          <w:sz w:val="28"/>
          <w:szCs w:val="28"/>
        </w:rPr>
      </w:pPr>
    </w:p>
    <w:p w14:paraId="5AAD1BF6" w14:textId="77777777" w:rsidR="00C74D0D" w:rsidRDefault="00C74D0D" w:rsidP="00DF4B84">
      <w:pPr>
        <w:tabs>
          <w:tab w:val="left" w:pos="3165"/>
        </w:tabs>
        <w:rPr>
          <w:rFonts w:ascii="Tahoma" w:hAnsi="Tahoma" w:cs="Tahoma"/>
          <w:sz w:val="20"/>
        </w:rPr>
      </w:pPr>
    </w:p>
    <w:p w14:paraId="3E168109" w14:textId="77777777" w:rsidR="00C74D0D" w:rsidRDefault="00C74D0D" w:rsidP="000456DC">
      <w:pPr>
        <w:tabs>
          <w:tab w:val="left" w:pos="3165"/>
        </w:tabs>
        <w:jc w:val="center"/>
        <w:rPr>
          <w:rFonts w:ascii="Tahoma" w:hAnsi="Tahoma" w:cs="Tahoma"/>
          <w:sz w:val="20"/>
        </w:rPr>
      </w:pPr>
    </w:p>
    <w:p w14:paraId="006119DA" w14:textId="77777777" w:rsidR="00C74D0D" w:rsidRDefault="00C74D0D" w:rsidP="000456DC">
      <w:pPr>
        <w:tabs>
          <w:tab w:val="left" w:pos="3165"/>
        </w:tabs>
        <w:jc w:val="center"/>
        <w:rPr>
          <w:rFonts w:ascii="Tahoma" w:hAnsi="Tahoma" w:cs="Tahoma"/>
          <w:sz w:val="20"/>
        </w:rPr>
      </w:pPr>
    </w:p>
    <w:p w14:paraId="28298308" w14:textId="77777777" w:rsidR="00C74D0D" w:rsidRDefault="00C74D0D" w:rsidP="000456DC">
      <w:pPr>
        <w:tabs>
          <w:tab w:val="left" w:pos="3165"/>
        </w:tabs>
        <w:jc w:val="center"/>
        <w:rPr>
          <w:rFonts w:ascii="Tahoma" w:hAnsi="Tahoma" w:cs="Tahoma"/>
          <w:sz w:val="20"/>
        </w:rPr>
      </w:pPr>
    </w:p>
    <w:p w14:paraId="5B94A4A5" w14:textId="77777777" w:rsidR="00A647F7" w:rsidRDefault="00A647F7" w:rsidP="000456DC">
      <w:pPr>
        <w:tabs>
          <w:tab w:val="left" w:pos="3165"/>
        </w:tabs>
        <w:jc w:val="center"/>
        <w:rPr>
          <w:rFonts w:ascii="Tahoma" w:hAnsi="Tahoma" w:cs="Tahoma"/>
          <w:sz w:val="20"/>
        </w:rPr>
      </w:pPr>
    </w:p>
    <w:p w14:paraId="707D34E4" w14:textId="77777777" w:rsidR="00A647F7" w:rsidRDefault="00A647F7" w:rsidP="000456DC">
      <w:pPr>
        <w:tabs>
          <w:tab w:val="left" w:pos="3165"/>
        </w:tabs>
        <w:jc w:val="center"/>
        <w:rPr>
          <w:rFonts w:ascii="Tahoma" w:hAnsi="Tahoma" w:cs="Tahoma"/>
          <w:sz w:val="20"/>
        </w:rPr>
      </w:pPr>
    </w:p>
    <w:p w14:paraId="0E62FEB3" w14:textId="77777777" w:rsidR="00A647F7" w:rsidRDefault="00A647F7" w:rsidP="000456DC">
      <w:pPr>
        <w:tabs>
          <w:tab w:val="left" w:pos="3165"/>
        </w:tabs>
        <w:jc w:val="center"/>
        <w:rPr>
          <w:rFonts w:ascii="Tahoma" w:hAnsi="Tahoma" w:cs="Tahoma"/>
          <w:sz w:val="20"/>
        </w:rPr>
      </w:pPr>
    </w:p>
    <w:p w14:paraId="06D1D3DA" w14:textId="77777777" w:rsidR="00A647F7" w:rsidRDefault="00A647F7" w:rsidP="000456DC">
      <w:pPr>
        <w:tabs>
          <w:tab w:val="left" w:pos="3165"/>
        </w:tabs>
        <w:jc w:val="center"/>
        <w:rPr>
          <w:rFonts w:ascii="Tahoma" w:hAnsi="Tahoma" w:cs="Tahoma"/>
          <w:sz w:val="20"/>
        </w:rPr>
      </w:pPr>
    </w:p>
    <w:p w14:paraId="3AB8F5DD" w14:textId="56EFBA1F" w:rsidR="00C74D0D" w:rsidRPr="00C23B66" w:rsidRDefault="00874E35" w:rsidP="00C74D0D">
      <w:pPr>
        <w:widowControl/>
        <w:adjustRightInd w:val="0"/>
        <w:spacing w:before="120" w:after="120"/>
        <w:jc w:val="center"/>
        <w:rPr>
          <w:rFonts w:ascii="Tahoma" w:eastAsiaTheme="minorHAnsi" w:hAnsi="Tahoma" w:cs="Tahoma"/>
          <w:b/>
          <w:sz w:val="24"/>
          <w:szCs w:val="24"/>
        </w:rPr>
      </w:pPr>
      <w:r>
        <w:rPr>
          <w:rFonts w:ascii="Tahoma" w:eastAsiaTheme="minorHAnsi" w:hAnsi="Tahoma" w:cs="Tahoma"/>
          <w:b/>
          <w:sz w:val="24"/>
          <w:szCs w:val="24"/>
        </w:rPr>
        <w:t>Κέρκυρα</w:t>
      </w:r>
      <w:r w:rsidR="00C74D0D" w:rsidRPr="00C23B66">
        <w:rPr>
          <w:rFonts w:ascii="Tahoma" w:eastAsiaTheme="minorHAnsi" w:hAnsi="Tahoma" w:cs="Tahoma"/>
          <w:b/>
          <w:sz w:val="24"/>
          <w:szCs w:val="24"/>
        </w:rPr>
        <w:t xml:space="preserve">, </w:t>
      </w:r>
      <w:r>
        <w:rPr>
          <w:rFonts w:ascii="Tahoma" w:eastAsiaTheme="minorHAnsi" w:hAnsi="Tahoma" w:cs="Tahoma"/>
          <w:b/>
          <w:sz w:val="24"/>
          <w:szCs w:val="24"/>
          <w:highlight w:val="yellow"/>
        </w:rPr>
        <w:t>ΧΧ</w:t>
      </w:r>
      <w:r w:rsidR="00C74D0D" w:rsidRPr="00C21B0F">
        <w:rPr>
          <w:rFonts w:ascii="Tahoma" w:eastAsiaTheme="minorHAnsi" w:hAnsi="Tahoma" w:cs="Tahoma"/>
          <w:b/>
          <w:sz w:val="24"/>
          <w:szCs w:val="24"/>
          <w:highlight w:val="yellow"/>
        </w:rPr>
        <w:t>-</w:t>
      </w:r>
      <w:r>
        <w:rPr>
          <w:rFonts w:ascii="Tahoma" w:eastAsiaTheme="minorHAnsi" w:hAnsi="Tahoma" w:cs="Tahoma"/>
          <w:b/>
          <w:sz w:val="24"/>
          <w:szCs w:val="24"/>
          <w:highlight w:val="yellow"/>
        </w:rPr>
        <w:t>ΧΧ</w:t>
      </w:r>
      <w:r w:rsidR="00C74D0D" w:rsidRPr="00C21B0F">
        <w:rPr>
          <w:rFonts w:ascii="Tahoma" w:eastAsiaTheme="minorHAnsi" w:hAnsi="Tahoma" w:cs="Tahoma"/>
          <w:b/>
          <w:sz w:val="24"/>
          <w:szCs w:val="24"/>
          <w:highlight w:val="yellow"/>
        </w:rPr>
        <w:t>-202</w:t>
      </w:r>
      <w:r w:rsidR="0080747F" w:rsidRPr="004D07FA">
        <w:rPr>
          <w:rFonts w:ascii="Tahoma" w:eastAsiaTheme="minorHAnsi" w:hAnsi="Tahoma" w:cs="Tahoma"/>
          <w:b/>
          <w:sz w:val="24"/>
          <w:szCs w:val="24"/>
          <w:highlight w:val="yellow"/>
        </w:rPr>
        <w:t>6</w:t>
      </w:r>
    </w:p>
    <w:p w14:paraId="64BCE471" w14:textId="6DC016A4" w:rsidR="00C74D0D" w:rsidRPr="008F0ED7" w:rsidRDefault="00D51566" w:rsidP="00C74D0D">
      <w:pPr>
        <w:widowControl/>
        <w:adjustRightInd w:val="0"/>
        <w:spacing w:before="120" w:after="120"/>
        <w:jc w:val="center"/>
        <w:rPr>
          <w:rFonts w:ascii="Tahoma" w:eastAsiaTheme="minorHAnsi" w:hAnsi="Tahoma" w:cs="Tahoma"/>
          <w:b/>
          <w:sz w:val="24"/>
          <w:szCs w:val="24"/>
        </w:rPr>
      </w:pPr>
      <w:r w:rsidRPr="008F0ED7">
        <w:rPr>
          <w:rFonts w:ascii="Tahoma" w:eastAsiaTheme="minorHAnsi" w:hAnsi="Tahoma" w:cs="Tahoma"/>
          <w:b/>
          <w:sz w:val="24"/>
          <w:szCs w:val="24"/>
        </w:rPr>
        <w:t xml:space="preserve">Κωδικός Πρόσκλησης: </w:t>
      </w:r>
      <w:commentRangeStart w:id="2"/>
      <w:r w:rsidR="00874E35">
        <w:rPr>
          <w:rFonts w:ascii="Tahoma" w:eastAsiaTheme="minorHAnsi" w:hAnsi="Tahoma" w:cs="Tahoma"/>
          <w:b/>
          <w:bCs/>
          <w:sz w:val="24"/>
          <w:szCs w:val="24"/>
        </w:rPr>
        <w:t>…</w:t>
      </w:r>
      <w:commentRangeEnd w:id="2"/>
      <w:r w:rsidR="00874E35" w:rsidRPr="008F0ED7">
        <w:rPr>
          <w:rStyle w:val="CommentReference"/>
          <w:rFonts w:ascii="Tahoma" w:eastAsiaTheme="minorHAnsi" w:hAnsi="Tahoma" w:cs="Tahoma"/>
          <w:b/>
          <w:sz w:val="24"/>
          <w:szCs w:val="24"/>
        </w:rPr>
        <w:commentReference w:id="2"/>
      </w:r>
    </w:p>
    <w:p w14:paraId="3D94B5FE" w14:textId="5863A422" w:rsidR="000456DC" w:rsidRPr="008F0ED7" w:rsidRDefault="007C4B9E" w:rsidP="00C74D0D">
      <w:pPr>
        <w:widowControl/>
        <w:adjustRightInd w:val="0"/>
        <w:spacing w:before="120" w:after="120"/>
        <w:jc w:val="center"/>
        <w:rPr>
          <w:rFonts w:ascii="Tahoma" w:eastAsiaTheme="minorHAnsi" w:hAnsi="Tahoma" w:cs="Tahoma"/>
          <w:b/>
          <w:sz w:val="24"/>
          <w:szCs w:val="24"/>
        </w:rPr>
      </w:pPr>
      <w:r w:rsidRPr="008F0ED7">
        <w:rPr>
          <w:rFonts w:ascii="Tahoma" w:eastAsiaTheme="minorHAnsi" w:hAnsi="Tahoma" w:cs="Tahoma"/>
          <w:b/>
          <w:sz w:val="24"/>
          <w:szCs w:val="24"/>
        </w:rPr>
        <w:t xml:space="preserve">Α/Α Πρόσκλησης ΟΠΣ: </w:t>
      </w:r>
      <w:commentRangeStart w:id="3"/>
      <w:r w:rsidR="00874E35">
        <w:rPr>
          <w:rFonts w:ascii="Tahoma" w:eastAsiaTheme="minorHAnsi" w:hAnsi="Tahoma" w:cs="Tahoma"/>
          <w:b/>
          <w:bCs/>
          <w:sz w:val="24"/>
          <w:szCs w:val="24"/>
        </w:rPr>
        <w:t>….</w:t>
      </w:r>
      <w:commentRangeEnd w:id="3"/>
      <w:r w:rsidR="00874E35" w:rsidRPr="008F0ED7">
        <w:rPr>
          <w:rStyle w:val="CommentReference"/>
          <w:rFonts w:ascii="Tahoma" w:eastAsiaTheme="minorHAnsi" w:hAnsi="Tahoma" w:cs="Tahoma"/>
          <w:b/>
          <w:sz w:val="24"/>
          <w:szCs w:val="24"/>
        </w:rPr>
        <w:commentReference w:id="3"/>
      </w:r>
    </w:p>
    <w:p w14:paraId="0D169D2E" w14:textId="77777777" w:rsidR="00C74D0D" w:rsidRPr="00C74D0D" w:rsidRDefault="00CA00DF" w:rsidP="00C74D0D">
      <w:pPr>
        <w:widowControl/>
        <w:adjustRightInd w:val="0"/>
        <w:spacing w:before="120" w:after="120"/>
        <w:jc w:val="center"/>
        <w:rPr>
          <w:rFonts w:ascii="Tahoma" w:eastAsiaTheme="minorHAnsi" w:hAnsi="Tahoma" w:cs="Tahoma"/>
          <w:b/>
          <w:sz w:val="24"/>
          <w:szCs w:val="24"/>
        </w:rPr>
      </w:pPr>
      <w:r w:rsidRPr="008F0ED7">
        <w:rPr>
          <w:rFonts w:ascii="Tahoma" w:eastAsiaTheme="minorHAnsi" w:hAnsi="Tahoma" w:cs="Tahoma"/>
          <w:b/>
          <w:sz w:val="24"/>
          <w:szCs w:val="24"/>
        </w:rPr>
        <w:t>Έκδοση 1.0</w:t>
      </w:r>
    </w:p>
    <w:p w14:paraId="3798A143" w14:textId="77777777" w:rsidR="00C74D0D" w:rsidRPr="00C74D0D" w:rsidRDefault="000456DC" w:rsidP="00C74D0D">
      <w:pPr>
        <w:tabs>
          <w:tab w:val="left" w:pos="3555"/>
        </w:tabs>
        <w:rPr>
          <w:rFonts w:ascii="Tahoma" w:hAnsi="Tahoma" w:cs="Tahoma"/>
          <w:sz w:val="20"/>
        </w:rPr>
      </w:pPr>
      <w:r w:rsidRPr="00C74D0D">
        <w:rPr>
          <w:rFonts w:ascii="Tahoma" w:hAnsi="Tahoma" w:cs="Tahoma"/>
          <w:sz w:val="20"/>
        </w:rPr>
        <w:tab/>
      </w:r>
    </w:p>
    <w:p w14:paraId="756F5FFA" w14:textId="77777777" w:rsidR="00C74D0D" w:rsidRPr="00C74D0D" w:rsidRDefault="00C74D0D" w:rsidP="00C74D0D">
      <w:pPr>
        <w:tabs>
          <w:tab w:val="left" w:pos="1320"/>
        </w:tabs>
        <w:jc w:val="center"/>
        <w:rPr>
          <w:rFonts w:ascii="Tahoma" w:hAnsi="Tahoma" w:cs="Tahoma"/>
          <w:sz w:val="20"/>
        </w:rPr>
      </w:pPr>
      <w:r w:rsidRPr="00C74D0D">
        <w:rPr>
          <w:rFonts w:ascii="Tahoma" w:hAnsi="Tahoma" w:cs="Tahoma"/>
          <w:noProof/>
          <w:lang w:eastAsia="el-GR"/>
        </w:rPr>
        <w:drawing>
          <wp:inline distT="0" distB="0" distL="0" distR="0" wp14:anchorId="71CEE163" wp14:editId="28A97DBD">
            <wp:extent cx="4271803" cy="662368"/>
            <wp:effectExtent l="0" t="0" r="0" b="4445"/>
            <wp:docPr id="9"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71803" cy="662368"/>
                    </a:xfrm>
                    <a:prstGeom prst="rect">
                      <a:avLst/>
                    </a:prstGeom>
                  </pic:spPr>
                </pic:pic>
              </a:graphicData>
            </a:graphic>
          </wp:inline>
        </w:drawing>
      </w:r>
    </w:p>
    <w:p w14:paraId="4CC1F574" w14:textId="77777777" w:rsidR="00476545" w:rsidRPr="00C74D0D" w:rsidRDefault="00476545" w:rsidP="00C74D0D">
      <w:pPr>
        <w:rPr>
          <w:rFonts w:ascii="Tahoma" w:hAnsi="Tahoma" w:cs="Tahoma"/>
          <w:sz w:val="20"/>
        </w:rPr>
        <w:sectPr w:rsidR="00476545" w:rsidRPr="00C74D0D" w:rsidSect="0017526D">
          <w:footerReference w:type="default" r:id="rId15"/>
          <w:pgSz w:w="11907" w:h="16840" w:code="9"/>
          <w:pgMar w:top="1021" w:right="1361" w:bottom="1021" w:left="1361" w:header="567" w:footer="567" w:gutter="0"/>
          <w:cols w:space="720"/>
        </w:sectPr>
      </w:pPr>
    </w:p>
    <w:p w14:paraId="47F231E4" w14:textId="77777777" w:rsidR="008448EC" w:rsidRPr="00C74D0D" w:rsidRDefault="005F1B99" w:rsidP="00C74D0D">
      <w:pPr>
        <w:tabs>
          <w:tab w:val="left" w:pos="3525"/>
        </w:tabs>
        <w:jc w:val="center"/>
        <w:rPr>
          <w:rFonts w:ascii="Tahoma" w:hAnsi="Tahoma" w:cs="Tahoma"/>
          <w:b/>
        </w:rPr>
      </w:pPr>
      <w:r w:rsidRPr="00C74D0D">
        <w:rPr>
          <w:rFonts w:ascii="Tahoma" w:hAnsi="Tahoma" w:cs="Tahoma"/>
          <w:b/>
        </w:rPr>
        <w:lastRenderedPageBreak/>
        <w:t>ΠΕ</w:t>
      </w:r>
      <w:r w:rsidR="001974C0" w:rsidRPr="00C74D0D">
        <w:rPr>
          <w:rFonts w:ascii="Tahoma" w:hAnsi="Tahoma" w:cs="Tahoma"/>
          <w:b/>
        </w:rPr>
        <w:t>ΡΙΕΧΟΜΕΝΑ</w:t>
      </w:r>
    </w:p>
    <w:sdt>
      <w:sdtPr>
        <w:rPr>
          <w:rFonts w:ascii="Arial" w:eastAsia="Arial" w:hAnsi="Arial" w:cs="Arial"/>
          <w:color w:val="auto"/>
          <w:sz w:val="22"/>
          <w:szCs w:val="22"/>
          <w:lang w:eastAsia="en-US"/>
        </w:rPr>
        <w:id w:val="2017498"/>
        <w:docPartObj>
          <w:docPartGallery w:val="Table of Contents"/>
          <w:docPartUnique/>
        </w:docPartObj>
      </w:sdtPr>
      <w:sdtEndPr>
        <w:rPr>
          <w:b/>
          <w:bCs/>
        </w:rPr>
      </w:sdtEndPr>
      <w:sdtContent>
        <w:p w14:paraId="3170CDFF" w14:textId="77777777" w:rsidR="008C1BBA" w:rsidRDefault="008C1BBA">
          <w:pPr>
            <w:pStyle w:val="TOCHeading"/>
          </w:pPr>
        </w:p>
        <w:p w14:paraId="1C023208" w14:textId="48DFCB59" w:rsidR="00CE4AFE" w:rsidRDefault="008C1BBA">
          <w:pPr>
            <w:pStyle w:val="TOC3"/>
            <w:tabs>
              <w:tab w:val="right" w:leader="dot" w:pos="9175"/>
            </w:tabs>
            <w:rPr>
              <w:rFonts w:eastAsiaTheme="minorEastAsia" w:cstheme="minorBidi"/>
              <w:i w:val="0"/>
              <w:iCs w:val="0"/>
              <w:noProof/>
              <w:sz w:val="22"/>
              <w:szCs w:val="22"/>
              <w:lang w:val="en-US"/>
            </w:rPr>
          </w:pPr>
          <w:r>
            <w:rPr>
              <w:rFonts w:ascii="Tahoma" w:eastAsia="Tahoma" w:hAnsi="Tahoma" w:cs="Tahoma"/>
              <w:b/>
              <w:bCs/>
              <w:i w:val="0"/>
              <w:iCs w:val="0"/>
            </w:rPr>
            <w:fldChar w:fldCharType="begin"/>
          </w:r>
          <w:r>
            <w:rPr>
              <w:rFonts w:ascii="Tahoma" w:eastAsia="Tahoma" w:hAnsi="Tahoma" w:cs="Tahoma"/>
              <w:b/>
              <w:bCs/>
              <w:i w:val="0"/>
              <w:iCs w:val="0"/>
            </w:rPr>
            <w:instrText xml:space="preserve"> TOC \o "1-4" \h \z \u </w:instrText>
          </w:r>
          <w:r>
            <w:rPr>
              <w:rFonts w:ascii="Tahoma" w:eastAsia="Tahoma" w:hAnsi="Tahoma" w:cs="Tahoma"/>
              <w:b/>
              <w:bCs/>
              <w:i w:val="0"/>
              <w:iCs w:val="0"/>
            </w:rPr>
            <w:fldChar w:fldCharType="separate"/>
          </w:r>
          <w:hyperlink w:anchor="_Toc222390690" w:history="1">
            <w:r w:rsidR="00CE4AFE" w:rsidRPr="00F42086">
              <w:rPr>
                <w:rStyle w:val="Hyperlink"/>
                <w:noProof/>
              </w:rPr>
              <w:t>ΠΙΝΑΚΑΣ</w:t>
            </w:r>
            <w:r w:rsidR="00CE4AFE" w:rsidRPr="00F42086">
              <w:rPr>
                <w:rStyle w:val="Hyperlink"/>
                <w:noProof/>
                <w:spacing w:val="-4"/>
              </w:rPr>
              <w:t xml:space="preserve"> </w:t>
            </w:r>
            <w:r w:rsidR="00CE4AFE" w:rsidRPr="00F42086">
              <w:rPr>
                <w:rStyle w:val="Hyperlink"/>
                <w:noProof/>
              </w:rPr>
              <w:t>ΕΠΕΞΗΓΗΣΗΣ</w:t>
            </w:r>
            <w:r w:rsidR="00CE4AFE" w:rsidRPr="00F42086">
              <w:rPr>
                <w:rStyle w:val="Hyperlink"/>
                <w:noProof/>
                <w:spacing w:val="-3"/>
              </w:rPr>
              <w:t xml:space="preserve"> </w:t>
            </w:r>
            <w:r w:rsidR="00CE4AFE" w:rsidRPr="00F42086">
              <w:rPr>
                <w:rStyle w:val="Hyperlink"/>
                <w:noProof/>
              </w:rPr>
              <w:t>ΟΡΩΝ</w:t>
            </w:r>
            <w:r w:rsidR="00CE4AFE" w:rsidRPr="00F42086">
              <w:rPr>
                <w:rStyle w:val="Hyperlink"/>
                <w:noProof/>
                <w:spacing w:val="-3"/>
              </w:rPr>
              <w:t xml:space="preserve"> </w:t>
            </w:r>
            <w:r w:rsidR="00CE4AFE" w:rsidRPr="00F42086">
              <w:rPr>
                <w:rStyle w:val="Hyperlink"/>
                <w:noProof/>
              </w:rPr>
              <w:t>ΚΑΙ</w:t>
            </w:r>
            <w:r w:rsidR="00CE4AFE" w:rsidRPr="00F42086">
              <w:rPr>
                <w:rStyle w:val="Hyperlink"/>
                <w:noProof/>
                <w:spacing w:val="-2"/>
              </w:rPr>
              <w:t xml:space="preserve"> </w:t>
            </w:r>
            <w:r w:rsidR="00CE4AFE" w:rsidRPr="00F42086">
              <w:rPr>
                <w:rStyle w:val="Hyperlink"/>
                <w:noProof/>
              </w:rPr>
              <w:t>ΣΥΝΤΜΗΣΕΩΝ</w:t>
            </w:r>
            <w:r w:rsidR="00CE4AFE">
              <w:rPr>
                <w:noProof/>
                <w:webHidden/>
              </w:rPr>
              <w:tab/>
            </w:r>
            <w:r w:rsidR="00CE4AFE">
              <w:rPr>
                <w:noProof/>
                <w:webHidden/>
              </w:rPr>
              <w:fldChar w:fldCharType="begin"/>
            </w:r>
            <w:r w:rsidR="00CE4AFE">
              <w:rPr>
                <w:noProof/>
                <w:webHidden/>
              </w:rPr>
              <w:instrText xml:space="preserve"> PAGEREF _Toc222390690 \h </w:instrText>
            </w:r>
            <w:r w:rsidR="00CE4AFE">
              <w:rPr>
                <w:noProof/>
                <w:webHidden/>
              </w:rPr>
            </w:r>
            <w:r w:rsidR="00CE4AFE">
              <w:rPr>
                <w:noProof/>
                <w:webHidden/>
              </w:rPr>
              <w:fldChar w:fldCharType="separate"/>
            </w:r>
            <w:r w:rsidR="00CE4AFE">
              <w:rPr>
                <w:noProof/>
                <w:webHidden/>
              </w:rPr>
              <w:t>3</w:t>
            </w:r>
            <w:r w:rsidR="00CE4AFE">
              <w:rPr>
                <w:noProof/>
                <w:webHidden/>
              </w:rPr>
              <w:fldChar w:fldCharType="end"/>
            </w:r>
          </w:hyperlink>
        </w:p>
        <w:p w14:paraId="1B46152E" w14:textId="6D2B48DE" w:rsidR="00CE4AFE" w:rsidRDefault="009E6BBF">
          <w:pPr>
            <w:pStyle w:val="TOC3"/>
            <w:tabs>
              <w:tab w:val="right" w:leader="dot" w:pos="9175"/>
            </w:tabs>
            <w:rPr>
              <w:rFonts w:eastAsiaTheme="minorEastAsia" w:cstheme="minorBidi"/>
              <w:i w:val="0"/>
              <w:iCs w:val="0"/>
              <w:noProof/>
              <w:sz w:val="22"/>
              <w:szCs w:val="22"/>
              <w:lang w:val="en-US"/>
            </w:rPr>
          </w:pPr>
          <w:hyperlink w:anchor="_Toc222390691" w:history="1">
            <w:r w:rsidR="00CE4AFE" w:rsidRPr="00F42086">
              <w:rPr>
                <w:rStyle w:val="Hyperlink"/>
                <w:noProof/>
              </w:rPr>
              <w:t>ΕΙΣΑΓΩΓΗ</w:t>
            </w:r>
            <w:r w:rsidR="00CE4AFE">
              <w:rPr>
                <w:noProof/>
                <w:webHidden/>
              </w:rPr>
              <w:tab/>
            </w:r>
            <w:r w:rsidR="00CE4AFE">
              <w:rPr>
                <w:noProof/>
                <w:webHidden/>
              </w:rPr>
              <w:fldChar w:fldCharType="begin"/>
            </w:r>
            <w:r w:rsidR="00CE4AFE">
              <w:rPr>
                <w:noProof/>
                <w:webHidden/>
              </w:rPr>
              <w:instrText xml:space="preserve"> PAGEREF _Toc222390691 \h </w:instrText>
            </w:r>
            <w:r w:rsidR="00CE4AFE">
              <w:rPr>
                <w:noProof/>
                <w:webHidden/>
              </w:rPr>
            </w:r>
            <w:r w:rsidR="00CE4AFE">
              <w:rPr>
                <w:noProof/>
                <w:webHidden/>
              </w:rPr>
              <w:fldChar w:fldCharType="separate"/>
            </w:r>
            <w:r w:rsidR="00CE4AFE">
              <w:rPr>
                <w:noProof/>
                <w:webHidden/>
              </w:rPr>
              <w:t>9</w:t>
            </w:r>
            <w:r w:rsidR="00CE4AFE">
              <w:rPr>
                <w:noProof/>
                <w:webHidden/>
              </w:rPr>
              <w:fldChar w:fldCharType="end"/>
            </w:r>
          </w:hyperlink>
        </w:p>
        <w:p w14:paraId="6AA748FF" w14:textId="32E3BAAE"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692" w:history="1">
            <w:r w:rsidR="00CE4AFE" w:rsidRPr="00F42086">
              <w:rPr>
                <w:rStyle w:val="Hyperlink"/>
                <w:noProof/>
              </w:rPr>
              <w:t>1.</w:t>
            </w:r>
            <w:r w:rsidR="00CE4AFE">
              <w:rPr>
                <w:rFonts w:eastAsiaTheme="minorEastAsia" w:cstheme="minorBidi"/>
                <w:i w:val="0"/>
                <w:iCs w:val="0"/>
                <w:noProof/>
                <w:sz w:val="22"/>
                <w:szCs w:val="22"/>
                <w:lang w:val="en-US"/>
              </w:rPr>
              <w:tab/>
            </w:r>
            <w:r w:rsidR="00CE4AFE" w:rsidRPr="00F42086">
              <w:rPr>
                <w:rStyle w:val="Hyperlink"/>
                <w:noProof/>
              </w:rPr>
              <w:t>ΝΟΜΟΘΕΤΙΚΟ</w:t>
            </w:r>
            <w:r w:rsidR="00CE4AFE" w:rsidRPr="00F42086">
              <w:rPr>
                <w:rStyle w:val="Hyperlink"/>
                <w:noProof/>
                <w:spacing w:val="-5"/>
              </w:rPr>
              <w:t xml:space="preserve"> </w:t>
            </w:r>
            <w:r w:rsidR="00CE4AFE" w:rsidRPr="00F42086">
              <w:rPr>
                <w:rStyle w:val="Hyperlink"/>
                <w:noProof/>
              </w:rPr>
              <w:t>–</w:t>
            </w:r>
            <w:r w:rsidR="00CE4AFE" w:rsidRPr="00F42086">
              <w:rPr>
                <w:rStyle w:val="Hyperlink"/>
                <w:noProof/>
                <w:spacing w:val="-5"/>
              </w:rPr>
              <w:t xml:space="preserve"> </w:t>
            </w:r>
            <w:r w:rsidR="00CE4AFE" w:rsidRPr="00F42086">
              <w:rPr>
                <w:rStyle w:val="Hyperlink"/>
                <w:noProof/>
              </w:rPr>
              <w:t>ΚΑΝΟΝΙΣΤΙΚΟ</w:t>
            </w:r>
            <w:r w:rsidR="00CE4AFE" w:rsidRPr="00F42086">
              <w:rPr>
                <w:rStyle w:val="Hyperlink"/>
                <w:noProof/>
                <w:spacing w:val="-2"/>
              </w:rPr>
              <w:t xml:space="preserve"> </w:t>
            </w:r>
            <w:r w:rsidR="00CE4AFE" w:rsidRPr="00F42086">
              <w:rPr>
                <w:rStyle w:val="Hyperlink"/>
                <w:noProof/>
              </w:rPr>
              <w:t>ΠΛΑΙΣΙΟ</w:t>
            </w:r>
            <w:r w:rsidR="00CE4AFE" w:rsidRPr="00F42086">
              <w:rPr>
                <w:rStyle w:val="Hyperlink"/>
                <w:noProof/>
                <w:spacing w:val="-3"/>
              </w:rPr>
              <w:t xml:space="preserve"> </w:t>
            </w:r>
            <w:r w:rsidR="00CE4AFE" w:rsidRPr="00F42086">
              <w:rPr>
                <w:rStyle w:val="Hyperlink"/>
                <w:noProof/>
              </w:rPr>
              <w:t>ΥΛΟΠΟΙΗΣΗΣ</w:t>
            </w:r>
            <w:r w:rsidR="00CE4AFE" w:rsidRPr="00F42086">
              <w:rPr>
                <w:rStyle w:val="Hyperlink"/>
                <w:noProof/>
                <w:spacing w:val="-3"/>
              </w:rPr>
              <w:t xml:space="preserve"> </w:t>
            </w:r>
            <w:r w:rsidR="00CE4AFE" w:rsidRPr="00F42086">
              <w:rPr>
                <w:rStyle w:val="Hyperlink"/>
                <w:noProof/>
              </w:rPr>
              <w:t>ΤΗΣ</w:t>
            </w:r>
            <w:r w:rsidR="00CE4AFE" w:rsidRPr="00F42086">
              <w:rPr>
                <w:rStyle w:val="Hyperlink"/>
                <w:noProof/>
                <w:spacing w:val="-2"/>
              </w:rPr>
              <w:t xml:space="preserve"> </w:t>
            </w:r>
            <w:r w:rsidR="00CE4AFE" w:rsidRPr="00F42086">
              <w:rPr>
                <w:rStyle w:val="Hyperlink"/>
                <w:noProof/>
              </w:rPr>
              <w:t>ΔΡΑΣΗΣ</w:t>
            </w:r>
            <w:r w:rsidR="00CE4AFE">
              <w:rPr>
                <w:noProof/>
                <w:webHidden/>
              </w:rPr>
              <w:tab/>
            </w:r>
            <w:r w:rsidR="00CE4AFE">
              <w:rPr>
                <w:noProof/>
                <w:webHidden/>
              </w:rPr>
              <w:fldChar w:fldCharType="begin"/>
            </w:r>
            <w:r w:rsidR="00CE4AFE">
              <w:rPr>
                <w:noProof/>
                <w:webHidden/>
              </w:rPr>
              <w:instrText xml:space="preserve"> PAGEREF _Toc222390692 \h </w:instrText>
            </w:r>
            <w:r w:rsidR="00CE4AFE">
              <w:rPr>
                <w:noProof/>
                <w:webHidden/>
              </w:rPr>
            </w:r>
            <w:r w:rsidR="00CE4AFE">
              <w:rPr>
                <w:noProof/>
                <w:webHidden/>
              </w:rPr>
              <w:fldChar w:fldCharType="separate"/>
            </w:r>
            <w:r w:rsidR="00CE4AFE">
              <w:rPr>
                <w:noProof/>
                <w:webHidden/>
              </w:rPr>
              <w:t>10</w:t>
            </w:r>
            <w:r w:rsidR="00CE4AFE">
              <w:rPr>
                <w:noProof/>
                <w:webHidden/>
              </w:rPr>
              <w:fldChar w:fldCharType="end"/>
            </w:r>
          </w:hyperlink>
        </w:p>
        <w:p w14:paraId="2EA83CD3" w14:textId="46CDEE4F"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693" w:history="1">
            <w:r w:rsidR="00CE4AFE" w:rsidRPr="00F42086">
              <w:rPr>
                <w:rStyle w:val="Hyperlink"/>
                <w:noProof/>
              </w:rPr>
              <w:t>2.</w:t>
            </w:r>
            <w:r w:rsidR="00CE4AFE">
              <w:rPr>
                <w:rFonts w:eastAsiaTheme="minorEastAsia" w:cstheme="minorBidi"/>
                <w:i w:val="0"/>
                <w:iCs w:val="0"/>
                <w:noProof/>
                <w:sz w:val="22"/>
                <w:szCs w:val="22"/>
                <w:lang w:val="en-US"/>
              </w:rPr>
              <w:tab/>
            </w:r>
            <w:r w:rsidR="00CE4AFE" w:rsidRPr="00F42086">
              <w:rPr>
                <w:rStyle w:val="Hyperlink"/>
                <w:noProof/>
              </w:rPr>
              <w:t>ΤΑΥΤΟΤΗΤΑ ΤΗΣ ΔΡΑΣΗΣ</w:t>
            </w:r>
            <w:r w:rsidR="00CE4AFE">
              <w:rPr>
                <w:noProof/>
                <w:webHidden/>
              </w:rPr>
              <w:tab/>
            </w:r>
            <w:r w:rsidR="00CE4AFE">
              <w:rPr>
                <w:noProof/>
                <w:webHidden/>
              </w:rPr>
              <w:fldChar w:fldCharType="begin"/>
            </w:r>
            <w:r w:rsidR="00CE4AFE">
              <w:rPr>
                <w:noProof/>
                <w:webHidden/>
              </w:rPr>
              <w:instrText xml:space="preserve"> PAGEREF _Toc222390693 \h </w:instrText>
            </w:r>
            <w:r w:rsidR="00CE4AFE">
              <w:rPr>
                <w:noProof/>
                <w:webHidden/>
              </w:rPr>
            </w:r>
            <w:r w:rsidR="00CE4AFE">
              <w:rPr>
                <w:noProof/>
                <w:webHidden/>
              </w:rPr>
              <w:fldChar w:fldCharType="separate"/>
            </w:r>
            <w:r w:rsidR="00CE4AFE">
              <w:rPr>
                <w:noProof/>
                <w:webHidden/>
              </w:rPr>
              <w:t>15</w:t>
            </w:r>
            <w:r w:rsidR="00CE4AFE">
              <w:rPr>
                <w:noProof/>
                <w:webHidden/>
              </w:rPr>
              <w:fldChar w:fldCharType="end"/>
            </w:r>
          </w:hyperlink>
        </w:p>
        <w:p w14:paraId="07322A7F" w14:textId="28432DF6"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694" w:history="1">
            <w:r w:rsidR="00CE4AFE" w:rsidRPr="00F42086">
              <w:rPr>
                <w:rStyle w:val="Hyperlink"/>
                <w:noProof/>
              </w:rPr>
              <w:t>3.</w:t>
            </w:r>
            <w:r w:rsidR="00CE4AFE">
              <w:rPr>
                <w:rFonts w:eastAsiaTheme="minorEastAsia" w:cstheme="minorBidi"/>
                <w:i w:val="0"/>
                <w:iCs w:val="0"/>
                <w:noProof/>
                <w:sz w:val="22"/>
                <w:szCs w:val="22"/>
                <w:lang w:val="en-US"/>
              </w:rPr>
              <w:tab/>
            </w:r>
            <w:r w:rsidR="00CE4AFE" w:rsidRPr="00F42086">
              <w:rPr>
                <w:rStyle w:val="Hyperlink"/>
                <w:noProof/>
              </w:rPr>
              <w:t>ΦΟΡΕΙΣ</w:t>
            </w:r>
            <w:r w:rsidR="00CE4AFE" w:rsidRPr="00F42086">
              <w:rPr>
                <w:rStyle w:val="Hyperlink"/>
                <w:noProof/>
                <w:spacing w:val="-4"/>
              </w:rPr>
              <w:t xml:space="preserve"> </w:t>
            </w:r>
            <w:r w:rsidR="00CE4AFE" w:rsidRPr="00F42086">
              <w:rPr>
                <w:rStyle w:val="Hyperlink"/>
                <w:noProof/>
              </w:rPr>
              <w:t>ΔΙΑΧΕΙΡΙΣΗΣ</w:t>
            </w:r>
            <w:r w:rsidR="00CE4AFE" w:rsidRPr="00F42086">
              <w:rPr>
                <w:rStyle w:val="Hyperlink"/>
                <w:noProof/>
                <w:spacing w:val="-3"/>
              </w:rPr>
              <w:t xml:space="preserve"> </w:t>
            </w:r>
            <w:r w:rsidR="00CE4AFE" w:rsidRPr="00F42086">
              <w:rPr>
                <w:rStyle w:val="Hyperlink"/>
                <w:noProof/>
              </w:rPr>
              <w:t>ΤΗΣ</w:t>
            </w:r>
            <w:r w:rsidR="00CE4AFE" w:rsidRPr="00F42086">
              <w:rPr>
                <w:rStyle w:val="Hyperlink"/>
                <w:noProof/>
                <w:spacing w:val="-1"/>
              </w:rPr>
              <w:t xml:space="preserve"> </w:t>
            </w:r>
            <w:r w:rsidR="00CE4AFE" w:rsidRPr="00F42086">
              <w:rPr>
                <w:rStyle w:val="Hyperlink"/>
                <w:noProof/>
              </w:rPr>
              <w:t>ΔΡΑΣΗΣ</w:t>
            </w:r>
            <w:r w:rsidR="00CE4AFE">
              <w:rPr>
                <w:noProof/>
                <w:webHidden/>
              </w:rPr>
              <w:tab/>
            </w:r>
            <w:r w:rsidR="00CE4AFE">
              <w:rPr>
                <w:noProof/>
                <w:webHidden/>
              </w:rPr>
              <w:fldChar w:fldCharType="begin"/>
            </w:r>
            <w:r w:rsidR="00CE4AFE">
              <w:rPr>
                <w:noProof/>
                <w:webHidden/>
              </w:rPr>
              <w:instrText xml:space="preserve"> PAGEREF _Toc222390694 \h </w:instrText>
            </w:r>
            <w:r w:rsidR="00CE4AFE">
              <w:rPr>
                <w:noProof/>
                <w:webHidden/>
              </w:rPr>
            </w:r>
            <w:r w:rsidR="00CE4AFE">
              <w:rPr>
                <w:noProof/>
                <w:webHidden/>
              </w:rPr>
              <w:fldChar w:fldCharType="separate"/>
            </w:r>
            <w:r w:rsidR="00CE4AFE">
              <w:rPr>
                <w:noProof/>
                <w:webHidden/>
              </w:rPr>
              <w:t>18</w:t>
            </w:r>
            <w:r w:rsidR="00CE4AFE">
              <w:rPr>
                <w:noProof/>
                <w:webHidden/>
              </w:rPr>
              <w:fldChar w:fldCharType="end"/>
            </w:r>
          </w:hyperlink>
        </w:p>
        <w:p w14:paraId="2A94F453" w14:textId="4B726595"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695" w:history="1">
            <w:r w:rsidR="00CE4AFE" w:rsidRPr="00F42086">
              <w:rPr>
                <w:rStyle w:val="Hyperlink"/>
                <w:noProof/>
              </w:rPr>
              <w:t>4.</w:t>
            </w:r>
            <w:r w:rsidR="00CE4AFE">
              <w:rPr>
                <w:rFonts w:eastAsiaTheme="minorEastAsia" w:cstheme="minorBidi"/>
                <w:i w:val="0"/>
                <w:iCs w:val="0"/>
                <w:noProof/>
                <w:sz w:val="22"/>
                <w:szCs w:val="22"/>
                <w:lang w:val="en-US"/>
              </w:rPr>
              <w:tab/>
            </w:r>
            <w:r w:rsidR="00CE4AFE" w:rsidRPr="00F42086">
              <w:rPr>
                <w:rStyle w:val="Hyperlink"/>
                <w:noProof/>
              </w:rPr>
              <w:t>ΔΙΚΑΙΟΥΧΟΙ</w:t>
            </w:r>
            <w:r w:rsidR="00CE4AFE" w:rsidRPr="00F42086">
              <w:rPr>
                <w:rStyle w:val="Hyperlink"/>
                <w:noProof/>
                <w:spacing w:val="-3"/>
              </w:rPr>
              <w:t xml:space="preserve"> </w:t>
            </w:r>
            <w:r w:rsidR="00CE4AFE" w:rsidRPr="00F42086">
              <w:rPr>
                <w:rStyle w:val="Hyperlink"/>
                <w:noProof/>
              </w:rPr>
              <w:t>ΤΗΣ</w:t>
            </w:r>
            <w:r w:rsidR="00CE4AFE" w:rsidRPr="00F42086">
              <w:rPr>
                <w:rStyle w:val="Hyperlink"/>
                <w:noProof/>
                <w:spacing w:val="-3"/>
              </w:rPr>
              <w:t xml:space="preserve"> </w:t>
            </w:r>
            <w:r w:rsidR="00CE4AFE" w:rsidRPr="00F42086">
              <w:rPr>
                <w:rStyle w:val="Hyperlink"/>
                <w:noProof/>
              </w:rPr>
              <w:t>ΔΡΑΣΗΣ–</w:t>
            </w:r>
            <w:r w:rsidR="00CE4AFE" w:rsidRPr="00F42086">
              <w:rPr>
                <w:rStyle w:val="Hyperlink"/>
                <w:noProof/>
                <w:spacing w:val="-3"/>
              </w:rPr>
              <w:t xml:space="preserve"> </w:t>
            </w:r>
            <w:r w:rsidR="00CE4AFE" w:rsidRPr="00F42086">
              <w:rPr>
                <w:rStyle w:val="Hyperlink"/>
                <w:noProof/>
              </w:rPr>
              <w:t>ΟΡΟΙ</w:t>
            </w:r>
            <w:r w:rsidR="00CE4AFE" w:rsidRPr="00F42086">
              <w:rPr>
                <w:rStyle w:val="Hyperlink"/>
                <w:noProof/>
                <w:spacing w:val="-2"/>
              </w:rPr>
              <w:t xml:space="preserve"> </w:t>
            </w:r>
            <w:r w:rsidR="00CE4AFE" w:rsidRPr="00F42086">
              <w:rPr>
                <w:rStyle w:val="Hyperlink"/>
                <w:noProof/>
              </w:rPr>
              <w:t>&amp;</w:t>
            </w:r>
            <w:r w:rsidR="00CE4AFE" w:rsidRPr="00F42086">
              <w:rPr>
                <w:rStyle w:val="Hyperlink"/>
                <w:noProof/>
                <w:spacing w:val="-6"/>
              </w:rPr>
              <w:t xml:space="preserve"> </w:t>
            </w:r>
            <w:r w:rsidR="00CE4AFE" w:rsidRPr="00F42086">
              <w:rPr>
                <w:rStyle w:val="Hyperlink"/>
                <w:noProof/>
              </w:rPr>
              <w:t>ΠΡΟΫΠΟΘΕΣΕΙΣ</w:t>
            </w:r>
            <w:r w:rsidR="00CE4AFE" w:rsidRPr="00F42086">
              <w:rPr>
                <w:rStyle w:val="Hyperlink"/>
                <w:noProof/>
                <w:spacing w:val="-3"/>
              </w:rPr>
              <w:t xml:space="preserve"> </w:t>
            </w:r>
            <w:r w:rsidR="00CE4AFE" w:rsidRPr="00F42086">
              <w:rPr>
                <w:rStyle w:val="Hyperlink"/>
                <w:noProof/>
              </w:rPr>
              <w:t>ΣΥΜΜΕΤΟΧΗΣ</w:t>
            </w:r>
            <w:r w:rsidR="00CE4AFE">
              <w:rPr>
                <w:noProof/>
                <w:webHidden/>
              </w:rPr>
              <w:tab/>
            </w:r>
            <w:r w:rsidR="00CE4AFE">
              <w:rPr>
                <w:noProof/>
                <w:webHidden/>
              </w:rPr>
              <w:fldChar w:fldCharType="begin"/>
            </w:r>
            <w:r w:rsidR="00CE4AFE">
              <w:rPr>
                <w:noProof/>
                <w:webHidden/>
              </w:rPr>
              <w:instrText xml:space="preserve"> PAGEREF _Toc222390695 \h </w:instrText>
            </w:r>
            <w:r w:rsidR="00CE4AFE">
              <w:rPr>
                <w:noProof/>
                <w:webHidden/>
              </w:rPr>
            </w:r>
            <w:r w:rsidR="00CE4AFE">
              <w:rPr>
                <w:noProof/>
                <w:webHidden/>
              </w:rPr>
              <w:fldChar w:fldCharType="separate"/>
            </w:r>
            <w:r w:rsidR="00CE4AFE">
              <w:rPr>
                <w:noProof/>
                <w:webHidden/>
              </w:rPr>
              <w:t>19</w:t>
            </w:r>
            <w:r w:rsidR="00CE4AFE">
              <w:rPr>
                <w:noProof/>
                <w:webHidden/>
              </w:rPr>
              <w:fldChar w:fldCharType="end"/>
            </w:r>
          </w:hyperlink>
        </w:p>
        <w:p w14:paraId="2F6DD1BF" w14:textId="4B756D22" w:rsidR="00CE4AFE" w:rsidRDefault="009E6BBF">
          <w:pPr>
            <w:pStyle w:val="TOC4"/>
            <w:rPr>
              <w:rFonts w:eastAsiaTheme="minorEastAsia" w:cstheme="minorBidi"/>
              <w:noProof/>
              <w:sz w:val="22"/>
              <w:szCs w:val="22"/>
              <w:lang w:val="en-US"/>
            </w:rPr>
          </w:pPr>
          <w:hyperlink w:anchor="_Toc222390700" w:history="1">
            <w:r w:rsidR="00CE4AFE" w:rsidRPr="00F42086">
              <w:rPr>
                <w:rStyle w:val="Hyperlink"/>
                <w:noProof/>
                <w:w w:val="99"/>
              </w:rPr>
              <w:t>4.1</w:t>
            </w:r>
            <w:r w:rsidR="00CE4AFE">
              <w:rPr>
                <w:rFonts w:eastAsiaTheme="minorEastAsia" w:cstheme="minorBidi"/>
                <w:noProof/>
                <w:sz w:val="22"/>
                <w:szCs w:val="22"/>
                <w:lang w:val="en-US"/>
              </w:rPr>
              <w:tab/>
            </w:r>
            <w:r w:rsidR="00CE4AFE" w:rsidRPr="00F42086">
              <w:rPr>
                <w:rStyle w:val="Hyperlink"/>
                <w:noProof/>
              </w:rPr>
              <w:t>ΔΙΚΑΙΟΥΧΟΙ</w:t>
            </w:r>
            <w:r w:rsidR="00CE4AFE">
              <w:rPr>
                <w:noProof/>
                <w:webHidden/>
              </w:rPr>
              <w:tab/>
            </w:r>
            <w:r w:rsidR="00CE4AFE">
              <w:rPr>
                <w:noProof/>
                <w:webHidden/>
              </w:rPr>
              <w:fldChar w:fldCharType="begin"/>
            </w:r>
            <w:r w:rsidR="00CE4AFE">
              <w:rPr>
                <w:noProof/>
                <w:webHidden/>
              </w:rPr>
              <w:instrText xml:space="preserve"> PAGEREF _Toc222390700 \h </w:instrText>
            </w:r>
            <w:r w:rsidR="00CE4AFE">
              <w:rPr>
                <w:noProof/>
                <w:webHidden/>
              </w:rPr>
            </w:r>
            <w:r w:rsidR="00CE4AFE">
              <w:rPr>
                <w:noProof/>
                <w:webHidden/>
              </w:rPr>
              <w:fldChar w:fldCharType="separate"/>
            </w:r>
            <w:r w:rsidR="00CE4AFE">
              <w:rPr>
                <w:noProof/>
                <w:webHidden/>
              </w:rPr>
              <w:t>19</w:t>
            </w:r>
            <w:r w:rsidR="00CE4AFE">
              <w:rPr>
                <w:noProof/>
                <w:webHidden/>
              </w:rPr>
              <w:fldChar w:fldCharType="end"/>
            </w:r>
          </w:hyperlink>
        </w:p>
        <w:p w14:paraId="23144BB4" w14:textId="5790C5F6" w:rsidR="00CE4AFE" w:rsidRDefault="009E6BBF">
          <w:pPr>
            <w:pStyle w:val="TOC4"/>
            <w:rPr>
              <w:rFonts w:eastAsiaTheme="minorEastAsia" w:cstheme="minorBidi"/>
              <w:noProof/>
              <w:sz w:val="22"/>
              <w:szCs w:val="22"/>
              <w:lang w:val="en-US"/>
            </w:rPr>
          </w:pPr>
          <w:hyperlink w:anchor="_Toc222390701" w:history="1">
            <w:r w:rsidR="00CE4AFE" w:rsidRPr="00F42086">
              <w:rPr>
                <w:rStyle w:val="Hyperlink"/>
                <w:noProof/>
                <w:w w:val="99"/>
              </w:rPr>
              <w:t>4.2</w:t>
            </w:r>
            <w:r w:rsidR="00CE4AFE">
              <w:rPr>
                <w:rFonts w:eastAsiaTheme="minorEastAsia" w:cstheme="minorBidi"/>
                <w:noProof/>
                <w:sz w:val="22"/>
                <w:szCs w:val="22"/>
                <w:lang w:val="en-US"/>
              </w:rPr>
              <w:tab/>
            </w:r>
            <w:r w:rsidR="00CE4AFE" w:rsidRPr="00F42086">
              <w:rPr>
                <w:rStyle w:val="Hyperlink"/>
                <w:noProof/>
              </w:rPr>
              <w:t>ΑΡΙΘΜΟΣ ΔΙΚΑΙΟΥΧΩΝ ΑΝΑ ΕΡΓΟ</w:t>
            </w:r>
            <w:r w:rsidR="00CE4AFE">
              <w:rPr>
                <w:noProof/>
                <w:webHidden/>
              </w:rPr>
              <w:tab/>
            </w:r>
            <w:r w:rsidR="00CE4AFE">
              <w:rPr>
                <w:noProof/>
                <w:webHidden/>
              </w:rPr>
              <w:fldChar w:fldCharType="begin"/>
            </w:r>
            <w:r w:rsidR="00CE4AFE">
              <w:rPr>
                <w:noProof/>
                <w:webHidden/>
              </w:rPr>
              <w:instrText xml:space="preserve"> PAGEREF _Toc222390701 \h </w:instrText>
            </w:r>
            <w:r w:rsidR="00CE4AFE">
              <w:rPr>
                <w:noProof/>
                <w:webHidden/>
              </w:rPr>
            </w:r>
            <w:r w:rsidR="00CE4AFE">
              <w:rPr>
                <w:noProof/>
                <w:webHidden/>
              </w:rPr>
              <w:fldChar w:fldCharType="separate"/>
            </w:r>
            <w:r w:rsidR="00CE4AFE">
              <w:rPr>
                <w:noProof/>
                <w:webHidden/>
              </w:rPr>
              <w:t>22</w:t>
            </w:r>
            <w:r w:rsidR="00CE4AFE">
              <w:rPr>
                <w:noProof/>
                <w:webHidden/>
              </w:rPr>
              <w:fldChar w:fldCharType="end"/>
            </w:r>
          </w:hyperlink>
        </w:p>
        <w:p w14:paraId="5CA8FE86" w14:textId="459CA628" w:rsidR="00CE4AFE" w:rsidRDefault="009E6BBF">
          <w:pPr>
            <w:pStyle w:val="TOC4"/>
            <w:rPr>
              <w:rFonts w:eastAsiaTheme="minorEastAsia" w:cstheme="minorBidi"/>
              <w:noProof/>
              <w:sz w:val="22"/>
              <w:szCs w:val="22"/>
              <w:lang w:val="en-US"/>
            </w:rPr>
          </w:pPr>
          <w:hyperlink w:anchor="_Toc222390702" w:history="1">
            <w:r w:rsidR="00CE4AFE" w:rsidRPr="00F42086">
              <w:rPr>
                <w:rStyle w:val="Hyperlink"/>
                <w:noProof/>
                <w:w w:val="99"/>
              </w:rPr>
              <w:t>4.3</w:t>
            </w:r>
            <w:r w:rsidR="00CE4AFE">
              <w:rPr>
                <w:rFonts w:eastAsiaTheme="minorEastAsia" w:cstheme="minorBidi"/>
                <w:noProof/>
                <w:sz w:val="22"/>
                <w:szCs w:val="22"/>
                <w:lang w:val="en-US"/>
              </w:rPr>
              <w:tab/>
            </w:r>
            <w:r w:rsidR="00CE4AFE" w:rsidRPr="00F42086">
              <w:rPr>
                <w:rStyle w:val="Hyperlink"/>
                <w:noProof/>
              </w:rPr>
              <w:t>ΜΕΓΙΣΤΟΣ ΑΡΙΘΜΟΣ ΥΠΟΒΑΛΛΟΜΕΝΩΝ ΑΙΤΗΣΕΩΝ ΧΡΗΜΑΤΟΔΟΤΗΣΗΣ</w:t>
            </w:r>
            <w:r w:rsidR="00CE4AFE">
              <w:rPr>
                <w:noProof/>
                <w:webHidden/>
              </w:rPr>
              <w:tab/>
            </w:r>
            <w:r w:rsidR="00CE4AFE">
              <w:rPr>
                <w:noProof/>
                <w:webHidden/>
              </w:rPr>
              <w:fldChar w:fldCharType="begin"/>
            </w:r>
            <w:r w:rsidR="00CE4AFE">
              <w:rPr>
                <w:noProof/>
                <w:webHidden/>
              </w:rPr>
              <w:instrText xml:space="preserve"> PAGEREF _Toc222390702 \h </w:instrText>
            </w:r>
            <w:r w:rsidR="00CE4AFE">
              <w:rPr>
                <w:noProof/>
                <w:webHidden/>
              </w:rPr>
            </w:r>
            <w:r w:rsidR="00CE4AFE">
              <w:rPr>
                <w:noProof/>
                <w:webHidden/>
              </w:rPr>
              <w:fldChar w:fldCharType="separate"/>
            </w:r>
            <w:r w:rsidR="00CE4AFE">
              <w:rPr>
                <w:noProof/>
                <w:webHidden/>
              </w:rPr>
              <w:t>22</w:t>
            </w:r>
            <w:r w:rsidR="00CE4AFE">
              <w:rPr>
                <w:noProof/>
                <w:webHidden/>
              </w:rPr>
              <w:fldChar w:fldCharType="end"/>
            </w:r>
          </w:hyperlink>
        </w:p>
        <w:p w14:paraId="5A39351E" w14:textId="55C6F42D" w:rsidR="00CE4AFE" w:rsidRDefault="009E6BBF">
          <w:pPr>
            <w:pStyle w:val="TOC4"/>
            <w:rPr>
              <w:rFonts w:eastAsiaTheme="minorEastAsia" w:cstheme="minorBidi"/>
              <w:noProof/>
              <w:sz w:val="22"/>
              <w:szCs w:val="22"/>
              <w:lang w:val="en-US"/>
            </w:rPr>
          </w:pPr>
          <w:hyperlink w:anchor="_Toc222390703" w:history="1">
            <w:r w:rsidR="00CE4AFE" w:rsidRPr="00F42086">
              <w:rPr>
                <w:rStyle w:val="Hyperlink"/>
                <w:noProof/>
                <w:w w:val="99"/>
              </w:rPr>
              <w:t>4.4</w:t>
            </w:r>
            <w:r w:rsidR="00CE4AFE">
              <w:rPr>
                <w:rFonts w:eastAsiaTheme="minorEastAsia" w:cstheme="minorBidi"/>
                <w:noProof/>
                <w:sz w:val="22"/>
                <w:szCs w:val="22"/>
                <w:lang w:val="en-US"/>
              </w:rPr>
              <w:tab/>
            </w:r>
            <w:r w:rsidR="00CE4AFE" w:rsidRPr="00F42086">
              <w:rPr>
                <w:rStyle w:val="Hyperlink"/>
                <w:noProof/>
              </w:rPr>
              <w:t>ΜΕΓΙΣΤΟΣ ΑΙΤΟΥΜΕΝΟΣ ΠΡΟΫΠΟΛΟΓΙΣΜΌΣ ΑΝΑ ΕΠΙΧΕΙΡΗΣΗ</w:t>
            </w:r>
            <w:r w:rsidR="00CE4AFE">
              <w:rPr>
                <w:noProof/>
                <w:webHidden/>
              </w:rPr>
              <w:tab/>
            </w:r>
            <w:r w:rsidR="00CE4AFE">
              <w:rPr>
                <w:noProof/>
                <w:webHidden/>
              </w:rPr>
              <w:fldChar w:fldCharType="begin"/>
            </w:r>
            <w:r w:rsidR="00CE4AFE">
              <w:rPr>
                <w:noProof/>
                <w:webHidden/>
              </w:rPr>
              <w:instrText xml:space="preserve"> PAGEREF _Toc222390703 \h </w:instrText>
            </w:r>
            <w:r w:rsidR="00CE4AFE">
              <w:rPr>
                <w:noProof/>
                <w:webHidden/>
              </w:rPr>
            </w:r>
            <w:r w:rsidR="00CE4AFE">
              <w:rPr>
                <w:noProof/>
                <w:webHidden/>
              </w:rPr>
              <w:fldChar w:fldCharType="separate"/>
            </w:r>
            <w:r w:rsidR="00CE4AFE">
              <w:rPr>
                <w:noProof/>
                <w:webHidden/>
              </w:rPr>
              <w:t>23</w:t>
            </w:r>
            <w:r w:rsidR="00CE4AFE">
              <w:rPr>
                <w:noProof/>
                <w:webHidden/>
              </w:rPr>
              <w:fldChar w:fldCharType="end"/>
            </w:r>
          </w:hyperlink>
        </w:p>
        <w:p w14:paraId="5FB7A2F4" w14:textId="746DB2AB" w:rsidR="00CE4AFE" w:rsidRDefault="009E6BBF">
          <w:pPr>
            <w:pStyle w:val="TOC4"/>
            <w:rPr>
              <w:rFonts w:eastAsiaTheme="minorEastAsia" w:cstheme="minorBidi"/>
              <w:noProof/>
              <w:sz w:val="22"/>
              <w:szCs w:val="22"/>
              <w:lang w:val="en-US"/>
            </w:rPr>
          </w:pPr>
          <w:hyperlink w:anchor="_Toc222390704" w:history="1">
            <w:r w:rsidR="00CE4AFE" w:rsidRPr="00F42086">
              <w:rPr>
                <w:rStyle w:val="Hyperlink"/>
                <w:noProof/>
                <w:w w:val="99"/>
              </w:rPr>
              <w:t>4.5</w:t>
            </w:r>
            <w:r w:rsidR="00CE4AFE">
              <w:rPr>
                <w:rFonts w:eastAsiaTheme="minorEastAsia" w:cstheme="minorBidi"/>
                <w:noProof/>
                <w:sz w:val="22"/>
                <w:szCs w:val="22"/>
                <w:lang w:val="en-US"/>
              </w:rPr>
              <w:tab/>
            </w:r>
            <w:r w:rsidR="00CE4AFE" w:rsidRPr="00F42086">
              <w:rPr>
                <w:rStyle w:val="Hyperlink"/>
                <w:noProof/>
              </w:rPr>
              <w:t>ΕΛΑΧΙΣΤΟ ΠΟΣΟΣΤΟ ΣΥΜΜΕΤΟΧΗΣ ΕΠΙΧΕΙΡΗΣΕΩΝ ΣΤΟΝ ΠΡΟΫΠΟΛΟΓΙΣΜΟ ΤΟΥ ΈΡΓΟΥ</w:t>
            </w:r>
            <w:r w:rsidR="00CE4AFE">
              <w:rPr>
                <w:noProof/>
                <w:webHidden/>
              </w:rPr>
              <w:tab/>
            </w:r>
            <w:r w:rsidR="00CE4AFE">
              <w:rPr>
                <w:noProof/>
                <w:webHidden/>
              </w:rPr>
              <w:fldChar w:fldCharType="begin"/>
            </w:r>
            <w:r w:rsidR="00CE4AFE">
              <w:rPr>
                <w:noProof/>
                <w:webHidden/>
              </w:rPr>
              <w:instrText xml:space="preserve"> PAGEREF _Toc222390704 \h </w:instrText>
            </w:r>
            <w:r w:rsidR="00CE4AFE">
              <w:rPr>
                <w:noProof/>
                <w:webHidden/>
              </w:rPr>
            </w:r>
            <w:r w:rsidR="00CE4AFE">
              <w:rPr>
                <w:noProof/>
                <w:webHidden/>
              </w:rPr>
              <w:fldChar w:fldCharType="separate"/>
            </w:r>
            <w:r w:rsidR="00CE4AFE">
              <w:rPr>
                <w:noProof/>
                <w:webHidden/>
              </w:rPr>
              <w:t>23</w:t>
            </w:r>
            <w:r w:rsidR="00CE4AFE">
              <w:rPr>
                <w:noProof/>
                <w:webHidden/>
              </w:rPr>
              <w:fldChar w:fldCharType="end"/>
            </w:r>
          </w:hyperlink>
        </w:p>
        <w:p w14:paraId="22F3496D" w14:textId="7125324C" w:rsidR="00CE4AFE" w:rsidRDefault="009E6BBF">
          <w:pPr>
            <w:pStyle w:val="TOC4"/>
            <w:rPr>
              <w:rFonts w:eastAsiaTheme="minorEastAsia" w:cstheme="minorBidi"/>
              <w:noProof/>
              <w:sz w:val="22"/>
              <w:szCs w:val="22"/>
              <w:lang w:val="en-US"/>
            </w:rPr>
          </w:pPr>
          <w:hyperlink w:anchor="_Toc222390705" w:history="1">
            <w:r w:rsidR="00CE4AFE" w:rsidRPr="00F42086">
              <w:rPr>
                <w:rStyle w:val="Hyperlink"/>
                <w:noProof/>
                <w:w w:val="99"/>
              </w:rPr>
              <w:t>4.6</w:t>
            </w:r>
            <w:r w:rsidR="00CE4AFE">
              <w:rPr>
                <w:rFonts w:eastAsiaTheme="minorEastAsia" w:cstheme="minorBidi"/>
                <w:noProof/>
                <w:sz w:val="22"/>
                <w:szCs w:val="22"/>
                <w:lang w:val="en-US"/>
              </w:rPr>
              <w:tab/>
            </w:r>
            <w:r w:rsidR="00CE4AFE" w:rsidRPr="00F42086">
              <w:rPr>
                <w:rStyle w:val="Hyperlink"/>
                <w:noProof/>
              </w:rPr>
              <w:t>ΤΥΠΙΚΕΣ ΠΡΟΫΠΟΘΕΣΕΙΣ ΣΥΜΜΕΤΟΧΗΣ</w:t>
            </w:r>
            <w:r w:rsidR="00CE4AFE">
              <w:rPr>
                <w:noProof/>
                <w:webHidden/>
              </w:rPr>
              <w:tab/>
            </w:r>
            <w:r w:rsidR="00CE4AFE">
              <w:rPr>
                <w:noProof/>
                <w:webHidden/>
              </w:rPr>
              <w:fldChar w:fldCharType="begin"/>
            </w:r>
            <w:r w:rsidR="00CE4AFE">
              <w:rPr>
                <w:noProof/>
                <w:webHidden/>
              </w:rPr>
              <w:instrText xml:space="preserve"> PAGEREF _Toc222390705 \h </w:instrText>
            </w:r>
            <w:r w:rsidR="00CE4AFE">
              <w:rPr>
                <w:noProof/>
                <w:webHidden/>
              </w:rPr>
            </w:r>
            <w:r w:rsidR="00CE4AFE">
              <w:rPr>
                <w:noProof/>
                <w:webHidden/>
              </w:rPr>
              <w:fldChar w:fldCharType="separate"/>
            </w:r>
            <w:r w:rsidR="00CE4AFE">
              <w:rPr>
                <w:noProof/>
                <w:webHidden/>
              </w:rPr>
              <w:t>23</w:t>
            </w:r>
            <w:r w:rsidR="00CE4AFE">
              <w:rPr>
                <w:noProof/>
                <w:webHidden/>
              </w:rPr>
              <w:fldChar w:fldCharType="end"/>
            </w:r>
          </w:hyperlink>
        </w:p>
        <w:p w14:paraId="6A54ABD1" w14:textId="4AF1C3F5"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706" w:history="1">
            <w:r w:rsidR="00CE4AFE" w:rsidRPr="00F42086">
              <w:rPr>
                <w:rStyle w:val="Hyperlink"/>
                <w:noProof/>
              </w:rPr>
              <w:t>5.</w:t>
            </w:r>
            <w:r w:rsidR="00CE4AFE">
              <w:rPr>
                <w:rFonts w:eastAsiaTheme="minorEastAsia" w:cstheme="minorBidi"/>
                <w:i w:val="0"/>
                <w:iCs w:val="0"/>
                <w:noProof/>
                <w:sz w:val="22"/>
                <w:szCs w:val="22"/>
                <w:lang w:val="en-US"/>
              </w:rPr>
              <w:tab/>
            </w:r>
            <w:r w:rsidR="00CE4AFE" w:rsidRPr="00F42086">
              <w:rPr>
                <w:rStyle w:val="Hyperlink"/>
                <w:noProof/>
              </w:rPr>
              <w:t>ΕΠΙΛΕΞΙΜΟΙ ΤΟΜΕΙΣ ΔΡΑΣΤΗΡΙΟΤΗΤΑΣ</w:t>
            </w:r>
            <w:r w:rsidR="00CE4AFE">
              <w:rPr>
                <w:noProof/>
                <w:webHidden/>
              </w:rPr>
              <w:tab/>
            </w:r>
            <w:r w:rsidR="00CE4AFE">
              <w:rPr>
                <w:noProof/>
                <w:webHidden/>
              </w:rPr>
              <w:fldChar w:fldCharType="begin"/>
            </w:r>
            <w:r w:rsidR="00CE4AFE">
              <w:rPr>
                <w:noProof/>
                <w:webHidden/>
              </w:rPr>
              <w:instrText xml:space="preserve"> PAGEREF _Toc222390706 \h </w:instrText>
            </w:r>
            <w:r w:rsidR="00CE4AFE">
              <w:rPr>
                <w:noProof/>
                <w:webHidden/>
              </w:rPr>
            </w:r>
            <w:r w:rsidR="00CE4AFE">
              <w:rPr>
                <w:noProof/>
                <w:webHidden/>
              </w:rPr>
              <w:fldChar w:fldCharType="separate"/>
            </w:r>
            <w:r w:rsidR="00CE4AFE">
              <w:rPr>
                <w:noProof/>
                <w:webHidden/>
              </w:rPr>
              <w:t>29</w:t>
            </w:r>
            <w:r w:rsidR="00CE4AFE">
              <w:rPr>
                <w:noProof/>
                <w:webHidden/>
              </w:rPr>
              <w:fldChar w:fldCharType="end"/>
            </w:r>
          </w:hyperlink>
        </w:p>
        <w:p w14:paraId="4D506D3B" w14:textId="7AD7EE15"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707" w:history="1">
            <w:r w:rsidR="00CE4AFE" w:rsidRPr="00F42086">
              <w:rPr>
                <w:rStyle w:val="Hyperlink"/>
                <w:noProof/>
              </w:rPr>
              <w:t>6.</w:t>
            </w:r>
            <w:r w:rsidR="00CE4AFE">
              <w:rPr>
                <w:rFonts w:eastAsiaTheme="minorEastAsia" w:cstheme="minorBidi"/>
                <w:i w:val="0"/>
                <w:iCs w:val="0"/>
                <w:noProof/>
                <w:sz w:val="22"/>
                <w:szCs w:val="22"/>
                <w:lang w:val="en-US"/>
              </w:rPr>
              <w:tab/>
            </w:r>
            <w:r w:rsidR="00CE4AFE" w:rsidRPr="00F42086">
              <w:rPr>
                <w:rStyle w:val="Hyperlink"/>
                <w:noProof/>
              </w:rPr>
              <w:t>ΕΠΙΛΕΞΙΜΕΣ ΔΑΠΑΝΕΣ – ΠΡΟΫΠΟΛΟΓΙΣΜΟΣ ΠΡΑΞΕΩΝ – ΔΙΑΡΚΕΙΑ  ΥΛΟΠΟΙΗΣΗΣ</w:t>
            </w:r>
            <w:r w:rsidR="00CE4AFE">
              <w:rPr>
                <w:noProof/>
                <w:webHidden/>
              </w:rPr>
              <w:tab/>
            </w:r>
            <w:r w:rsidR="00CE4AFE">
              <w:rPr>
                <w:noProof/>
                <w:webHidden/>
              </w:rPr>
              <w:fldChar w:fldCharType="begin"/>
            </w:r>
            <w:r w:rsidR="00CE4AFE">
              <w:rPr>
                <w:noProof/>
                <w:webHidden/>
              </w:rPr>
              <w:instrText xml:space="preserve"> PAGEREF _Toc222390707 \h </w:instrText>
            </w:r>
            <w:r w:rsidR="00CE4AFE">
              <w:rPr>
                <w:noProof/>
                <w:webHidden/>
              </w:rPr>
            </w:r>
            <w:r w:rsidR="00CE4AFE">
              <w:rPr>
                <w:noProof/>
                <w:webHidden/>
              </w:rPr>
              <w:fldChar w:fldCharType="separate"/>
            </w:r>
            <w:r w:rsidR="00CE4AFE">
              <w:rPr>
                <w:noProof/>
                <w:webHidden/>
              </w:rPr>
              <w:t>30</w:t>
            </w:r>
            <w:r w:rsidR="00CE4AFE">
              <w:rPr>
                <w:noProof/>
                <w:webHidden/>
              </w:rPr>
              <w:fldChar w:fldCharType="end"/>
            </w:r>
          </w:hyperlink>
        </w:p>
        <w:p w14:paraId="217B5763" w14:textId="03B59DAF" w:rsidR="00CE4AFE" w:rsidRDefault="009E6BBF">
          <w:pPr>
            <w:pStyle w:val="TOC4"/>
            <w:rPr>
              <w:rFonts w:eastAsiaTheme="minorEastAsia" w:cstheme="minorBidi"/>
              <w:noProof/>
              <w:sz w:val="22"/>
              <w:szCs w:val="22"/>
              <w:lang w:val="en-US"/>
            </w:rPr>
          </w:pPr>
          <w:hyperlink w:anchor="_Toc222390710" w:history="1">
            <w:r w:rsidR="00CE4AFE" w:rsidRPr="00F42086">
              <w:rPr>
                <w:rStyle w:val="Hyperlink"/>
                <w:noProof/>
                <w:w w:val="99"/>
              </w:rPr>
              <w:t>6.1</w:t>
            </w:r>
            <w:r w:rsidR="00CE4AFE">
              <w:rPr>
                <w:rFonts w:eastAsiaTheme="minorEastAsia" w:cstheme="minorBidi"/>
                <w:noProof/>
                <w:sz w:val="22"/>
                <w:szCs w:val="22"/>
                <w:lang w:val="en-US"/>
              </w:rPr>
              <w:tab/>
            </w:r>
            <w:r w:rsidR="00CE4AFE" w:rsidRPr="00F42086">
              <w:rPr>
                <w:rStyle w:val="Hyperlink"/>
                <w:noProof/>
              </w:rPr>
              <w:t>ΕΠΙΛΕΞΙΜΕΣ ΔΑΠΑΝΕΣ</w:t>
            </w:r>
            <w:r w:rsidR="00CE4AFE">
              <w:rPr>
                <w:noProof/>
                <w:webHidden/>
              </w:rPr>
              <w:tab/>
            </w:r>
            <w:r w:rsidR="00CE4AFE">
              <w:rPr>
                <w:noProof/>
                <w:webHidden/>
              </w:rPr>
              <w:fldChar w:fldCharType="begin"/>
            </w:r>
            <w:r w:rsidR="00CE4AFE">
              <w:rPr>
                <w:noProof/>
                <w:webHidden/>
              </w:rPr>
              <w:instrText xml:space="preserve"> PAGEREF _Toc222390710 \h </w:instrText>
            </w:r>
            <w:r w:rsidR="00CE4AFE">
              <w:rPr>
                <w:noProof/>
                <w:webHidden/>
              </w:rPr>
            </w:r>
            <w:r w:rsidR="00CE4AFE">
              <w:rPr>
                <w:noProof/>
                <w:webHidden/>
              </w:rPr>
              <w:fldChar w:fldCharType="separate"/>
            </w:r>
            <w:r w:rsidR="00CE4AFE">
              <w:rPr>
                <w:noProof/>
                <w:webHidden/>
              </w:rPr>
              <w:t>30</w:t>
            </w:r>
            <w:r w:rsidR="00CE4AFE">
              <w:rPr>
                <w:noProof/>
                <w:webHidden/>
              </w:rPr>
              <w:fldChar w:fldCharType="end"/>
            </w:r>
          </w:hyperlink>
        </w:p>
        <w:p w14:paraId="13D43A79" w14:textId="3BB96710" w:rsidR="00CE4AFE" w:rsidRDefault="009E6BBF">
          <w:pPr>
            <w:pStyle w:val="TOC4"/>
            <w:rPr>
              <w:rFonts w:eastAsiaTheme="minorEastAsia" w:cstheme="minorBidi"/>
              <w:noProof/>
              <w:sz w:val="22"/>
              <w:szCs w:val="22"/>
              <w:lang w:val="en-US"/>
            </w:rPr>
          </w:pPr>
          <w:hyperlink w:anchor="_Toc222390711" w:history="1">
            <w:r w:rsidR="00CE4AFE" w:rsidRPr="00F42086">
              <w:rPr>
                <w:rStyle w:val="Hyperlink"/>
                <w:noProof/>
                <w:w w:val="99"/>
              </w:rPr>
              <w:t>6.2</w:t>
            </w:r>
            <w:r w:rsidR="00CE4AFE">
              <w:rPr>
                <w:rFonts w:eastAsiaTheme="minorEastAsia" w:cstheme="minorBidi"/>
                <w:noProof/>
                <w:sz w:val="22"/>
                <w:szCs w:val="22"/>
                <w:lang w:val="en-US"/>
              </w:rPr>
              <w:tab/>
            </w:r>
            <w:r w:rsidR="00CE4AFE" w:rsidRPr="00F42086">
              <w:rPr>
                <w:rStyle w:val="Hyperlink"/>
                <w:noProof/>
              </w:rPr>
              <w:t>ΜΗ ΕΠΙΛΕΞΙΜΕΣ ΔΑΠΑΝΕΣ ΠΡΟΣΩΠΙΚΟΥ</w:t>
            </w:r>
            <w:r w:rsidR="00CE4AFE">
              <w:rPr>
                <w:noProof/>
                <w:webHidden/>
              </w:rPr>
              <w:tab/>
            </w:r>
            <w:r w:rsidR="00CE4AFE">
              <w:rPr>
                <w:noProof/>
                <w:webHidden/>
              </w:rPr>
              <w:fldChar w:fldCharType="begin"/>
            </w:r>
            <w:r w:rsidR="00CE4AFE">
              <w:rPr>
                <w:noProof/>
                <w:webHidden/>
              </w:rPr>
              <w:instrText xml:space="preserve"> PAGEREF _Toc222390711 \h </w:instrText>
            </w:r>
            <w:r w:rsidR="00CE4AFE">
              <w:rPr>
                <w:noProof/>
                <w:webHidden/>
              </w:rPr>
            </w:r>
            <w:r w:rsidR="00CE4AFE">
              <w:rPr>
                <w:noProof/>
                <w:webHidden/>
              </w:rPr>
              <w:fldChar w:fldCharType="separate"/>
            </w:r>
            <w:r w:rsidR="00CE4AFE">
              <w:rPr>
                <w:noProof/>
                <w:webHidden/>
              </w:rPr>
              <w:t>32</w:t>
            </w:r>
            <w:r w:rsidR="00CE4AFE">
              <w:rPr>
                <w:noProof/>
                <w:webHidden/>
              </w:rPr>
              <w:fldChar w:fldCharType="end"/>
            </w:r>
          </w:hyperlink>
        </w:p>
        <w:p w14:paraId="4FD3EEB3" w14:textId="2F4953E9"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712" w:history="1">
            <w:r w:rsidR="00CE4AFE" w:rsidRPr="00F42086">
              <w:rPr>
                <w:rStyle w:val="Hyperlink"/>
                <w:noProof/>
              </w:rPr>
              <w:t>7.</w:t>
            </w:r>
            <w:r w:rsidR="00CE4AFE">
              <w:rPr>
                <w:rFonts w:eastAsiaTheme="minorEastAsia" w:cstheme="minorBidi"/>
                <w:i w:val="0"/>
                <w:iCs w:val="0"/>
                <w:noProof/>
                <w:sz w:val="22"/>
                <w:szCs w:val="22"/>
                <w:lang w:val="en-US"/>
              </w:rPr>
              <w:tab/>
            </w:r>
            <w:r w:rsidR="00CE4AFE" w:rsidRPr="00F42086">
              <w:rPr>
                <w:rStyle w:val="Hyperlink"/>
                <w:noProof/>
              </w:rPr>
              <w:t>ΠΡΟΫΠΟΛΟΓΙΣΜΟΣ ΕΡΓΩΝ – ΔΙΑΡΚΕΙΑ ΥΛΟΠΟΙΗΣΗΣ</w:t>
            </w:r>
            <w:r w:rsidR="00CE4AFE">
              <w:rPr>
                <w:noProof/>
                <w:webHidden/>
              </w:rPr>
              <w:tab/>
            </w:r>
            <w:r w:rsidR="00CE4AFE">
              <w:rPr>
                <w:noProof/>
                <w:webHidden/>
              </w:rPr>
              <w:fldChar w:fldCharType="begin"/>
            </w:r>
            <w:r w:rsidR="00CE4AFE">
              <w:rPr>
                <w:noProof/>
                <w:webHidden/>
              </w:rPr>
              <w:instrText xml:space="preserve"> PAGEREF _Toc222390712 \h </w:instrText>
            </w:r>
            <w:r w:rsidR="00CE4AFE">
              <w:rPr>
                <w:noProof/>
                <w:webHidden/>
              </w:rPr>
            </w:r>
            <w:r w:rsidR="00CE4AFE">
              <w:rPr>
                <w:noProof/>
                <w:webHidden/>
              </w:rPr>
              <w:fldChar w:fldCharType="separate"/>
            </w:r>
            <w:r w:rsidR="00CE4AFE">
              <w:rPr>
                <w:noProof/>
                <w:webHidden/>
              </w:rPr>
              <w:t>33</w:t>
            </w:r>
            <w:r w:rsidR="00CE4AFE">
              <w:rPr>
                <w:noProof/>
                <w:webHidden/>
              </w:rPr>
              <w:fldChar w:fldCharType="end"/>
            </w:r>
          </w:hyperlink>
        </w:p>
        <w:p w14:paraId="10793274" w14:textId="006510BB" w:rsidR="00CE4AFE" w:rsidRDefault="009E6BBF">
          <w:pPr>
            <w:pStyle w:val="TOC4"/>
            <w:rPr>
              <w:rFonts w:eastAsiaTheme="minorEastAsia" w:cstheme="minorBidi"/>
              <w:noProof/>
              <w:sz w:val="22"/>
              <w:szCs w:val="22"/>
              <w:lang w:val="en-US"/>
            </w:rPr>
          </w:pPr>
          <w:hyperlink w:anchor="_Toc222390720" w:history="1">
            <w:r w:rsidR="00CE4AFE" w:rsidRPr="00F42086">
              <w:rPr>
                <w:rStyle w:val="Hyperlink"/>
                <w:noProof/>
                <w:w w:val="99"/>
              </w:rPr>
              <w:t>7.1</w:t>
            </w:r>
            <w:r w:rsidR="00CE4AFE">
              <w:rPr>
                <w:rFonts w:eastAsiaTheme="minorEastAsia" w:cstheme="minorBidi"/>
                <w:noProof/>
                <w:sz w:val="22"/>
                <w:szCs w:val="22"/>
                <w:lang w:val="en-US"/>
              </w:rPr>
              <w:tab/>
            </w:r>
            <w:r w:rsidR="00CE4AFE" w:rsidRPr="00F42086">
              <w:rPr>
                <w:rStyle w:val="Hyperlink"/>
                <w:noProof/>
              </w:rPr>
              <w:t>ΠΡΟΫΠΟΛΟΓΙΣΜΟΣ ΕΡΓΩΝ</w:t>
            </w:r>
            <w:r w:rsidR="00CE4AFE">
              <w:rPr>
                <w:noProof/>
                <w:webHidden/>
              </w:rPr>
              <w:tab/>
            </w:r>
            <w:r w:rsidR="00CE4AFE">
              <w:rPr>
                <w:noProof/>
                <w:webHidden/>
              </w:rPr>
              <w:fldChar w:fldCharType="begin"/>
            </w:r>
            <w:r w:rsidR="00CE4AFE">
              <w:rPr>
                <w:noProof/>
                <w:webHidden/>
              </w:rPr>
              <w:instrText xml:space="preserve"> PAGEREF _Toc222390720 \h </w:instrText>
            </w:r>
            <w:r w:rsidR="00CE4AFE">
              <w:rPr>
                <w:noProof/>
                <w:webHidden/>
              </w:rPr>
            </w:r>
            <w:r w:rsidR="00CE4AFE">
              <w:rPr>
                <w:noProof/>
                <w:webHidden/>
              </w:rPr>
              <w:fldChar w:fldCharType="separate"/>
            </w:r>
            <w:r w:rsidR="00CE4AFE">
              <w:rPr>
                <w:noProof/>
                <w:webHidden/>
              </w:rPr>
              <w:t>33</w:t>
            </w:r>
            <w:r w:rsidR="00CE4AFE">
              <w:rPr>
                <w:noProof/>
                <w:webHidden/>
              </w:rPr>
              <w:fldChar w:fldCharType="end"/>
            </w:r>
          </w:hyperlink>
        </w:p>
        <w:p w14:paraId="1491556C" w14:textId="57B56082" w:rsidR="00CE4AFE" w:rsidRDefault="009E6BBF">
          <w:pPr>
            <w:pStyle w:val="TOC4"/>
            <w:rPr>
              <w:rFonts w:eastAsiaTheme="minorEastAsia" w:cstheme="minorBidi"/>
              <w:noProof/>
              <w:sz w:val="22"/>
              <w:szCs w:val="22"/>
              <w:lang w:val="en-US"/>
            </w:rPr>
          </w:pPr>
          <w:hyperlink w:anchor="_Toc222390721" w:history="1">
            <w:r w:rsidR="00CE4AFE" w:rsidRPr="00F42086">
              <w:rPr>
                <w:rStyle w:val="Hyperlink"/>
                <w:noProof/>
                <w:w w:val="99"/>
              </w:rPr>
              <w:t>7.2</w:t>
            </w:r>
            <w:r w:rsidR="00CE4AFE">
              <w:rPr>
                <w:rFonts w:eastAsiaTheme="minorEastAsia" w:cstheme="minorBidi"/>
                <w:noProof/>
                <w:sz w:val="22"/>
                <w:szCs w:val="22"/>
                <w:lang w:val="en-US"/>
              </w:rPr>
              <w:tab/>
            </w:r>
            <w:r w:rsidR="00CE4AFE" w:rsidRPr="00F42086">
              <w:rPr>
                <w:rStyle w:val="Hyperlink"/>
                <w:noProof/>
              </w:rPr>
              <w:t>ΔΙΑΡΚΕΙΑ ΥΛΟΠΟΙΗΣΗΣ</w:t>
            </w:r>
            <w:r w:rsidR="00CE4AFE">
              <w:rPr>
                <w:noProof/>
                <w:webHidden/>
              </w:rPr>
              <w:tab/>
            </w:r>
            <w:r w:rsidR="00CE4AFE">
              <w:rPr>
                <w:noProof/>
                <w:webHidden/>
              </w:rPr>
              <w:fldChar w:fldCharType="begin"/>
            </w:r>
            <w:r w:rsidR="00CE4AFE">
              <w:rPr>
                <w:noProof/>
                <w:webHidden/>
              </w:rPr>
              <w:instrText xml:space="preserve"> PAGEREF _Toc222390721 \h </w:instrText>
            </w:r>
            <w:r w:rsidR="00CE4AFE">
              <w:rPr>
                <w:noProof/>
                <w:webHidden/>
              </w:rPr>
            </w:r>
            <w:r w:rsidR="00CE4AFE">
              <w:rPr>
                <w:noProof/>
                <w:webHidden/>
              </w:rPr>
              <w:fldChar w:fldCharType="separate"/>
            </w:r>
            <w:r w:rsidR="00CE4AFE">
              <w:rPr>
                <w:noProof/>
                <w:webHidden/>
              </w:rPr>
              <w:t>33</w:t>
            </w:r>
            <w:r w:rsidR="00CE4AFE">
              <w:rPr>
                <w:noProof/>
                <w:webHidden/>
              </w:rPr>
              <w:fldChar w:fldCharType="end"/>
            </w:r>
          </w:hyperlink>
        </w:p>
        <w:p w14:paraId="2686DC70" w14:textId="46D1997A"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722" w:history="1">
            <w:r w:rsidR="00CE4AFE" w:rsidRPr="00F42086">
              <w:rPr>
                <w:rStyle w:val="Hyperlink"/>
                <w:noProof/>
              </w:rPr>
              <w:t>8.</w:t>
            </w:r>
            <w:r w:rsidR="00CE4AFE">
              <w:rPr>
                <w:rFonts w:eastAsiaTheme="minorEastAsia" w:cstheme="minorBidi"/>
                <w:i w:val="0"/>
                <w:iCs w:val="0"/>
                <w:noProof/>
                <w:sz w:val="22"/>
                <w:szCs w:val="22"/>
                <w:lang w:val="en-US"/>
              </w:rPr>
              <w:tab/>
            </w:r>
            <w:r w:rsidR="00CE4AFE" w:rsidRPr="00F42086">
              <w:rPr>
                <w:rStyle w:val="Hyperlink"/>
                <w:noProof/>
              </w:rPr>
              <w:t>ΧΡΗΜΑΤΟΔΟΤΙΚΟ ΣΧΗΜΑ</w:t>
            </w:r>
            <w:r w:rsidR="00CE4AFE">
              <w:rPr>
                <w:noProof/>
                <w:webHidden/>
              </w:rPr>
              <w:tab/>
            </w:r>
            <w:r w:rsidR="00CE4AFE">
              <w:rPr>
                <w:noProof/>
                <w:webHidden/>
              </w:rPr>
              <w:fldChar w:fldCharType="begin"/>
            </w:r>
            <w:r w:rsidR="00CE4AFE">
              <w:rPr>
                <w:noProof/>
                <w:webHidden/>
              </w:rPr>
              <w:instrText xml:space="preserve"> PAGEREF _Toc222390722 \h </w:instrText>
            </w:r>
            <w:r w:rsidR="00CE4AFE">
              <w:rPr>
                <w:noProof/>
                <w:webHidden/>
              </w:rPr>
            </w:r>
            <w:r w:rsidR="00CE4AFE">
              <w:rPr>
                <w:noProof/>
                <w:webHidden/>
              </w:rPr>
              <w:fldChar w:fldCharType="separate"/>
            </w:r>
            <w:r w:rsidR="00CE4AFE">
              <w:rPr>
                <w:noProof/>
                <w:webHidden/>
              </w:rPr>
              <w:t>34</w:t>
            </w:r>
            <w:r w:rsidR="00CE4AFE">
              <w:rPr>
                <w:noProof/>
                <w:webHidden/>
              </w:rPr>
              <w:fldChar w:fldCharType="end"/>
            </w:r>
          </w:hyperlink>
        </w:p>
        <w:p w14:paraId="1EC3841D" w14:textId="708B9F68" w:rsidR="00CE4AFE" w:rsidRDefault="009E6BBF">
          <w:pPr>
            <w:pStyle w:val="TOC4"/>
            <w:rPr>
              <w:rFonts w:eastAsiaTheme="minorEastAsia" w:cstheme="minorBidi"/>
              <w:noProof/>
              <w:sz w:val="22"/>
              <w:szCs w:val="22"/>
              <w:lang w:val="en-US"/>
            </w:rPr>
          </w:pPr>
          <w:hyperlink w:anchor="_Toc222390724" w:history="1">
            <w:r w:rsidR="00CE4AFE" w:rsidRPr="00F42086">
              <w:rPr>
                <w:rStyle w:val="Hyperlink"/>
                <w:noProof/>
                <w:w w:val="99"/>
              </w:rPr>
              <w:t>8.1</w:t>
            </w:r>
            <w:r w:rsidR="00CE4AFE">
              <w:rPr>
                <w:rFonts w:eastAsiaTheme="minorEastAsia" w:cstheme="minorBidi"/>
                <w:noProof/>
                <w:sz w:val="22"/>
                <w:szCs w:val="22"/>
                <w:lang w:val="en-US"/>
              </w:rPr>
              <w:tab/>
            </w:r>
            <w:r w:rsidR="00CE4AFE" w:rsidRPr="00F42086">
              <w:rPr>
                <w:rStyle w:val="Hyperlink"/>
                <w:noProof/>
              </w:rPr>
              <w:t>ΚΑΘΕΣΤΩΣ ΕΝΙΣΧΥΣΗΣ</w:t>
            </w:r>
            <w:r w:rsidR="00CE4AFE">
              <w:rPr>
                <w:noProof/>
                <w:webHidden/>
              </w:rPr>
              <w:tab/>
            </w:r>
            <w:r w:rsidR="00CE4AFE">
              <w:rPr>
                <w:noProof/>
                <w:webHidden/>
              </w:rPr>
              <w:fldChar w:fldCharType="begin"/>
            </w:r>
            <w:r w:rsidR="00CE4AFE">
              <w:rPr>
                <w:noProof/>
                <w:webHidden/>
              </w:rPr>
              <w:instrText xml:space="preserve"> PAGEREF _Toc222390724 \h </w:instrText>
            </w:r>
            <w:r w:rsidR="00CE4AFE">
              <w:rPr>
                <w:noProof/>
                <w:webHidden/>
              </w:rPr>
            </w:r>
            <w:r w:rsidR="00CE4AFE">
              <w:rPr>
                <w:noProof/>
                <w:webHidden/>
              </w:rPr>
              <w:fldChar w:fldCharType="separate"/>
            </w:r>
            <w:r w:rsidR="00CE4AFE">
              <w:rPr>
                <w:noProof/>
                <w:webHidden/>
              </w:rPr>
              <w:t>34</w:t>
            </w:r>
            <w:r w:rsidR="00CE4AFE">
              <w:rPr>
                <w:noProof/>
                <w:webHidden/>
              </w:rPr>
              <w:fldChar w:fldCharType="end"/>
            </w:r>
          </w:hyperlink>
        </w:p>
        <w:p w14:paraId="4DB014B1" w14:textId="1B33DB70" w:rsidR="00CE4AFE" w:rsidRDefault="009E6BBF">
          <w:pPr>
            <w:pStyle w:val="TOC4"/>
            <w:rPr>
              <w:rFonts w:eastAsiaTheme="minorEastAsia" w:cstheme="minorBidi"/>
              <w:noProof/>
              <w:sz w:val="22"/>
              <w:szCs w:val="22"/>
              <w:lang w:val="en-US"/>
            </w:rPr>
          </w:pPr>
          <w:hyperlink w:anchor="_Toc222390725" w:history="1">
            <w:r w:rsidR="00CE4AFE" w:rsidRPr="00F42086">
              <w:rPr>
                <w:rStyle w:val="Hyperlink"/>
                <w:noProof/>
                <w:w w:val="99"/>
              </w:rPr>
              <w:t>8.2</w:t>
            </w:r>
            <w:r w:rsidR="00CE4AFE">
              <w:rPr>
                <w:rFonts w:eastAsiaTheme="minorEastAsia" w:cstheme="minorBidi"/>
                <w:noProof/>
                <w:sz w:val="22"/>
                <w:szCs w:val="22"/>
                <w:lang w:val="en-US"/>
              </w:rPr>
              <w:tab/>
            </w:r>
            <w:r w:rsidR="00CE4AFE" w:rsidRPr="00F42086">
              <w:rPr>
                <w:rStyle w:val="Hyperlink"/>
                <w:noProof/>
              </w:rPr>
              <w:t>ΕΝΤΑΣΗ ΤΗΣ ΕΝΙΣΧΥΣΗΣ</w:t>
            </w:r>
            <w:r w:rsidR="00CE4AFE">
              <w:rPr>
                <w:noProof/>
                <w:webHidden/>
              </w:rPr>
              <w:tab/>
            </w:r>
            <w:r w:rsidR="00CE4AFE">
              <w:rPr>
                <w:noProof/>
                <w:webHidden/>
              </w:rPr>
              <w:fldChar w:fldCharType="begin"/>
            </w:r>
            <w:r w:rsidR="00CE4AFE">
              <w:rPr>
                <w:noProof/>
                <w:webHidden/>
              </w:rPr>
              <w:instrText xml:space="preserve"> PAGEREF _Toc222390725 \h </w:instrText>
            </w:r>
            <w:r w:rsidR="00CE4AFE">
              <w:rPr>
                <w:noProof/>
                <w:webHidden/>
              </w:rPr>
            </w:r>
            <w:r w:rsidR="00CE4AFE">
              <w:rPr>
                <w:noProof/>
                <w:webHidden/>
              </w:rPr>
              <w:fldChar w:fldCharType="separate"/>
            </w:r>
            <w:r w:rsidR="00CE4AFE">
              <w:rPr>
                <w:noProof/>
                <w:webHidden/>
              </w:rPr>
              <w:t>34</w:t>
            </w:r>
            <w:r w:rsidR="00CE4AFE">
              <w:rPr>
                <w:noProof/>
                <w:webHidden/>
              </w:rPr>
              <w:fldChar w:fldCharType="end"/>
            </w:r>
          </w:hyperlink>
        </w:p>
        <w:p w14:paraId="7716A111" w14:textId="678582D7" w:rsidR="00CE4AFE" w:rsidRDefault="009E6BBF">
          <w:pPr>
            <w:pStyle w:val="TOC4"/>
            <w:rPr>
              <w:rFonts w:eastAsiaTheme="minorEastAsia" w:cstheme="minorBidi"/>
              <w:noProof/>
              <w:sz w:val="22"/>
              <w:szCs w:val="22"/>
              <w:lang w:val="en-US"/>
            </w:rPr>
          </w:pPr>
          <w:hyperlink w:anchor="_Toc222390726" w:history="1">
            <w:r w:rsidR="00CE4AFE" w:rsidRPr="00F42086">
              <w:rPr>
                <w:rStyle w:val="Hyperlink"/>
                <w:noProof/>
                <w:w w:val="99"/>
              </w:rPr>
              <w:t>8.3</w:t>
            </w:r>
            <w:r w:rsidR="00CE4AFE">
              <w:rPr>
                <w:rFonts w:eastAsiaTheme="minorEastAsia" w:cstheme="minorBidi"/>
                <w:noProof/>
                <w:sz w:val="22"/>
                <w:szCs w:val="22"/>
                <w:lang w:val="en-US"/>
              </w:rPr>
              <w:tab/>
            </w:r>
            <w:r w:rsidR="00CE4AFE" w:rsidRPr="00F42086">
              <w:rPr>
                <w:rStyle w:val="Hyperlink"/>
                <w:noProof/>
              </w:rPr>
              <w:t>ΙΔΙΩΤΙΚΗ ΣΥΜΜΕΤΟΧΗ ΕΠΙΧΕΙΡΗΣΕΩΝ</w:t>
            </w:r>
            <w:r w:rsidR="00CE4AFE">
              <w:rPr>
                <w:noProof/>
                <w:webHidden/>
              </w:rPr>
              <w:tab/>
            </w:r>
            <w:r w:rsidR="00CE4AFE">
              <w:rPr>
                <w:noProof/>
                <w:webHidden/>
              </w:rPr>
              <w:fldChar w:fldCharType="begin"/>
            </w:r>
            <w:r w:rsidR="00CE4AFE">
              <w:rPr>
                <w:noProof/>
                <w:webHidden/>
              </w:rPr>
              <w:instrText xml:space="preserve"> PAGEREF _Toc222390726 \h </w:instrText>
            </w:r>
            <w:r w:rsidR="00CE4AFE">
              <w:rPr>
                <w:noProof/>
                <w:webHidden/>
              </w:rPr>
            </w:r>
            <w:r w:rsidR="00CE4AFE">
              <w:rPr>
                <w:noProof/>
                <w:webHidden/>
              </w:rPr>
              <w:fldChar w:fldCharType="separate"/>
            </w:r>
            <w:r w:rsidR="00CE4AFE">
              <w:rPr>
                <w:noProof/>
                <w:webHidden/>
              </w:rPr>
              <w:t>37</w:t>
            </w:r>
            <w:r w:rsidR="00CE4AFE">
              <w:rPr>
                <w:noProof/>
                <w:webHidden/>
              </w:rPr>
              <w:fldChar w:fldCharType="end"/>
            </w:r>
          </w:hyperlink>
        </w:p>
        <w:p w14:paraId="3A2DF00E" w14:textId="08ECBAF7" w:rsidR="00CE4AFE" w:rsidRDefault="009E6BBF">
          <w:pPr>
            <w:pStyle w:val="TOC4"/>
            <w:rPr>
              <w:rFonts w:eastAsiaTheme="minorEastAsia" w:cstheme="minorBidi"/>
              <w:noProof/>
              <w:sz w:val="22"/>
              <w:szCs w:val="22"/>
              <w:lang w:val="en-US"/>
            </w:rPr>
          </w:pPr>
          <w:hyperlink w:anchor="_Toc222390727" w:history="1">
            <w:r w:rsidR="00CE4AFE" w:rsidRPr="00F42086">
              <w:rPr>
                <w:rStyle w:val="Hyperlink"/>
                <w:noProof/>
                <w:w w:val="99"/>
              </w:rPr>
              <w:t>8.4</w:t>
            </w:r>
            <w:r w:rsidR="00CE4AFE">
              <w:rPr>
                <w:rFonts w:eastAsiaTheme="minorEastAsia" w:cstheme="minorBidi"/>
                <w:noProof/>
                <w:sz w:val="22"/>
                <w:szCs w:val="22"/>
                <w:lang w:val="en-US"/>
              </w:rPr>
              <w:tab/>
            </w:r>
            <w:r w:rsidR="00CE4AFE" w:rsidRPr="00F42086">
              <w:rPr>
                <w:rStyle w:val="Hyperlink"/>
                <w:noProof/>
              </w:rPr>
              <w:t>ΣΩΡΕΥΣΗ ΕΝΙΣΧΥΣΕΩΝ</w:t>
            </w:r>
            <w:r w:rsidR="00CE4AFE">
              <w:rPr>
                <w:noProof/>
                <w:webHidden/>
              </w:rPr>
              <w:tab/>
            </w:r>
            <w:r w:rsidR="00CE4AFE">
              <w:rPr>
                <w:noProof/>
                <w:webHidden/>
              </w:rPr>
              <w:fldChar w:fldCharType="begin"/>
            </w:r>
            <w:r w:rsidR="00CE4AFE">
              <w:rPr>
                <w:noProof/>
                <w:webHidden/>
              </w:rPr>
              <w:instrText xml:space="preserve"> PAGEREF _Toc222390727 \h </w:instrText>
            </w:r>
            <w:r w:rsidR="00CE4AFE">
              <w:rPr>
                <w:noProof/>
                <w:webHidden/>
              </w:rPr>
            </w:r>
            <w:r w:rsidR="00CE4AFE">
              <w:rPr>
                <w:noProof/>
                <w:webHidden/>
              </w:rPr>
              <w:fldChar w:fldCharType="separate"/>
            </w:r>
            <w:r w:rsidR="00CE4AFE">
              <w:rPr>
                <w:noProof/>
                <w:webHidden/>
              </w:rPr>
              <w:t>37</w:t>
            </w:r>
            <w:r w:rsidR="00CE4AFE">
              <w:rPr>
                <w:noProof/>
                <w:webHidden/>
              </w:rPr>
              <w:fldChar w:fldCharType="end"/>
            </w:r>
          </w:hyperlink>
        </w:p>
        <w:p w14:paraId="0F5F0BB3" w14:textId="6AD21A28" w:rsidR="00CE4AFE" w:rsidRDefault="009E6BBF">
          <w:pPr>
            <w:pStyle w:val="TOC3"/>
            <w:tabs>
              <w:tab w:val="left" w:pos="880"/>
              <w:tab w:val="right" w:leader="dot" w:pos="9175"/>
            </w:tabs>
            <w:rPr>
              <w:rFonts w:eastAsiaTheme="minorEastAsia" w:cstheme="minorBidi"/>
              <w:i w:val="0"/>
              <w:iCs w:val="0"/>
              <w:noProof/>
              <w:sz w:val="22"/>
              <w:szCs w:val="22"/>
              <w:lang w:val="en-US"/>
            </w:rPr>
          </w:pPr>
          <w:hyperlink w:anchor="_Toc222390728" w:history="1">
            <w:r w:rsidR="00CE4AFE" w:rsidRPr="00F42086">
              <w:rPr>
                <w:rStyle w:val="Hyperlink"/>
                <w:noProof/>
              </w:rPr>
              <w:t>9.</w:t>
            </w:r>
            <w:r w:rsidR="00CE4AFE">
              <w:rPr>
                <w:rFonts w:eastAsiaTheme="minorEastAsia" w:cstheme="minorBidi"/>
                <w:i w:val="0"/>
                <w:iCs w:val="0"/>
                <w:noProof/>
                <w:sz w:val="22"/>
                <w:szCs w:val="22"/>
                <w:lang w:val="en-US"/>
              </w:rPr>
              <w:tab/>
            </w:r>
            <w:r w:rsidR="00CE4AFE" w:rsidRPr="00F42086">
              <w:rPr>
                <w:rStyle w:val="Hyperlink"/>
                <w:noProof/>
              </w:rPr>
              <w:t>ΔΙΑΔΙΚΑΣΙΑ ΥΠΟΒΟΛΗΣ ΑΙΤΗΣΗΣ ΧΡΗΜΑΤΟΔΟΤΗΣΗΣ ΚΑΙ ΤΟΥ ΗΛΕΚΤΡΟΝΙΚΟΥ ΦΑΚΕΛΟΥ ΥΠΟΨΗΦΙΟΤΗΤΑΣ</w:t>
            </w:r>
            <w:r w:rsidR="00CE4AFE">
              <w:rPr>
                <w:noProof/>
                <w:webHidden/>
              </w:rPr>
              <w:tab/>
            </w:r>
            <w:r w:rsidR="00CE4AFE">
              <w:rPr>
                <w:noProof/>
                <w:webHidden/>
              </w:rPr>
              <w:fldChar w:fldCharType="begin"/>
            </w:r>
            <w:r w:rsidR="00CE4AFE">
              <w:rPr>
                <w:noProof/>
                <w:webHidden/>
              </w:rPr>
              <w:instrText xml:space="preserve"> PAGEREF _Toc222390728 \h </w:instrText>
            </w:r>
            <w:r w:rsidR="00CE4AFE">
              <w:rPr>
                <w:noProof/>
                <w:webHidden/>
              </w:rPr>
            </w:r>
            <w:r w:rsidR="00CE4AFE">
              <w:rPr>
                <w:noProof/>
                <w:webHidden/>
              </w:rPr>
              <w:fldChar w:fldCharType="separate"/>
            </w:r>
            <w:r w:rsidR="00CE4AFE">
              <w:rPr>
                <w:noProof/>
                <w:webHidden/>
              </w:rPr>
              <w:t>39</w:t>
            </w:r>
            <w:r w:rsidR="00CE4AFE">
              <w:rPr>
                <w:noProof/>
                <w:webHidden/>
              </w:rPr>
              <w:fldChar w:fldCharType="end"/>
            </w:r>
          </w:hyperlink>
        </w:p>
        <w:p w14:paraId="4C5097DC" w14:textId="05263B72" w:rsidR="00CE4AFE" w:rsidRDefault="009E6BBF">
          <w:pPr>
            <w:pStyle w:val="TOC4"/>
            <w:rPr>
              <w:rFonts w:eastAsiaTheme="minorEastAsia" w:cstheme="minorBidi"/>
              <w:noProof/>
              <w:sz w:val="22"/>
              <w:szCs w:val="22"/>
              <w:lang w:val="en-US"/>
            </w:rPr>
          </w:pPr>
          <w:hyperlink w:anchor="_Toc222390730" w:history="1">
            <w:r w:rsidR="00CE4AFE" w:rsidRPr="00F42086">
              <w:rPr>
                <w:rStyle w:val="Hyperlink"/>
                <w:noProof/>
                <w:w w:val="99"/>
              </w:rPr>
              <w:t>9.1</w:t>
            </w:r>
            <w:r w:rsidR="00CE4AFE">
              <w:rPr>
                <w:rFonts w:eastAsiaTheme="minorEastAsia" w:cstheme="minorBidi"/>
                <w:noProof/>
                <w:sz w:val="22"/>
                <w:szCs w:val="22"/>
                <w:lang w:val="en-US"/>
              </w:rPr>
              <w:tab/>
            </w:r>
            <w:r w:rsidR="00CE4AFE" w:rsidRPr="00F42086">
              <w:rPr>
                <w:rStyle w:val="Hyperlink"/>
                <w:noProof/>
              </w:rPr>
              <w:t>ΥΠΟΒΟΛΗ ΑΙΤΗΣΕΩΝ ΧΡΗΜΑΤΟΔΟΤΗΣΗΣ</w:t>
            </w:r>
            <w:r w:rsidR="00CE4AFE">
              <w:rPr>
                <w:noProof/>
                <w:webHidden/>
              </w:rPr>
              <w:tab/>
            </w:r>
            <w:r w:rsidR="00CE4AFE">
              <w:rPr>
                <w:noProof/>
                <w:webHidden/>
              </w:rPr>
              <w:fldChar w:fldCharType="begin"/>
            </w:r>
            <w:r w:rsidR="00CE4AFE">
              <w:rPr>
                <w:noProof/>
                <w:webHidden/>
              </w:rPr>
              <w:instrText xml:space="preserve"> PAGEREF _Toc222390730 \h </w:instrText>
            </w:r>
            <w:r w:rsidR="00CE4AFE">
              <w:rPr>
                <w:noProof/>
                <w:webHidden/>
              </w:rPr>
            </w:r>
            <w:r w:rsidR="00CE4AFE">
              <w:rPr>
                <w:noProof/>
                <w:webHidden/>
              </w:rPr>
              <w:fldChar w:fldCharType="separate"/>
            </w:r>
            <w:r w:rsidR="00CE4AFE">
              <w:rPr>
                <w:noProof/>
                <w:webHidden/>
              </w:rPr>
              <w:t>39</w:t>
            </w:r>
            <w:r w:rsidR="00CE4AFE">
              <w:rPr>
                <w:noProof/>
                <w:webHidden/>
              </w:rPr>
              <w:fldChar w:fldCharType="end"/>
            </w:r>
          </w:hyperlink>
        </w:p>
        <w:p w14:paraId="4ADEB7DA" w14:textId="28D3529A" w:rsidR="00CE4AFE" w:rsidRDefault="009E6BBF">
          <w:pPr>
            <w:pStyle w:val="TOC4"/>
            <w:rPr>
              <w:rFonts w:eastAsiaTheme="minorEastAsia" w:cstheme="minorBidi"/>
              <w:noProof/>
              <w:sz w:val="22"/>
              <w:szCs w:val="22"/>
              <w:lang w:val="en-US"/>
            </w:rPr>
          </w:pPr>
          <w:hyperlink w:anchor="_Toc222390731" w:history="1">
            <w:r w:rsidR="00CE4AFE" w:rsidRPr="00F42086">
              <w:rPr>
                <w:rStyle w:val="Hyperlink"/>
                <w:noProof/>
                <w:w w:val="99"/>
              </w:rPr>
              <w:t>9.2</w:t>
            </w:r>
            <w:r w:rsidR="00CE4AFE">
              <w:rPr>
                <w:rFonts w:eastAsiaTheme="minorEastAsia" w:cstheme="minorBidi"/>
                <w:noProof/>
                <w:sz w:val="22"/>
                <w:szCs w:val="22"/>
                <w:lang w:val="en-US"/>
              </w:rPr>
              <w:tab/>
            </w:r>
            <w:r w:rsidR="00CE4AFE" w:rsidRPr="00F42086">
              <w:rPr>
                <w:rStyle w:val="Hyperlink"/>
                <w:noProof/>
              </w:rPr>
              <w:t>ΔΙΚΑΙΟΛΟΓΗΤΙΚΑ ΓΙΑ ΤΗΝ ΥΠΟΒΟΛΗ ΤΗΣ ΑΙΤΗΣΗΣ ΧΡΗΜΑΤΟΔΟΤΗΣΗΣ</w:t>
            </w:r>
            <w:r w:rsidR="00CE4AFE">
              <w:rPr>
                <w:noProof/>
                <w:webHidden/>
              </w:rPr>
              <w:tab/>
            </w:r>
            <w:r w:rsidR="00CE4AFE">
              <w:rPr>
                <w:noProof/>
                <w:webHidden/>
              </w:rPr>
              <w:fldChar w:fldCharType="begin"/>
            </w:r>
            <w:r w:rsidR="00CE4AFE">
              <w:rPr>
                <w:noProof/>
                <w:webHidden/>
              </w:rPr>
              <w:instrText xml:space="preserve"> PAGEREF _Toc222390731 \h </w:instrText>
            </w:r>
            <w:r w:rsidR="00CE4AFE">
              <w:rPr>
                <w:noProof/>
                <w:webHidden/>
              </w:rPr>
            </w:r>
            <w:r w:rsidR="00CE4AFE">
              <w:rPr>
                <w:noProof/>
                <w:webHidden/>
              </w:rPr>
              <w:fldChar w:fldCharType="separate"/>
            </w:r>
            <w:r w:rsidR="00CE4AFE">
              <w:rPr>
                <w:noProof/>
                <w:webHidden/>
              </w:rPr>
              <w:t>42</w:t>
            </w:r>
            <w:r w:rsidR="00CE4AFE">
              <w:rPr>
                <w:noProof/>
                <w:webHidden/>
              </w:rPr>
              <w:fldChar w:fldCharType="end"/>
            </w:r>
          </w:hyperlink>
        </w:p>
        <w:p w14:paraId="5D3FF35F" w14:textId="34C3F219"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32" w:history="1">
            <w:r w:rsidR="00CE4AFE" w:rsidRPr="00F42086">
              <w:rPr>
                <w:rStyle w:val="Hyperlink"/>
                <w:noProof/>
              </w:rPr>
              <w:t>10.</w:t>
            </w:r>
            <w:r w:rsidR="00CE4AFE">
              <w:rPr>
                <w:rFonts w:eastAsiaTheme="minorEastAsia" w:cstheme="minorBidi"/>
                <w:i w:val="0"/>
                <w:iCs w:val="0"/>
                <w:noProof/>
                <w:sz w:val="22"/>
                <w:szCs w:val="22"/>
                <w:lang w:val="en-US"/>
              </w:rPr>
              <w:tab/>
            </w:r>
            <w:r w:rsidR="00CE4AFE" w:rsidRPr="00F42086">
              <w:rPr>
                <w:rStyle w:val="Hyperlink"/>
                <w:noProof/>
              </w:rPr>
              <w:t>ΚΡΙΤΗΡΙΑ &amp; ΔΙΑΔΙΚΑΣΙΑ ΑΞΙΟΛΟΓΗΣΗΣ ΚΑΙ ΕΓΚΡΙΣΗΣ ΠΡΑΞΕΩΝ ΚΑΙ ΔΙΑΔΙΚΑΣΙΑ ΕΝΣΤΑΣΕΩΝ</w:t>
            </w:r>
            <w:r w:rsidR="00CE4AFE">
              <w:rPr>
                <w:noProof/>
                <w:webHidden/>
              </w:rPr>
              <w:tab/>
            </w:r>
            <w:r w:rsidR="00CE4AFE">
              <w:rPr>
                <w:noProof/>
                <w:webHidden/>
              </w:rPr>
              <w:fldChar w:fldCharType="begin"/>
            </w:r>
            <w:r w:rsidR="00CE4AFE">
              <w:rPr>
                <w:noProof/>
                <w:webHidden/>
              </w:rPr>
              <w:instrText xml:space="preserve"> PAGEREF _Toc222390732 \h </w:instrText>
            </w:r>
            <w:r w:rsidR="00CE4AFE">
              <w:rPr>
                <w:noProof/>
                <w:webHidden/>
              </w:rPr>
            </w:r>
            <w:r w:rsidR="00CE4AFE">
              <w:rPr>
                <w:noProof/>
                <w:webHidden/>
              </w:rPr>
              <w:fldChar w:fldCharType="separate"/>
            </w:r>
            <w:r w:rsidR="00CE4AFE">
              <w:rPr>
                <w:noProof/>
                <w:webHidden/>
              </w:rPr>
              <w:t>43</w:t>
            </w:r>
            <w:r w:rsidR="00CE4AFE">
              <w:rPr>
                <w:noProof/>
                <w:webHidden/>
              </w:rPr>
              <w:fldChar w:fldCharType="end"/>
            </w:r>
          </w:hyperlink>
        </w:p>
        <w:p w14:paraId="796860CB" w14:textId="3A5FD2E0" w:rsidR="00CE4AFE" w:rsidRDefault="009E6BBF">
          <w:pPr>
            <w:pStyle w:val="TOC4"/>
            <w:rPr>
              <w:rFonts w:eastAsiaTheme="minorEastAsia" w:cstheme="minorBidi"/>
              <w:noProof/>
              <w:sz w:val="22"/>
              <w:szCs w:val="22"/>
              <w:lang w:val="en-US"/>
            </w:rPr>
          </w:pPr>
          <w:hyperlink w:anchor="_Toc222390734" w:history="1">
            <w:r w:rsidR="00CE4AFE" w:rsidRPr="00F42086">
              <w:rPr>
                <w:rStyle w:val="Hyperlink"/>
                <w:noProof/>
                <w:w w:val="99"/>
              </w:rPr>
              <w:t>10.1</w:t>
            </w:r>
            <w:r w:rsidR="00CE4AFE">
              <w:rPr>
                <w:rFonts w:eastAsiaTheme="minorEastAsia" w:cstheme="minorBidi"/>
                <w:noProof/>
                <w:sz w:val="22"/>
                <w:szCs w:val="22"/>
                <w:lang w:val="en-US"/>
              </w:rPr>
              <w:tab/>
            </w:r>
            <w:r w:rsidR="00CE4AFE" w:rsidRPr="00F42086">
              <w:rPr>
                <w:rStyle w:val="Hyperlink"/>
                <w:noProof/>
              </w:rPr>
              <w:t>ΟΡΓΑΝΑ ΑΞΙΟΛΟΓΗΣΗΣ ΑΙΤΗΣΕΩΝ ΧΡΗΜΑΤΟΔΟΤΗΣΗΣ</w:t>
            </w:r>
            <w:r w:rsidR="00CE4AFE">
              <w:rPr>
                <w:noProof/>
                <w:webHidden/>
              </w:rPr>
              <w:tab/>
            </w:r>
            <w:r w:rsidR="00CE4AFE">
              <w:rPr>
                <w:noProof/>
                <w:webHidden/>
              </w:rPr>
              <w:fldChar w:fldCharType="begin"/>
            </w:r>
            <w:r w:rsidR="00CE4AFE">
              <w:rPr>
                <w:noProof/>
                <w:webHidden/>
              </w:rPr>
              <w:instrText xml:space="preserve"> PAGEREF _Toc222390734 \h </w:instrText>
            </w:r>
            <w:r w:rsidR="00CE4AFE">
              <w:rPr>
                <w:noProof/>
                <w:webHidden/>
              </w:rPr>
            </w:r>
            <w:r w:rsidR="00CE4AFE">
              <w:rPr>
                <w:noProof/>
                <w:webHidden/>
              </w:rPr>
              <w:fldChar w:fldCharType="separate"/>
            </w:r>
            <w:r w:rsidR="00CE4AFE">
              <w:rPr>
                <w:noProof/>
                <w:webHidden/>
              </w:rPr>
              <w:t>43</w:t>
            </w:r>
            <w:r w:rsidR="00CE4AFE">
              <w:rPr>
                <w:noProof/>
                <w:webHidden/>
              </w:rPr>
              <w:fldChar w:fldCharType="end"/>
            </w:r>
          </w:hyperlink>
        </w:p>
        <w:p w14:paraId="3456516B" w14:textId="0A80611C" w:rsidR="00CE4AFE" w:rsidRDefault="009E6BBF">
          <w:pPr>
            <w:pStyle w:val="TOC4"/>
            <w:rPr>
              <w:rFonts w:eastAsiaTheme="minorEastAsia" w:cstheme="minorBidi"/>
              <w:noProof/>
              <w:sz w:val="22"/>
              <w:szCs w:val="22"/>
              <w:lang w:val="en-US"/>
            </w:rPr>
          </w:pPr>
          <w:hyperlink w:anchor="_Toc222390735" w:history="1">
            <w:r w:rsidR="00CE4AFE" w:rsidRPr="00F42086">
              <w:rPr>
                <w:rStyle w:val="Hyperlink"/>
                <w:noProof/>
                <w:w w:val="99"/>
              </w:rPr>
              <w:t>10.2</w:t>
            </w:r>
            <w:r w:rsidR="00CE4AFE">
              <w:rPr>
                <w:rFonts w:eastAsiaTheme="minorEastAsia" w:cstheme="minorBidi"/>
                <w:noProof/>
                <w:sz w:val="22"/>
                <w:szCs w:val="22"/>
                <w:lang w:val="en-US"/>
              </w:rPr>
              <w:tab/>
            </w:r>
            <w:r w:rsidR="00CE4AFE" w:rsidRPr="00F42086">
              <w:rPr>
                <w:rStyle w:val="Hyperlink"/>
                <w:noProof/>
              </w:rPr>
              <w:t>ΚΡΙΤΗΡΙΑ ΑΞΙΟΛΟΓΗΣΗΣ</w:t>
            </w:r>
            <w:r w:rsidR="00CE4AFE">
              <w:rPr>
                <w:noProof/>
                <w:webHidden/>
              </w:rPr>
              <w:tab/>
            </w:r>
            <w:r w:rsidR="00CE4AFE">
              <w:rPr>
                <w:noProof/>
                <w:webHidden/>
              </w:rPr>
              <w:fldChar w:fldCharType="begin"/>
            </w:r>
            <w:r w:rsidR="00CE4AFE">
              <w:rPr>
                <w:noProof/>
                <w:webHidden/>
              </w:rPr>
              <w:instrText xml:space="preserve"> PAGEREF _Toc222390735 \h </w:instrText>
            </w:r>
            <w:r w:rsidR="00CE4AFE">
              <w:rPr>
                <w:noProof/>
                <w:webHidden/>
              </w:rPr>
            </w:r>
            <w:r w:rsidR="00CE4AFE">
              <w:rPr>
                <w:noProof/>
                <w:webHidden/>
              </w:rPr>
              <w:fldChar w:fldCharType="separate"/>
            </w:r>
            <w:r w:rsidR="00CE4AFE">
              <w:rPr>
                <w:noProof/>
                <w:webHidden/>
              </w:rPr>
              <w:t>44</w:t>
            </w:r>
            <w:r w:rsidR="00CE4AFE">
              <w:rPr>
                <w:noProof/>
                <w:webHidden/>
              </w:rPr>
              <w:fldChar w:fldCharType="end"/>
            </w:r>
          </w:hyperlink>
        </w:p>
        <w:p w14:paraId="6E7E5182" w14:textId="24C93EAC" w:rsidR="00CE4AFE" w:rsidRDefault="009E6BBF">
          <w:pPr>
            <w:pStyle w:val="TOC4"/>
            <w:rPr>
              <w:rFonts w:eastAsiaTheme="minorEastAsia" w:cstheme="minorBidi"/>
              <w:noProof/>
              <w:sz w:val="22"/>
              <w:szCs w:val="22"/>
              <w:lang w:val="en-US"/>
            </w:rPr>
          </w:pPr>
          <w:hyperlink w:anchor="_Toc222390736" w:history="1">
            <w:r w:rsidR="00CE4AFE" w:rsidRPr="00F42086">
              <w:rPr>
                <w:rStyle w:val="Hyperlink"/>
                <w:noProof/>
                <w:w w:val="99"/>
              </w:rPr>
              <w:t>10.3</w:t>
            </w:r>
            <w:r w:rsidR="00CE4AFE">
              <w:rPr>
                <w:rFonts w:eastAsiaTheme="minorEastAsia" w:cstheme="minorBidi"/>
                <w:noProof/>
                <w:sz w:val="22"/>
                <w:szCs w:val="22"/>
                <w:lang w:val="en-US"/>
              </w:rPr>
              <w:tab/>
            </w:r>
            <w:r w:rsidR="00CE4AFE" w:rsidRPr="00F42086">
              <w:rPr>
                <w:rStyle w:val="Hyperlink"/>
                <w:noProof/>
              </w:rPr>
              <w:t>ΔΙΑΔΙΚΑΣΙΑ ΑΞΙΟΛΟΓΗΣΗΣ</w:t>
            </w:r>
            <w:r w:rsidR="00CE4AFE">
              <w:rPr>
                <w:noProof/>
                <w:webHidden/>
              </w:rPr>
              <w:tab/>
            </w:r>
            <w:r w:rsidR="00CE4AFE">
              <w:rPr>
                <w:noProof/>
                <w:webHidden/>
              </w:rPr>
              <w:fldChar w:fldCharType="begin"/>
            </w:r>
            <w:r w:rsidR="00CE4AFE">
              <w:rPr>
                <w:noProof/>
                <w:webHidden/>
              </w:rPr>
              <w:instrText xml:space="preserve"> PAGEREF _Toc222390736 \h </w:instrText>
            </w:r>
            <w:r w:rsidR="00CE4AFE">
              <w:rPr>
                <w:noProof/>
                <w:webHidden/>
              </w:rPr>
            </w:r>
            <w:r w:rsidR="00CE4AFE">
              <w:rPr>
                <w:noProof/>
                <w:webHidden/>
              </w:rPr>
              <w:fldChar w:fldCharType="separate"/>
            </w:r>
            <w:r w:rsidR="00CE4AFE">
              <w:rPr>
                <w:noProof/>
                <w:webHidden/>
              </w:rPr>
              <w:t>45</w:t>
            </w:r>
            <w:r w:rsidR="00CE4AFE">
              <w:rPr>
                <w:noProof/>
                <w:webHidden/>
              </w:rPr>
              <w:fldChar w:fldCharType="end"/>
            </w:r>
          </w:hyperlink>
        </w:p>
        <w:p w14:paraId="7F09C7AF" w14:textId="2A2D9B02" w:rsidR="00CE4AFE" w:rsidRDefault="009E6BBF">
          <w:pPr>
            <w:pStyle w:val="TOC4"/>
            <w:rPr>
              <w:rFonts w:eastAsiaTheme="minorEastAsia" w:cstheme="minorBidi"/>
              <w:noProof/>
              <w:sz w:val="22"/>
              <w:szCs w:val="22"/>
              <w:lang w:val="en-US"/>
            </w:rPr>
          </w:pPr>
          <w:hyperlink w:anchor="_Toc222390737" w:history="1">
            <w:r w:rsidR="00CE4AFE" w:rsidRPr="00F42086">
              <w:rPr>
                <w:rStyle w:val="Hyperlink"/>
                <w:noProof/>
                <w:w w:val="99"/>
              </w:rPr>
              <w:t>10.4</w:t>
            </w:r>
            <w:r w:rsidR="00CE4AFE">
              <w:rPr>
                <w:rFonts w:eastAsiaTheme="minorEastAsia" w:cstheme="minorBidi"/>
                <w:noProof/>
                <w:sz w:val="22"/>
                <w:szCs w:val="22"/>
                <w:lang w:val="en-US"/>
              </w:rPr>
              <w:tab/>
            </w:r>
            <w:r w:rsidR="00CE4AFE" w:rsidRPr="00F42086">
              <w:rPr>
                <w:rStyle w:val="Hyperlink"/>
                <w:noProof/>
              </w:rPr>
              <w:t>ΈΓΚΡΙΣΗ ΑΠΟΤΕΛΕΣΜΑΤΩΝ ΑΞΙΟΛΟΓΗΣΗΣ – ΈΝΤΑΞΗ / ΑΠΟΡΡΙΨΗ ΤΩΝ ΑΙΤΗΣΕΩΝ ΧΡΗΜΑΤΟΔΟΤΗΣΗΣ</w:t>
            </w:r>
            <w:r w:rsidR="00CE4AFE">
              <w:rPr>
                <w:noProof/>
                <w:webHidden/>
              </w:rPr>
              <w:tab/>
            </w:r>
            <w:r w:rsidR="00CE4AFE">
              <w:rPr>
                <w:noProof/>
                <w:webHidden/>
              </w:rPr>
              <w:fldChar w:fldCharType="begin"/>
            </w:r>
            <w:r w:rsidR="00CE4AFE">
              <w:rPr>
                <w:noProof/>
                <w:webHidden/>
              </w:rPr>
              <w:instrText xml:space="preserve"> PAGEREF _Toc222390737 \h </w:instrText>
            </w:r>
            <w:r w:rsidR="00CE4AFE">
              <w:rPr>
                <w:noProof/>
                <w:webHidden/>
              </w:rPr>
            </w:r>
            <w:r w:rsidR="00CE4AFE">
              <w:rPr>
                <w:noProof/>
                <w:webHidden/>
              </w:rPr>
              <w:fldChar w:fldCharType="separate"/>
            </w:r>
            <w:r w:rsidR="00CE4AFE">
              <w:rPr>
                <w:noProof/>
                <w:webHidden/>
              </w:rPr>
              <w:t>48</w:t>
            </w:r>
            <w:r w:rsidR="00CE4AFE">
              <w:rPr>
                <w:noProof/>
                <w:webHidden/>
              </w:rPr>
              <w:fldChar w:fldCharType="end"/>
            </w:r>
          </w:hyperlink>
        </w:p>
        <w:p w14:paraId="353E6E4D" w14:textId="35E506AF" w:rsidR="00CE4AFE" w:rsidRDefault="009E6BBF">
          <w:pPr>
            <w:pStyle w:val="TOC4"/>
            <w:rPr>
              <w:rFonts w:eastAsiaTheme="minorEastAsia" w:cstheme="minorBidi"/>
              <w:noProof/>
              <w:sz w:val="22"/>
              <w:szCs w:val="22"/>
              <w:lang w:val="en-US"/>
            </w:rPr>
          </w:pPr>
          <w:hyperlink w:anchor="_Toc222390738" w:history="1">
            <w:r w:rsidR="00CE4AFE" w:rsidRPr="00F42086">
              <w:rPr>
                <w:rStyle w:val="Hyperlink"/>
                <w:noProof/>
                <w:w w:val="99"/>
              </w:rPr>
              <w:t>10.5</w:t>
            </w:r>
            <w:r w:rsidR="00CE4AFE">
              <w:rPr>
                <w:rFonts w:eastAsiaTheme="minorEastAsia" w:cstheme="minorBidi"/>
                <w:noProof/>
                <w:sz w:val="22"/>
                <w:szCs w:val="22"/>
                <w:lang w:val="en-US"/>
              </w:rPr>
              <w:tab/>
            </w:r>
            <w:r w:rsidR="00CE4AFE" w:rsidRPr="00F42086">
              <w:rPr>
                <w:rStyle w:val="Hyperlink"/>
                <w:noProof/>
              </w:rPr>
              <w:t>ΔΙΑΔΙΚΑΣΙΑ ΕΝΣΤΑΣΕΩΝ</w:t>
            </w:r>
            <w:r w:rsidR="00CE4AFE">
              <w:rPr>
                <w:noProof/>
                <w:webHidden/>
              </w:rPr>
              <w:tab/>
            </w:r>
            <w:r w:rsidR="00CE4AFE">
              <w:rPr>
                <w:noProof/>
                <w:webHidden/>
              </w:rPr>
              <w:fldChar w:fldCharType="begin"/>
            </w:r>
            <w:r w:rsidR="00CE4AFE">
              <w:rPr>
                <w:noProof/>
                <w:webHidden/>
              </w:rPr>
              <w:instrText xml:space="preserve"> PAGEREF _Toc222390738 \h </w:instrText>
            </w:r>
            <w:r w:rsidR="00CE4AFE">
              <w:rPr>
                <w:noProof/>
                <w:webHidden/>
              </w:rPr>
            </w:r>
            <w:r w:rsidR="00CE4AFE">
              <w:rPr>
                <w:noProof/>
                <w:webHidden/>
              </w:rPr>
              <w:fldChar w:fldCharType="separate"/>
            </w:r>
            <w:r w:rsidR="00CE4AFE">
              <w:rPr>
                <w:noProof/>
                <w:webHidden/>
              </w:rPr>
              <w:t>49</w:t>
            </w:r>
            <w:r w:rsidR="00CE4AFE">
              <w:rPr>
                <w:noProof/>
                <w:webHidden/>
              </w:rPr>
              <w:fldChar w:fldCharType="end"/>
            </w:r>
          </w:hyperlink>
        </w:p>
        <w:p w14:paraId="371A3ED7" w14:textId="037D0980"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39" w:history="1">
            <w:r w:rsidR="00CE4AFE" w:rsidRPr="00F42086">
              <w:rPr>
                <w:rStyle w:val="Hyperlink"/>
                <w:noProof/>
              </w:rPr>
              <w:t>11.</w:t>
            </w:r>
            <w:r w:rsidR="00CE4AFE">
              <w:rPr>
                <w:rFonts w:eastAsiaTheme="minorEastAsia" w:cstheme="minorBidi"/>
                <w:i w:val="0"/>
                <w:iCs w:val="0"/>
                <w:noProof/>
                <w:sz w:val="22"/>
                <w:szCs w:val="22"/>
                <w:lang w:val="en-US"/>
              </w:rPr>
              <w:tab/>
            </w:r>
            <w:r w:rsidR="00CE4AFE" w:rsidRPr="00F42086">
              <w:rPr>
                <w:rStyle w:val="Hyperlink"/>
                <w:noProof/>
              </w:rPr>
              <w:t>ΔΙΑΔΙΚΑΣΙΑ ΥΛΟΠΟΙΗΣΗΣ – ΠΑΡΑΚΟΛΟΥΘΗΣΗΣ ΠΡΑΞΕΩΝ</w:t>
            </w:r>
            <w:r w:rsidR="00CE4AFE">
              <w:rPr>
                <w:noProof/>
                <w:webHidden/>
              </w:rPr>
              <w:tab/>
            </w:r>
            <w:r w:rsidR="00CE4AFE">
              <w:rPr>
                <w:noProof/>
                <w:webHidden/>
              </w:rPr>
              <w:fldChar w:fldCharType="begin"/>
            </w:r>
            <w:r w:rsidR="00CE4AFE">
              <w:rPr>
                <w:noProof/>
                <w:webHidden/>
              </w:rPr>
              <w:instrText xml:space="preserve"> PAGEREF _Toc222390739 \h </w:instrText>
            </w:r>
            <w:r w:rsidR="00CE4AFE">
              <w:rPr>
                <w:noProof/>
                <w:webHidden/>
              </w:rPr>
            </w:r>
            <w:r w:rsidR="00CE4AFE">
              <w:rPr>
                <w:noProof/>
                <w:webHidden/>
              </w:rPr>
              <w:fldChar w:fldCharType="separate"/>
            </w:r>
            <w:r w:rsidR="00CE4AFE">
              <w:rPr>
                <w:noProof/>
                <w:webHidden/>
              </w:rPr>
              <w:t>51</w:t>
            </w:r>
            <w:r w:rsidR="00CE4AFE">
              <w:rPr>
                <w:noProof/>
                <w:webHidden/>
              </w:rPr>
              <w:fldChar w:fldCharType="end"/>
            </w:r>
          </w:hyperlink>
        </w:p>
        <w:p w14:paraId="04E980CC" w14:textId="6AC56DB3" w:rsidR="00CE4AFE" w:rsidRDefault="009E6BBF">
          <w:pPr>
            <w:pStyle w:val="TOC4"/>
            <w:rPr>
              <w:rFonts w:eastAsiaTheme="minorEastAsia" w:cstheme="minorBidi"/>
              <w:noProof/>
              <w:sz w:val="22"/>
              <w:szCs w:val="22"/>
              <w:lang w:val="en-US"/>
            </w:rPr>
          </w:pPr>
          <w:hyperlink w:anchor="_Toc222390741" w:history="1">
            <w:r w:rsidR="00CE4AFE" w:rsidRPr="00F42086">
              <w:rPr>
                <w:rStyle w:val="Hyperlink"/>
                <w:noProof/>
                <w:w w:val="99"/>
              </w:rPr>
              <w:t>11.1</w:t>
            </w:r>
            <w:r w:rsidR="00CE4AFE">
              <w:rPr>
                <w:rFonts w:eastAsiaTheme="minorEastAsia" w:cstheme="minorBidi"/>
                <w:noProof/>
                <w:sz w:val="22"/>
                <w:szCs w:val="22"/>
                <w:lang w:val="en-US"/>
              </w:rPr>
              <w:tab/>
            </w:r>
            <w:r w:rsidR="00CE4AFE" w:rsidRPr="00F42086">
              <w:rPr>
                <w:rStyle w:val="Hyperlink"/>
                <w:noProof/>
              </w:rPr>
              <w:t>ΠΑΡΑΚΟΛΟΥΘΗΣΗ ΠΡΑΞΕΩΝ - ΕΠΑΛΗΘΕΥΣΕΙΣ - ΠΙΣΤΟΠΟΙΗΣΕΙΣ</w:t>
            </w:r>
            <w:r w:rsidR="00CE4AFE">
              <w:rPr>
                <w:noProof/>
                <w:webHidden/>
              </w:rPr>
              <w:tab/>
            </w:r>
            <w:r w:rsidR="00CE4AFE">
              <w:rPr>
                <w:noProof/>
                <w:webHidden/>
              </w:rPr>
              <w:fldChar w:fldCharType="begin"/>
            </w:r>
            <w:r w:rsidR="00CE4AFE">
              <w:rPr>
                <w:noProof/>
                <w:webHidden/>
              </w:rPr>
              <w:instrText xml:space="preserve"> PAGEREF _Toc222390741 \h </w:instrText>
            </w:r>
            <w:r w:rsidR="00CE4AFE">
              <w:rPr>
                <w:noProof/>
                <w:webHidden/>
              </w:rPr>
            </w:r>
            <w:r w:rsidR="00CE4AFE">
              <w:rPr>
                <w:noProof/>
                <w:webHidden/>
              </w:rPr>
              <w:fldChar w:fldCharType="separate"/>
            </w:r>
            <w:r w:rsidR="00CE4AFE">
              <w:rPr>
                <w:noProof/>
                <w:webHidden/>
              </w:rPr>
              <w:t>51</w:t>
            </w:r>
            <w:r w:rsidR="00CE4AFE">
              <w:rPr>
                <w:noProof/>
                <w:webHidden/>
              </w:rPr>
              <w:fldChar w:fldCharType="end"/>
            </w:r>
          </w:hyperlink>
        </w:p>
        <w:p w14:paraId="0CFEB88D" w14:textId="1DD81411" w:rsidR="00CE4AFE" w:rsidRDefault="009E6BBF">
          <w:pPr>
            <w:pStyle w:val="TOC4"/>
            <w:rPr>
              <w:rFonts w:eastAsiaTheme="minorEastAsia" w:cstheme="minorBidi"/>
              <w:noProof/>
              <w:sz w:val="22"/>
              <w:szCs w:val="22"/>
              <w:lang w:val="en-US"/>
            </w:rPr>
          </w:pPr>
          <w:hyperlink w:anchor="_Toc222390742" w:history="1">
            <w:r w:rsidR="00CE4AFE" w:rsidRPr="00F42086">
              <w:rPr>
                <w:rStyle w:val="Hyperlink"/>
                <w:noProof/>
                <w:w w:val="99"/>
              </w:rPr>
              <w:t>11.2</w:t>
            </w:r>
            <w:r w:rsidR="00CE4AFE">
              <w:rPr>
                <w:rFonts w:eastAsiaTheme="minorEastAsia" w:cstheme="minorBidi"/>
                <w:noProof/>
                <w:sz w:val="22"/>
                <w:szCs w:val="22"/>
                <w:lang w:val="en-US"/>
              </w:rPr>
              <w:tab/>
            </w:r>
            <w:r w:rsidR="00CE4AFE" w:rsidRPr="00F42086">
              <w:rPr>
                <w:rStyle w:val="Hyperlink"/>
                <w:noProof/>
              </w:rPr>
              <w:t>ΕΞΟΦΛΗΣΗ ΔΑΠΑΝΩΝ ΕΡΓΟΥ</w:t>
            </w:r>
            <w:r w:rsidR="00CE4AFE">
              <w:rPr>
                <w:noProof/>
                <w:webHidden/>
              </w:rPr>
              <w:tab/>
            </w:r>
            <w:r w:rsidR="00CE4AFE">
              <w:rPr>
                <w:noProof/>
                <w:webHidden/>
              </w:rPr>
              <w:fldChar w:fldCharType="begin"/>
            </w:r>
            <w:r w:rsidR="00CE4AFE">
              <w:rPr>
                <w:noProof/>
                <w:webHidden/>
              </w:rPr>
              <w:instrText xml:space="preserve"> PAGEREF _Toc222390742 \h </w:instrText>
            </w:r>
            <w:r w:rsidR="00CE4AFE">
              <w:rPr>
                <w:noProof/>
                <w:webHidden/>
              </w:rPr>
            </w:r>
            <w:r w:rsidR="00CE4AFE">
              <w:rPr>
                <w:noProof/>
                <w:webHidden/>
              </w:rPr>
              <w:fldChar w:fldCharType="separate"/>
            </w:r>
            <w:r w:rsidR="00CE4AFE">
              <w:rPr>
                <w:noProof/>
                <w:webHidden/>
              </w:rPr>
              <w:t>56</w:t>
            </w:r>
            <w:r w:rsidR="00CE4AFE">
              <w:rPr>
                <w:noProof/>
                <w:webHidden/>
              </w:rPr>
              <w:fldChar w:fldCharType="end"/>
            </w:r>
          </w:hyperlink>
        </w:p>
        <w:p w14:paraId="22FAB3AB" w14:textId="5775617A" w:rsidR="00CE4AFE" w:rsidRDefault="009E6BBF">
          <w:pPr>
            <w:pStyle w:val="TOC4"/>
            <w:rPr>
              <w:rFonts w:eastAsiaTheme="minorEastAsia" w:cstheme="minorBidi"/>
              <w:noProof/>
              <w:sz w:val="22"/>
              <w:szCs w:val="22"/>
              <w:lang w:val="en-US"/>
            </w:rPr>
          </w:pPr>
          <w:hyperlink w:anchor="_Toc222390743" w:history="1">
            <w:r w:rsidR="00CE4AFE" w:rsidRPr="00F42086">
              <w:rPr>
                <w:rStyle w:val="Hyperlink"/>
                <w:noProof/>
                <w:w w:val="99"/>
              </w:rPr>
              <w:t>11.3</w:t>
            </w:r>
            <w:r w:rsidR="00CE4AFE">
              <w:rPr>
                <w:rFonts w:eastAsiaTheme="minorEastAsia" w:cstheme="minorBidi"/>
                <w:noProof/>
                <w:sz w:val="22"/>
                <w:szCs w:val="22"/>
                <w:lang w:val="en-US"/>
              </w:rPr>
              <w:tab/>
            </w:r>
            <w:r w:rsidR="00CE4AFE" w:rsidRPr="00F42086">
              <w:rPr>
                <w:rStyle w:val="Hyperlink"/>
                <w:noProof/>
              </w:rPr>
              <w:t>ΚΑΤΑΒΟΛΗ ΕΝΙΣΧΥΣΗΣ</w:t>
            </w:r>
            <w:r w:rsidR="00CE4AFE">
              <w:rPr>
                <w:noProof/>
                <w:webHidden/>
              </w:rPr>
              <w:tab/>
            </w:r>
            <w:r w:rsidR="00CE4AFE">
              <w:rPr>
                <w:noProof/>
                <w:webHidden/>
              </w:rPr>
              <w:fldChar w:fldCharType="begin"/>
            </w:r>
            <w:r w:rsidR="00CE4AFE">
              <w:rPr>
                <w:noProof/>
                <w:webHidden/>
              </w:rPr>
              <w:instrText xml:space="preserve"> PAGEREF _Toc222390743 \h </w:instrText>
            </w:r>
            <w:r w:rsidR="00CE4AFE">
              <w:rPr>
                <w:noProof/>
                <w:webHidden/>
              </w:rPr>
            </w:r>
            <w:r w:rsidR="00CE4AFE">
              <w:rPr>
                <w:noProof/>
                <w:webHidden/>
              </w:rPr>
              <w:fldChar w:fldCharType="separate"/>
            </w:r>
            <w:r w:rsidR="00CE4AFE">
              <w:rPr>
                <w:noProof/>
                <w:webHidden/>
              </w:rPr>
              <w:t>57</w:t>
            </w:r>
            <w:r w:rsidR="00CE4AFE">
              <w:rPr>
                <w:noProof/>
                <w:webHidden/>
              </w:rPr>
              <w:fldChar w:fldCharType="end"/>
            </w:r>
          </w:hyperlink>
        </w:p>
        <w:p w14:paraId="06CB74AD" w14:textId="5C90E4DB"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44" w:history="1">
            <w:r w:rsidR="00CE4AFE" w:rsidRPr="00F42086">
              <w:rPr>
                <w:rStyle w:val="Hyperlink"/>
                <w:noProof/>
              </w:rPr>
              <w:t>12.</w:t>
            </w:r>
            <w:r w:rsidR="00CE4AFE">
              <w:rPr>
                <w:rFonts w:eastAsiaTheme="minorEastAsia" w:cstheme="minorBidi"/>
                <w:i w:val="0"/>
                <w:iCs w:val="0"/>
                <w:noProof/>
                <w:sz w:val="22"/>
                <w:szCs w:val="22"/>
                <w:lang w:val="en-US"/>
              </w:rPr>
              <w:tab/>
            </w:r>
            <w:r w:rsidR="00CE4AFE" w:rsidRPr="00F42086">
              <w:rPr>
                <w:rStyle w:val="Hyperlink"/>
                <w:noProof/>
              </w:rPr>
              <w:t>ΔΙΑΔΙΚΑΣΙΑ ΤΡΟΠΟΠΟΙΗΣΕΩΝ</w:t>
            </w:r>
            <w:r w:rsidR="00CE4AFE">
              <w:rPr>
                <w:noProof/>
                <w:webHidden/>
              </w:rPr>
              <w:tab/>
            </w:r>
            <w:r w:rsidR="00CE4AFE">
              <w:rPr>
                <w:noProof/>
                <w:webHidden/>
              </w:rPr>
              <w:fldChar w:fldCharType="begin"/>
            </w:r>
            <w:r w:rsidR="00CE4AFE">
              <w:rPr>
                <w:noProof/>
                <w:webHidden/>
              </w:rPr>
              <w:instrText xml:space="preserve"> PAGEREF _Toc222390744 \h </w:instrText>
            </w:r>
            <w:r w:rsidR="00CE4AFE">
              <w:rPr>
                <w:noProof/>
                <w:webHidden/>
              </w:rPr>
            </w:r>
            <w:r w:rsidR="00CE4AFE">
              <w:rPr>
                <w:noProof/>
                <w:webHidden/>
              </w:rPr>
              <w:fldChar w:fldCharType="separate"/>
            </w:r>
            <w:r w:rsidR="00CE4AFE">
              <w:rPr>
                <w:noProof/>
                <w:webHidden/>
              </w:rPr>
              <w:t>61</w:t>
            </w:r>
            <w:r w:rsidR="00CE4AFE">
              <w:rPr>
                <w:noProof/>
                <w:webHidden/>
              </w:rPr>
              <w:fldChar w:fldCharType="end"/>
            </w:r>
          </w:hyperlink>
        </w:p>
        <w:p w14:paraId="4647C440" w14:textId="5E989549" w:rsidR="00CE4AFE" w:rsidRDefault="009E6BBF">
          <w:pPr>
            <w:pStyle w:val="TOC4"/>
            <w:rPr>
              <w:rFonts w:eastAsiaTheme="minorEastAsia" w:cstheme="minorBidi"/>
              <w:noProof/>
              <w:sz w:val="22"/>
              <w:szCs w:val="22"/>
              <w:lang w:val="en-US"/>
            </w:rPr>
          </w:pPr>
          <w:hyperlink w:anchor="_Toc222390746" w:history="1">
            <w:r w:rsidR="00CE4AFE" w:rsidRPr="00F42086">
              <w:rPr>
                <w:rStyle w:val="Hyperlink"/>
                <w:noProof/>
                <w:w w:val="99"/>
              </w:rPr>
              <w:t>12.1</w:t>
            </w:r>
            <w:r w:rsidR="00CE4AFE">
              <w:rPr>
                <w:rFonts w:eastAsiaTheme="minorEastAsia" w:cstheme="minorBidi"/>
                <w:noProof/>
                <w:sz w:val="22"/>
                <w:szCs w:val="22"/>
                <w:lang w:val="en-US"/>
              </w:rPr>
              <w:tab/>
            </w:r>
            <w:r w:rsidR="00CE4AFE" w:rsidRPr="00F42086">
              <w:rPr>
                <w:rStyle w:val="Hyperlink"/>
                <w:noProof/>
              </w:rPr>
              <w:t>ΔΙΑΔΙΚΑΣΙΑ ΤΡΟΠΟΠΟΙΗΣΕΩΝ</w:t>
            </w:r>
            <w:r w:rsidR="00CE4AFE">
              <w:rPr>
                <w:noProof/>
                <w:webHidden/>
              </w:rPr>
              <w:tab/>
            </w:r>
            <w:r w:rsidR="00CE4AFE">
              <w:rPr>
                <w:noProof/>
                <w:webHidden/>
              </w:rPr>
              <w:fldChar w:fldCharType="begin"/>
            </w:r>
            <w:r w:rsidR="00CE4AFE">
              <w:rPr>
                <w:noProof/>
                <w:webHidden/>
              </w:rPr>
              <w:instrText xml:space="preserve"> PAGEREF _Toc222390746 \h </w:instrText>
            </w:r>
            <w:r w:rsidR="00CE4AFE">
              <w:rPr>
                <w:noProof/>
                <w:webHidden/>
              </w:rPr>
            </w:r>
            <w:r w:rsidR="00CE4AFE">
              <w:rPr>
                <w:noProof/>
                <w:webHidden/>
              </w:rPr>
              <w:fldChar w:fldCharType="separate"/>
            </w:r>
            <w:r w:rsidR="00CE4AFE">
              <w:rPr>
                <w:noProof/>
                <w:webHidden/>
              </w:rPr>
              <w:t>61</w:t>
            </w:r>
            <w:r w:rsidR="00CE4AFE">
              <w:rPr>
                <w:noProof/>
                <w:webHidden/>
              </w:rPr>
              <w:fldChar w:fldCharType="end"/>
            </w:r>
          </w:hyperlink>
        </w:p>
        <w:p w14:paraId="4A4095F4" w14:textId="0D71D689" w:rsidR="00CE4AFE" w:rsidRDefault="009E6BBF">
          <w:pPr>
            <w:pStyle w:val="TOC4"/>
            <w:rPr>
              <w:rFonts w:eastAsiaTheme="minorEastAsia" w:cstheme="minorBidi"/>
              <w:noProof/>
              <w:sz w:val="22"/>
              <w:szCs w:val="22"/>
              <w:lang w:val="en-US"/>
            </w:rPr>
          </w:pPr>
          <w:hyperlink w:anchor="_Toc222390747" w:history="1">
            <w:r w:rsidR="00CE4AFE" w:rsidRPr="00F42086">
              <w:rPr>
                <w:rStyle w:val="Hyperlink"/>
                <w:noProof/>
                <w:w w:val="99"/>
              </w:rPr>
              <w:t>12.2</w:t>
            </w:r>
            <w:r w:rsidR="00CE4AFE">
              <w:rPr>
                <w:rFonts w:eastAsiaTheme="minorEastAsia" w:cstheme="minorBidi"/>
                <w:noProof/>
                <w:sz w:val="22"/>
                <w:szCs w:val="22"/>
                <w:lang w:val="en-US"/>
              </w:rPr>
              <w:tab/>
            </w:r>
            <w:r w:rsidR="00CE4AFE" w:rsidRPr="00F42086">
              <w:rPr>
                <w:rStyle w:val="Hyperlink"/>
                <w:noProof/>
              </w:rPr>
              <w:t>ΕΞΕΤΑΣΗ- ΕΓΚΡΙΣΗ ΤΡΟΠΟΠΟΙΗΣΕΩΝ</w:t>
            </w:r>
            <w:r w:rsidR="00CE4AFE">
              <w:rPr>
                <w:noProof/>
                <w:webHidden/>
              </w:rPr>
              <w:tab/>
            </w:r>
            <w:r w:rsidR="00CE4AFE">
              <w:rPr>
                <w:noProof/>
                <w:webHidden/>
              </w:rPr>
              <w:fldChar w:fldCharType="begin"/>
            </w:r>
            <w:r w:rsidR="00CE4AFE">
              <w:rPr>
                <w:noProof/>
                <w:webHidden/>
              </w:rPr>
              <w:instrText xml:space="preserve"> PAGEREF _Toc222390747 \h </w:instrText>
            </w:r>
            <w:r w:rsidR="00CE4AFE">
              <w:rPr>
                <w:noProof/>
                <w:webHidden/>
              </w:rPr>
            </w:r>
            <w:r w:rsidR="00CE4AFE">
              <w:rPr>
                <w:noProof/>
                <w:webHidden/>
              </w:rPr>
              <w:fldChar w:fldCharType="separate"/>
            </w:r>
            <w:r w:rsidR="00CE4AFE">
              <w:rPr>
                <w:noProof/>
                <w:webHidden/>
              </w:rPr>
              <w:t>64</w:t>
            </w:r>
            <w:r w:rsidR="00CE4AFE">
              <w:rPr>
                <w:noProof/>
                <w:webHidden/>
              </w:rPr>
              <w:fldChar w:fldCharType="end"/>
            </w:r>
          </w:hyperlink>
        </w:p>
        <w:p w14:paraId="2AC58F27" w14:textId="78616473" w:rsidR="00CE4AFE" w:rsidRDefault="009E6BBF">
          <w:pPr>
            <w:pStyle w:val="TOC4"/>
            <w:rPr>
              <w:rFonts w:eastAsiaTheme="minorEastAsia" w:cstheme="minorBidi"/>
              <w:noProof/>
              <w:sz w:val="22"/>
              <w:szCs w:val="22"/>
              <w:lang w:val="en-US"/>
            </w:rPr>
          </w:pPr>
          <w:hyperlink w:anchor="_Toc222390748" w:history="1">
            <w:r w:rsidR="00CE4AFE" w:rsidRPr="00F42086">
              <w:rPr>
                <w:rStyle w:val="Hyperlink"/>
                <w:noProof/>
                <w:w w:val="99"/>
              </w:rPr>
              <w:t>12.3</w:t>
            </w:r>
            <w:r w:rsidR="00CE4AFE">
              <w:rPr>
                <w:rFonts w:eastAsiaTheme="minorEastAsia" w:cstheme="minorBidi"/>
                <w:noProof/>
                <w:sz w:val="22"/>
                <w:szCs w:val="22"/>
                <w:lang w:val="en-US"/>
              </w:rPr>
              <w:tab/>
            </w:r>
            <w:r w:rsidR="00CE4AFE" w:rsidRPr="00F42086">
              <w:rPr>
                <w:rStyle w:val="Hyperlink"/>
                <w:noProof/>
              </w:rPr>
              <w:t>ΠΕΡΙΟΡΙΣΜΟΙ ΤΡΟΠΟΠΟΙΗΣΕΩΝ</w:t>
            </w:r>
            <w:r w:rsidR="00CE4AFE">
              <w:rPr>
                <w:noProof/>
                <w:webHidden/>
              </w:rPr>
              <w:tab/>
            </w:r>
            <w:r w:rsidR="00CE4AFE">
              <w:rPr>
                <w:noProof/>
                <w:webHidden/>
              </w:rPr>
              <w:fldChar w:fldCharType="begin"/>
            </w:r>
            <w:r w:rsidR="00CE4AFE">
              <w:rPr>
                <w:noProof/>
                <w:webHidden/>
              </w:rPr>
              <w:instrText xml:space="preserve"> PAGEREF _Toc222390748 \h </w:instrText>
            </w:r>
            <w:r w:rsidR="00CE4AFE">
              <w:rPr>
                <w:noProof/>
                <w:webHidden/>
              </w:rPr>
            </w:r>
            <w:r w:rsidR="00CE4AFE">
              <w:rPr>
                <w:noProof/>
                <w:webHidden/>
              </w:rPr>
              <w:fldChar w:fldCharType="separate"/>
            </w:r>
            <w:r w:rsidR="00CE4AFE">
              <w:rPr>
                <w:noProof/>
                <w:webHidden/>
              </w:rPr>
              <w:t>64</w:t>
            </w:r>
            <w:r w:rsidR="00CE4AFE">
              <w:rPr>
                <w:noProof/>
                <w:webHidden/>
              </w:rPr>
              <w:fldChar w:fldCharType="end"/>
            </w:r>
          </w:hyperlink>
        </w:p>
        <w:p w14:paraId="78119904" w14:textId="53AD9A0A"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49" w:history="1">
            <w:r w:rsidR="00CE4AFE" w:rsidRPr="00F42086">
              <w:rPr>
                <w:rStyle w:val="Hyperlink"/>
                <w:noProof/>
              </w:rPr>
              <w:t>13.</w:t>
            </w:r>
            <w:r w:rsidR="00CE4AFE">
              <w:rPr>
                <w:rFonts w:eastAsiaTheme="minorEastAsia" w:cstheme="minorBidi"/>
                <w:i w:val="0"/>
                <w:iCs w:val="0"/>
                <w:noProof/>
                <w:sz w:val="22"/>
                <w:szCs w:val="22"/>
                <w:lang w:val="en-US"/>
              </w:rPr>
              <w:tab/>
            </w:r>
            <w:r w:rsidR="00CE4AFE" w:rsidRPr="00F42086">
              <w:rPr>
                <w:rStyle w:val="Hyperlink"/>
                <w:noProof/>
              </w:rPr>
              <w:t>ΟΛΟΚΛΗΡΩΣΗ ΦΥΣΙΚΟΥ &amp; ΟΙΚΟΝΟΜΙΚΟΥ ΑΝΤΙΚΕΙΜΕΝΟΥ ΚΑΙ ΠΑΡΑΛΑΒΗ ΕΡΓΩΝ</w:t>
            </w:r>
            <w:r w:rsidR="00CE4AFE">
              <w:rPr>
                <w:noProof/>
                <w:webHidden/>
              </w:rPr>
              <w:tab/>
            </w:r>
            <w:r w:rsidR="00CE4AFE">
              <w:rPr>
                <w:noProof/>
                <w:webHidden/>
              </w:rPr>
              <w:fldChar w:fldCharType="begin"/>
            </w:r>
            <w:r w:rsidR="00CE4AFE">
              <w:rPr>
                <w:noProof/>
                <w:webHidden/>
              </w:rPr>
              <w:instrText xml:space="preserve"> PAGEREF _Toc222390749 \h </w:instrText>
            </w:r>
            <w:r w:rsidR="00CE4AFE">
              <w:rPr>
                <w:noProof/>
                <w:webHidden/>
              </w:rPr>
            </w:r>
            <w:r w:rsidR="00CE4AFE">
              <w:rPr>
                <w:noProof/>
                <w:webHidden/>
              </w:rPr>
              <w:fldChar w:fldCharType="separate"/>
            </w:r>
            <w:r w:rsidR="00CE4AFE">
              <w:rPr>
                <w:noProof/>
                <w:webHidden/>
              </w:rPr>
              <w:t>65</w:t>
            </w:r>
            <w:r w:rsidR="00CE4AFE">
              <w:rPr>
                <w:noProof/>
                <w:webHidden/>
              </w:rPr>
              <w:fldChar w:fldCharType="end"/>
            </w:r>
          </w:hyperlink>
        </w:p>
        <w:p w14:paraId="56282417" w14:textId="36088F5D"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50" w:history="1">
            <w:r w:rsidR="00CE4AFE" w:rsidRPr="00F42086">
              <w:rPr>
                <w:rStyle w:val="Hyperlink"/>
                <w:noProof/>
              </w:rPr>
              <w:t>14.</w:t>
            </w:r>
            <w:r w:rsidR="00CE4AFE">
              <w:rPr>
                <w:rFonts w:eastAsiaTheme="minorEastAsia" w:cstheme="minorBidi"/>
                <w:i w:val="0"/>
                <w:iCs w:val="0"/>
                <w:noProof/>
                <w:sz w:val="22"/>
                <w:szCs w:val="22"/>
                <w:lang w:val="en-US"/>
              </w:rPr>
              <w:tab/>
            </w:r>
            <w:r w:rsidR="00CE4AFE" w:rsidRPr="00F42086">
              <w:rPr>
                <w:rStyle w:val="Hyperlink"/>
                <w:noProof/>
              </w:rPr>
              <w:t>ΥΠΟΧΡΕΩΣΕΙΣ ΔΙΚΑΙΟΥΧΩΝ</w:t>
            </w:r>
            <w:r w:rsidR="00CE4AFE">
              <w:rPr>
                <w:noProof/>
                <w:webHidden/>
              </w:rPr>
              <w:tab/>
            </w:r>
            <w:r w:rsidR="00CE4AFE">
              <w:rPr>
                <w:noProof/>
                <w:webHidden/>
              </w:rPr>
              <w:fldChar w:fldCharType="begin"/>
            </w:r>
            <w:r w:rsidR="00CE4AFE">
              <w:rPr>
                <w:noProof/>
                <w:webHidden/>
              </w:rPr>
              <w:instrText xml:space="preserve"> PAGEREF _Toc222390750 \h </w:instrText>
            </w:r>
            <w:r w:rsidR="00CE4AFE">
              <w:rPr>
                <w:noProof/>
                <w:webHidden/>
              </w:rPr>
            </w:r>
            <w:r w:rsidR="00CE4AFE">
              <w:rPr>
                <w:noProof/>
                <w:webHidden/>
              </w:rPr>
              <w:fldChar w:fldCharType="separate"/>
            </w:r>
            <w:r w:rsidR="00CE4AFE">
              <w:rPr>
                <w:noProof/>
                <w:webHidden/>
              </w:rPr>
              <w:t>67</w:t>
            </w:r>
            <w:r w:rsidR="00CE4AFE">
              <w:rPr>
                <w:noProof/>
                <w:webHidden/>
              </w:rPr>
              <w:fldChar w:fldCharType="end"/>
            </w:r>
          </w:hyperlink>
        </w:p>
        <w:p w14:paraId="5CFD6716" w14:textId="2E7F75CC" w:rsidR="00CE4AFE" w:rsidRDefault="009E6BBF">
          <w:pPr>
            <w:pStyle w:val="TOC4"/>
            <w:rPr>
              <w:rFonts w:eastAsiaTheme="minorEastAsia" w:cstheme="minorBidi"/>
              <w:noProof/>
              <w:sz w:val="22"/>
              <w:szCs w:val="22"/>
              <w:lang w:val="en-US"/>
            </w:rPr>
          </w:pPr>
          <w:hyperlink w:anchor="_Toc222390753" w:history="1">
            <w:r w:rsidR="00CE4AFE" w:rsidRPr="00F42086">
              <w:rPr>
                <w:rStyle w:val="Hyperlink"/>
                <w:noProof/>
                <w:w w:val="99"/>
              </w:rPr>
              <w:t>14.1</w:t>
            </w:r>
            <w:r w:rsidR="00CE4AFE">
              <w:rPr>
                <w:rFonts w:eastAsiaTheme="minorEastAsia" w:cstheme="minorBidi"/>
                <w:noProof/>
                <w:sz w:val="22"/>
                <w:szCs w:val="22"/>
                <w:lang w:val="en-US"/>
              </w:rPr>
              <w:tab/>
            </w:r>
            <w:r w:rsidR="00CE4AFE" w:rsidRPr="00F42086">
              <w:rPr>
                <w:rStyle w:val="Hyperlink"/>
                <w:noProof/>
              </w:rPr>
              <w:t>ΥΠΟΧΡΕΩΣΕΙΣ ΔΙΚΑΙΟΥΧΩΝ ΚΑΤΑ ΤΗΝ ΥΛΟΠΟΙΗΣΗ ΤΗΣ ΠΡΑΞΗΣ</w:t>
            </w:r>
            <w:r w:rsidR="00CE4AFE">
              <w:rPr>
                <w:noProof/>
                <w:webHidden/>
              </w:rPr>
              <w:tab/>
            </w:r>
            <w:r w:rsidR="00CE4AFE">
              <w:rPr>
                <w:noProof/>
                <w:webHidden/>
              </w:rPr>
              <w:fldChar w:fldCharType="begin"/>
            </w:r>
            <w:r w:rsidR="00CE4AFE">
              <w:rPr>
                <w:noProof/>
                <w:webHidden/>
              </w:rPr>
              <w:instrText xml:space="preserve"> PAGEREF _Toc222390753 \h </w:instrText>
            </w:r>
            <w:r w:rsidR="00CE4AFE">
              <w:rPr>
                <w:noProof/>
                <w:webHidden/>
              </w:rPr>
            </w:r>
            <w:r w:rsidR="00CE4AFE">
              <w:rPr>
                <w:noProof/>
                <w:webHidden/>
              </w:rPr>
              <w:fldChar w:fldCharType="separate"/>
            </w:r>
            <w:r w:rsidR="00CE4AFE">
              <w:rPr>
                <w:noProof/>
                <w:webHidden/>
              </w:rPr>
              <w:t>67</w:t>
            </w:r>
            <w:r w:rsidR="00CE4AFE">
              <w:rPr>
                <w:noProof/>
                <w:webHidden/>
              </w:rPr>
              <w:fldChar w:fldCharType="end"/>
            </w:r>
          </w:hyperlink>
        </w:p>
        <w:p w14:paraId="0068A3F1" w14:textId="7AA647EF" w:rsidR="00CE4AFE" w:rsidRDefault="009E6BBF">
          <w:pPr>
            <w:pStyle w:val="TOC4"/>
            <w:rPr>
              <w:rFonts w:eastAsiaTheme="minorEastAsia" w:cstheme="minorBidi"/>
              <w:noProof/>
              <w:sz w:val="22"/>
              <w:szCs w:val="22"/>
              <w:lang w:val="en-US"/>
            </w:rPr>
          </w:pPr>
          <w:hyperlink w:anchor="_Toc222390754" w:history="1">
            <w:r w:rsidR="00CE4AFE" w:rsidRPr="00F42086">
              <w:rPr>
                <w:rStyle w:val="Hyperlink"/>
                <w:noProof/>
                <w:w w:val="99"/>
              </w:rPr>
              <w:t>14.2</w:t>
            </w:r>
            <w:r w:rsidR="00CE4AFE">
              <w:rPr>
                <w:rFonts w:eastAsiaTheme="minorEastAsia" w:cstheme="minorBidi"/>
                <w:noProof/>
                <w:sz w:val="22"/>
                <w:szCs w:val="22"/>
                <w:lang w:val="en-US"/>
              </w:rPr>
              <w:tab/>
            </w:r>
            <w:r w:rsidR="00CE4AFE" w:rsidRPr="00F42086">
              <w:rPr>
                <w:rStyle w:val="Hyperlink"/>
                <w:noProof/>
              </w:rPr>
              <w:t>ΥΠΟΧΡΕΩΣΕΙΣ ΔΙΚΑΙΟΥΧΩΝ ΜΕΤΑ ΤΗΝ ΟΛΟΚΛΗΡΩΣΗ ΤΗΣ ΠΡΑΞΗΣ (ΜΑΚΡΟΧΡΟΝΙΕΣ ΥΠΟΧΡΕΩΣΕΙΣ)</w:t>
            </w:r>
            <w:r w:rsidR="00CE4AFE">
              <w:rPr>
                <w:noProof/>
                <w:webHidden/>
              </w:rPr>
              <w:tab/>
            </w:r>
            <w:r w:rsidR="00CE4AFE">
              <w:rPr>
                <w:noProof/>
                <w:webHidden/>
              </w:rPr>
              <w:fldChar w:fldCharType="begin"/>
            </w:r>
            <w:r w:rsidR="00CE4AFE">
              <w:rPr>
                <w:noProof/>
                <w:webHidden/>
              </w:rPr>
              <w:instrText xml:space="preserve"> PAGEREF _Toc222390754 \h </w:instrText>
            </w:r>
            <w:r w:rsidR="00CE4AFE">
              <w:rPr>
                <w:noProof/>
                <w:webHidden/>
              </w:rPr>
            </w:r>
            <w:r w:rsidR="00CE4AFE">
              <w:rPr>
                <w:noProof/>
                <w:webHidden/>
              </w:rPr>
              <w:fldChar w:fldCharType="separate"/>
            </w:r>
            <w:r w:rsidR="00CE4AFE">
              <w:rPr>
                <w:noProof/>
                <w:webHidden/>
              </w:rPr>
              <w:t>68</w:t>
            </w:r>
            <w:r w:rsidR="00CE4AFE">
              <w:rPr>
                <w:noProof/>
                <w:webHidden/>
              </w:rPr>
              <w:fldChar w:fldCharType="end"/>
            </w:r>
          </w:hyperlink>
        </w:p>
        <w:p w14:paraId="49660C13" w14:textId="0FE74C3B" w:rsidR="00CE4AFE" w:rsidRDefault="009E6BBF">
          <w:pPr>
            <w:pStyle w:val="TOC4"/>
            <w:rPr>
              <w:rFonts w:eastAsiaTheme="minorEastAsia" w:cstheme="minorBidi"/>
              <w:noProof/>
              <w:sz w:val="22"/>
              <w:szCs w:val="22"/>
              <w:lang w:val="en-US"/>
            </w:rPr>
          </w:pPr>
          <w:hyperlink w:anchor="_Toc222390755" w:history="1">
            <w:r w:rsidR="00CE4AFE" w:rsidRPr="00F42086">
              <w:rPr>
                <w:rStyle w:val="Hyperlink"/>
                <w:noProof/>
                <w:w w:val="99"/>
              </w:rPr>
              <w:t>14.3</w:t>
            </w:r>
            <w:r w:rsidR="00CE4AFE">
              <w:rPr>
                <w:rFonts w:eastAsiaTheme="minorEastAsia" w:cstheme="minorBidi"/>
                <w:noProof/>
                <w:sz w:val="22"/>
                <w:szCs w:val="22"/>
                <w:lang w:val="en-US"/>
              </w:rPr>
              <w:tab/>
            </w:r>
            <w:r w:rsidR="00CE4AFE" w:rsidRPr="00F42086">
              <w:rPr>
                <w:rStyle w:val="Hyperlink"/>
                <w:noProof/>
              </w:rPr>
              <w:t>ΕΞΕΤΑΣΗ ΤΗΡΗΣΗΣ ΥΠΟΧΡΕΩΣΕΩΝ ΔΙΚΑΙΟΥΧΩΝ</w:t>
            </w:r>
            <w:r w:rsidR="00CE4AFE">
              <w:rPr>
                <w:noProof/>
                <w:webHidden/>
              </w:rPr>
              <w:tab/>
            </w:r>
            <w:r w:rsidR="00CE4AFE">
              <w:rPr>
                <w:noProof/>
                <w:webHidden/>
              </w:rPr>
              <w:fldChar w:fldCharType="begin"/>
            </w:r>
            <w:r w:rsidR="00CE4AFE">
              <w:rPr>
                <w:noProof/>
                <w:webHidden/>
              </w:rPr>
              <w:instrText xml:space="preserve"> PAGEREF _Toc222390755 \h </w:instrText>
            </w:r>
            <w:r w:rsidR="00CE4AFE">
              <w:rPr>
                <w:noProof/>
                <w:webHidden/>
              </w:rPr>
            </w:r>
            <w:r w:rsidR="00CE4AFE">
              <w:rPr>
                <w:noProof/>
                <w:webHidden/>
              </w:rPr>
              <w:fldChar w:fldCharType="separate"/>
            </w:r>
            <w:r w:rsidR="00CE4AFE">
              <w:rPr>
                <w:noProof/>
                <w:webHidden/>
              </w:rPr>
              <w:t>69</w:t>
            </w:r>
            <w:r w:rsidR="00CE4AFE">
              <w:rPr>
                <w:noProof/>
                <w:webHidden/>
              </w:rPr>
              <w:fldChar w:fldCharType="end"/>
            </w:r>
          </w:hyperlink>
        </w:p>
        <w:p w14:paraId="6AE9FF3B" w14:textId="399BB503" w:rsidR="00CE4AFE" w:rsidRDefault="009E6BBF">
          <w:pPr>
            <w:pStyle w:val="TOC4"/>
            <w:rPr>
              <w:rFonts w:eastAsiaTheme="minorEastAsia" w:cstheme="minorBidi"/>
              <w:noProof/>
              <w:sz w:val="22"/>
              <w:szCs w:val="22"/>
              <w:lang w:val="en-US"/>
            </w:rPr>
          </w:pPr>
          <w:hyperlink w:anchor="_Toc222390756" w:history="1">
            <w:r w:rsidR="00CE4AFE" w:rsidRPr="00F42086">
              <w:rPr>
                <w:rStyle w:val="Hyperlink"/>
                <w:noProof/>
                <w:w w:val="99"/>
              </w:rPr>
              <w:t>14.4</w:t>
            </w:r>
            <w:r w:rsidR="00CE4AFE">
              <w:rPr>
                <w:rFonts w:eastAsiaTheme="minorEastAsia" w:cstheme="minorBidi"/>
                <w:noProof/>
                <w:sz w:val="22"/>
                <w:szCs w:val="22"/>
                <w:lang w:val="en-US"/>
              </w:rPr>
              <w:tab/>
            </w:r>
            <w:r w:rsidR="00CE4AFE" w:rsidRPr="00F42086">
              <w:rPr>
                <w:rStyle w:val="Hyperlink"/>
                <w:noProof/>
              </w:rPr>
              <w:t>ΠΑΡΑΤΥΠΙΕΣ – ΔΙΑΚΟΠΗ ΕΝΙΣΧΥΣΗΣ – ΑΝΑΚΤΗΣΗ</w:t>
            </w:r>
            <w:r w:rsidR="00CE4AFE">
              <w:rPr>
                <w:noProof/>
                <w:webHidden/>
              </w:rPr>
              <w:tab/>
            </w:r>
            <w:r w:rsidR="00CE4AFE">
              <w:rPr>
                <w:noProof/>
                <w:webHidden/>
              </w:rPr>
              <w:fldChar w:fldCharType="begin"/>
            </w:r>
            <w:r w:rsidR="00CE4AFE">
              <w:rPr>
                <w:noProof/>
                <w:webHidden/>
              </w:rPr>
              <w:instrText xml:space="preserve"> PAGEREF _Toc222390756 \h </w:instrText>
            </w:r>
            <w:r w:rsidR="00CE4AFE">
              <w:rPr>
                <w:noProof/>
                <w:webHidden/>
              </w:rPr>
            </w:r>
            <w:r w:rsidR="00CE4AFE">
              <w:rPr>
                <w:noProof/>
                <w:webHidden/>
              </w:rPr>
              <w:fldChar w:fldCharType="separate"/>
            </w:r>
            <w:r w:rsidR="00CE4AFE">
              <w:rPr>
                <w:noProof/>
                <w:webHidden/>
              </w:rPr>
              <w:t>69</w:t>
            </w:r>
            <w:r w:rsidR="00CE4AFE">
              <w:rPr>
                <w:noProof/>
                <w:webHidden/>
              </w:rPr>
              <w:fldChar w:fldCharType="end"/>
            </w:r>
          </w:hyperlink>
        </w:p>
        <w:p w14:paraId="2DF169DA" w14:textId="41B69FDF" w:rsidR="00CE4AFE" w:rsidRDefault="009E6BBF">
          <w:pPr>
            <w:pStyle w:val="TOC4"/>
            <w:rPr>
              <w:rFonts w:eastAsiaTheme="minorEastAsia" w:cstheme="minorBidi"/>
              <w:noProof/>
              <w:sz w:val="22"/>
              <w:szCs w:val="22"/>
              <w:lang w:val="en-US"/>
            </w:rPr>
          </w:pPr>
          <w:hyperlink w:anchor="_Toc222390757" w:history="1">
            <w:r w:rsidR="00CE4AFE" w:rsidRPr="00F42086">
              <w:rPr>
                <w:rStyle w:val="Hyperlink"/>
                <w:noProof/>
                <w:w w:val="99"/>
              </w:rPr>
              <w:t>14.5</w:t>
            </w:r>
            <w:r w:rsidR="00CE4AFE">
              <w:rPr>
                <w:rFonts w:eastAsiaTheme="minorEastAsia" w:cstheme="minorBidi"/>
                <w:noProof/>
                <w:sz w:val="22"/>
                <w:szCs w:val="22"/>
                <w:lang w:val="en-US"/>
              </w:rPr>
              <w:tab/>
            </w:r>
            <w:r w:rsidR="00CE4AFE" w:rsidRPr="00F42086">
              <w:rPr>
                <w:rStyle w:val="Hyperlink"/>
                <w:noProof/>
              </w:rPr>
              <w:t>ΔΗΜΟΣΙΟΤΗΤΑ - ΥΠΟΧΡΕΩΣΕΙΣ ΔΙΚΑΙΟΥΧΩΝ</w:t>
            </w:r>
            <w:r w:rsidR="00CE4AFE">
              <w:rPr>
                <w:noProof/>
                <w:webHidden/>
              </w:rPr>
              <w:tab/>
            </w:r>
            <w:r w:rsidR="00CE4AFE">
              <w:rPr>
                <w:noProof/>
                <w:webHidden/>
              </w:rPr>
              <w:fldChar w:fldCharType="begin"/>
            </w:r>
            <w:r w:rsidR="00CE4AFE">
              <w:rPr>
                <w:noProof/>
                <w:webHidden/>
              </w:rPr>
              <w:instrText xml:space="preserve"> PAGEREF _Toc222390757 \h </w:instrText>
            </w:r>
            <w:r w:rsidR="00CE4AFE">
              <w:rPr>
                <w:noProof/>
                <w:webHidden/>
              </w:rPr>
            </w:r>
            <w:r w:rsidR="00CE4AFE">
              <w:rPr>
                <w:noProof/>
                <w:webHidden/>
              </w:rPr>
              <w:fldChar w:fldCharType="separate"/>
            </w:r>
            <w:r w:rsidR="00CE4AFE">
              <w:rPr>
                <w:noProof/>
                <w:webHidden/>
              </w:rPr>
              <w:t>70</w:t>
            </w:r>
            <w:r w:rsidR="00CE4AFE">
              <w:rPr>
                <w:noProof/>
                <w:webHidden/>
              </w:rPr>
              <w:fldChar w:fldCharType="end"/>
            </w:r>
          </w:hyperlink>
        </w:p>
        <w:p w14:paraId="2176ADEF" w14:textId="3DEE5592"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58" w:history="1">
            <w:r w:rsidR="00CE4AFE" w:rsidRPr="00F42086">
              <w:rPr>
                <w:rStyle w:val="Hyperlink"/>
                <w:noProof/>
              </w:rPr>
              <w:t>15.</w:t>
            </w:r>
            <w:r w:rsidR="00CE4AFE">
              <w:rPr>
                <w:rFonts w:eastAsiaTheme="minorEastAsia" w:cstheme="minorBidi"/>
                <w:i w:val="0"/>
                <w:iCs w:val="0"/>
                <w:noProof/>
                <w:sz w:val="22"/>
                <w:szCs w:val="22"/>
                <w:lang w:val="en-US"/>
              </w:rPr>
              <w:tab/>
            </w:r>
            <w:r w:rsidR="00CE4AFE" w:rsidRPr="00F42086">
              <w:rPr>
                <w:rStyle w:val="Hyperlink"/>
                <w:noProof/>
              </w:rPr>
              <w:t>ΕΙΔΙΚΕΣ ΡΥΘΜΙΣΕΙΣ ΚΑΝΟΝΙΣΜΟΥ 2016/679</w:t>
            </w:r>
            <w:r w:rsidR="00CE4AFE">
              <w:rPr>
                <w:noProof/>
                <w:webHidden/>
              </w:rPr>
              <w:tab/>
            </w:r>
            <w:r w:rsidR="00CE4AFE">
              <w:rPr>
                <w:noProof/>
                <w:webHidden/>
              </w:rPr>
              <w:fldChar w:fldCharType="begin"/>
            </w:r>
            <w:r w:rsidR="00CE4AFE">
              <w:rPr>
                <w:noProof/>
                <w:webHidden/>
              </w:rPr>
              <w:instrText xml:space="preserve"> PAGEREF _Toc222390758 \h </w:instrText>
            </w:r>
            <w:r w:rsidR="00CE4AFE">
              <w:rPr>
                <w:noProof/>
                <w:webHidden/>
              </w:rPr>
            </w:r>
            <w:r w:rsidR="00CE4AFE">
              <w:rPr>
                <w:noProof/>
                <w:webHidden/>
              </w:rPr>
              <w:fldChar w:fldCharType="separate"/>
            </w:r>
            <w:r w:rsidR="00CE4AFE">
              <w:rPr>
                <w:noProof/>
                <w:webHidden/>
              </w:rPr>
              <w:t>71</w:t>
            </w:r>
            <w:r w:rsidR="00CE4AFE">
              <w:rPr>
                <w:noProof/>
                <w:webHidden/>
              </w:rPr>
              <w:fldChar w:fldCharType="end"/>
            </w:r>
          </w:hyperlink>
        </w:p>
        <w:p w14:paraId="60FB6637" w14:textId="1FC0032B"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59" w:history="1">
            <w:r w:rsidR="00CE4AFE" w:rsidRPr="00F42086">
              <w:rPr>
                <w:rStyle w:val="Hyperlink"/>
                <w:noProof/>
              </w:rPr>
              <w:t>16.</w:t>
            </w:r>
            <w:r w:rsidR="00CE4AFE">
              <w:rPr>
                <w:rFonts w:eastAsiaTheme="minorEastAsia" w:cstheme="minorBidi"/>
                <w:i w:val="0"/>
                <w:iCs w:val="0"/>
                <w:noProof/>
                <w:sz w:val="22"/>
                <w:szCs w:val="22"/>
                <w:lang w:val="en-US"/>
              </w:rPr>
              <w:tab/>
            </w:r>
            <w:r w:rsidR="00CE4AFE" w:rsidRPr="00F42086">
              <w:rPr>
                <w:rStyle w:val="Hyperlink"/>
                <w:noProof/>
              </w:rPr>
              <w:t>ΠΛΗΡΟΦΟΡΗΣΗ</w:t>
            </w:r>
            <w:r w:rsidR="00CE4AFE">
              <w:rPr>
                <w:noProof/>
                <w:webHidden/>
              </w:rPr>
              <w:tab/>
            </w:r>
            <w:r w:rsidR="00CE4AFE">
              <w:rPr>
                <w:noProof/>
                <w:webHidden/>
              </w:rPr>
              <w:fldChar w:fldCharType="begin"/>
            </w:r>
            <w:r w:rsidR="00CE4AFE">
              <w:rPr>
                <w:noProof/>
                <w:webHidden/>
              </w:rPr>
              <w:instrText xml:space="preserve"> PAGEREF _Toc222390759 \h </w:instrText>
            </w:r>
            <w:r w:rsidR="00CE4AFE">
              <w:rPr>
                <w:noProof/>
                <w:webHidden/>
              </w:rPr>
            </w:r>
            <w:r w:rsidR="00CE4AFE">
              <w:rPr>
                <w:noProof/>
                <w:webHidden/>
              </w:rPr>
              <w:fldChar w:fldCharType="separate"/>
            </w:r>
            <w:r w:rsidR="00CE4AFE">
              <w:rPr>
                <w:noProof/>
                <w:webHidden/>
              </w:rPr>
              <w:t>72</w:t>
            </w:r>
            <w:r w:rsidR="00CE4AFE">
              <w:rPr>
                <w:noProof/>
                <w:webHidden/>
              </w:rPr>
              <w:fldChar w:fldCharType="end"/>
            </w:r>
          </w:hyperlink>
        </w:p>
        <w:p w14:paraId="278D3542" w14:textId="3062AF2B" w:rsidR="00CE4AFE" w:rsidRDefault="009E6BBF">
          <w:pPr>
            <w:pStyle w:val="TOC3"/>
            <w:tabs>
              <w:tab w:val="left" w:pos="1100"/>
              <w:tab w:val="right" w:leader="dot" w:pos="9175"/>
            </w:tabs>
            <w:rPr>
              <w:rFonts w:eastAsiaTheme="minorEastAsia" w:cstheme="minorBidi"/>
              <w:i w:val="0"/>
              <w:iCs w:val="0"/>
              <w:noProof/>
              <w:sz w:val="22"/>
              <w:szCs w:val="22"/>
              <w:lang w:val="en-US"/>
            </w:rPr>
          </w:pPr>
          <w:hyperlink w:anchor="_Toc222390760" w:history="1">
            <w:r w:rsidR="00CE4AFE" w:rsidRPr="00F42086">
              <w:rPr>
                <w:rStyle w:val="Hyperlink"/>
                <w:noProof/>
              </w:rPr>
              <w:t>17.</w:t>
            </w:r>
            <w:r w:rsidR="00CE4AFE">
              <w:rPr>
                <w:rFonts w:eastAsiaTheme="minorEastAsia" w:cstheme="minorBidi"/>
                <w:i w:val="0"/>
                <w:iCs w:val="0"/>
                <w:noProof/>
                <w:sz w:val="22"/>
                <w:szCs w:val="22"/>
                <w:lang w:val="en-US"/>
              </w:rPr>
              <w:tab/>
            </w:r>
            <w:r w:rsidR="00CE4AFE" w:rsidRPr="00F42086">
              <w:rPr>
                <w:rStyle w:val="Hyperlink"/>
                <w:noProof/>
              </w:rPr>
              <w:t>ΚΑΤΑΛΟΓΟΣ ΠΑΡΑΡΤΗΜΑΤΩΝ</w:t>
            </w:r>
            <w:r w:rsidR="00CE4AFE">
              <w:rPr>
                <w:noProof/>
                <w:webHidden/>
              </w:rPr>
              <w:tab/>
            </w:r>
            <w:r w:rsidR="00CE4AFE">
              <w:rPr>
                <w:noProof/>
                <w:webHidden/>
              </w:rPr>
              <w:fldChar w:fldCharType="begin"/>
            </w:r>
            <w:r w:rsidR="00CE4AFE">
              <w:rPr>
                <w:noProof/>
                <w:webHidden/>
              </w:rPr>
              <w:instrText xml:space="preserve"> PAGEREF _Toc222390760 \h </w:instrText>
            </w:r>
            <w:r w:rsidR="00CE4AFE">
              <w:rPr>
                <w:noProof/>
                <w:webHidden/>
              </w:rPr>
            </w:r>
            <w:r w:rsidR="00CE4AFE">
              <w:rPr>
                <w:noProof/>
                <w:webHidden/>
              </w:rPr>
              <w:fldChar w:fldCharType="separate"/>
            </w:r>
            <w:r w:rsidR="00CE4AFE">
              <w:rPr>
                <w:noProof/>
                <w:webHidden/>
              </w:rPr>
              <w:t>73</w:t>
            </w:r>
            <w:r w:rsidR="00CE4AFE">
              <w:rPr>
                <w:noProof/>
                <w:webHidden/>
              </w:rPr>
              <w:fldChar w:fldCharType="end"/>
            </w:r>
          </w:hyperlink>
        </w:p>
        <w:p w14:paraId="7F953AAE" w14:textId="6F40E051" w:rsidR="008C1BBA" w:rsidRDefault="008C1BBA">
          <w:r>
            <w:rPr>
              <w:rFonts w:ascii="Tahoma" w:eastAsia="Tahoma" w:hAnsi="Tahoma" w:cs="Tahoma"/>
              <w:b/>
              <w:bCs/>
              <w:i/>
              <w:iCs/>
              <w:sz w:val="20"/>
              <w:szCs w:val="20"/>
            </w:rPr>
            <w:fldChar w:fldCharType="end"/>
          </w:r>
        </w:p>
      </w:sdtContent>
    </w:sdt>
    <w:p w14:paraId="4C1706A7" w14:textId="77777777" w:rsidR="002B2683" w:rsidRPr="002B2683" w:rsidRDefault="002B2683" w:rsidP="002B2683">
      <w:pPr>
        <w:rPr>
          <w:rFonts w:ascii="Tahoma" w:hAnsi="Tahoma" w:cs="Tahoma"/>
        </w:rPr>
      </w:pPr>
    </w:p>
    <w:p w14:paraId="2A670A16" w14:textId="77777777" w:rsidR="002B2683" w:rsidRDefault="002B2683" w:rsidP="002B2683">
      <w:pPr>
        <w:rPr>
          <w:rFonts w:ascii="Tahoma" w:hAnsi="Tahoma" w:cs="Tahoma"/>
        </w:rPr>
      </w:pPr>
    </w:p>
    <w:p w14:paraId="4DFACA87" w14:textId="77777777" w:rsidR="002B2683" w:rsidRDefault="002B2683" w:rsidP="002B2683">
      <w:pPr>
        <w:tabs>
          <w:tab w:val="left" w:pos="2479"/>
        </w:tabs>
        <w:rPr>
          <w:rFonts w:ascii="Tahoma" w:hAnsi="Tahoma" w:cs="Tahoma"/>
        </w:rPr>
      </w:pPr>
      <w:r>
        <w:rPr>
          <w:rFonts w:ascii="Tahoma" w:hAnsi="Tahoma" w:cs="Tahoma"/>
        </w:rPr>
        <w:tab/>
      </w:r>
    </w:p>
    <w:p w14:paraId="29388366" w14:textId="3EDDC416" w:rsidR="008448EC" w:rsidRPr="002B2683" w:rsidRDefault="008448EC" w:rsidP="002B2683">
      <w:pPr>
        <w:tabs>
          <w:tab w:val="left" w:pos="2479"/>
        </w:tabs>
        <w:rPr>
          <w:rFonts w:ascii="Tahoma" w:hAnsi="Tahoma" w:cs="Tahoma"/>
        </w:rPr>
        <w:sectPr w:rsidR="008448EC" w:rsidRPr="002B2683" w:rsidSect="0017526D">
          <w:headerReference w:type="default" r:id="rId16"/>
          <w:footerReference w:type="default" r:id="rId17"/>
          <w:pgSz w:w="11907" w:h="16840" w:code="9"/>
          <w:pgMar w:top="1021" w:right="1361" w:bottom="1021" w:left="1361" w:header="567" w:footer="567" w:gutter="0"/>
          <w:cols w:space="720"/>
        </w:sectPr>
      </w:pPr>
    </w:p>
    <w:p w14:paraId="7815982C" w14:textId="7548EBEC" w:rsidR="008448EC" w:rsidRPr="009458A7" w:rsidRDefault="001974C0" w:rsidP="00A7599E">
      <w:pPr>
        <w:pStyle w:val="Heading3"/>
        <w:spacing w:before="120" w:after="120"/>
        <w:ind w:left="0"/>
        <w:rPr>
          <w:color w:val="17365D" w:themeColor="text2" w:themeShade="BF"/>
        </w:rPr>
      </w:pPr>
      <w:bookmarkStart w:id="5" w:name="_bookmark0"/>
      <w:bookmarkStart w:id="6" w:name="_Toc222390690"/>
      <w:bookmarkEnd w:id="5"/>
      <w:r w:rsidRPr="009458A7">
        <w:rPr>
          <w:color w:val="17365D" w:themeColor="text2" w:themeShade="BF"/>
        </w:rPr>
        <w:lastRenderedPageBreak/>
        <w:t>ΠΙΝΑΚΑΣ</w:t>
      </w:r>
      <w:r w:rsidRPr="009458A7">
        <w:rPr>
          <w:color w:val="17365D" w:themeColor="text2" w:themeShade="BF"/>
          <w:spacing w:val="-4"/>
        </w:rPr>
        <w:t xml:space="preserve"> </w:t>
      </w:r>
      <w:r w:rsidRPr="009458A7">
        <w:rPr>
          <w:color w:val="17365D" w:themeColor="text2" w:themeShade="BF"/>
        </w:rPr>
        <w:t>ΕΠΕΞΗΓΗΣΗΣ</w:t>
      </w:r>
      <w:r w:rsidRPr="009458A7">
        <w:rPr>
          <w:color w:val="17365D" w:themeColor="text2" w:themeShade="BF"/>
          <w:spacing w:val="-3"/>
        </w:rPr>
        <w:t xml:space="preserve"> </w:t>
      </w:r>
      <w:r w:rsidRPr="009458A7">
        <w:rPr>
          <w:color w:val="17365D" w:themeColor="text2" w:themeShade="BF"/>
        </w:rPr>
        <w:t>ΟΡΩΝ</w:t>
      </w:r>
      <w:r w:rsidRPr="009458A7">
        <w:rPr>
          <w:color w:val="17365D" w:themeColor="text2" w:themeShade="BF"/>
          <w:spacing w:val="-3"/>
        </w:rPr>
        <w:t xml:space="preserve"> </w:t>
      </w:r>
      <w:r w:rsidRPr="009458A7">
        <w:rPr>
          <w:color w:val="17365D" w:themeColor="text2" w:themeShade="BF"/>
        </w:rPr>
        <w:t>ΚΑΙ</w:t>
      </w:r>
      <w:r w:rsidRPr="009458A7">
        <w:rPr>
          <w:color w:val="17365D" w:themeColor="text2" w:themeShade="BF"/>
          <w:spacing w:val="-2"/>
        </w:rPr>
        <w:t xml:space="preserve"> </w:t>
      </w:r>
      <w:r w:rsidRPr="009458A7">
        <w:rPr>
          <w:color w:val="17365D" w:themeColor="text2" w:themeShade="BF"/>
        </w:rPr>
        <w:t>ΣΥΝΤΜΗΣΕΩΝ</w:t>
      </w:r>
      <w:bookmarkEnd w:id="6"/>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57"/>
        <w:gridCol w:w="6718"/>
      </w:tblGrid>
      <w:tr w:rsidR="008448EC" w:rsidRPr="00C74D0D" w14:paraId="4F6EC9E7" w14:textId="77777777" w:rsidTr="00CF7E9A">
        <w:trPr>
          <w:trHeight w:val="290"/>
        </w:trPr>
        <w:tc>
          <w:tcPr>
            <w:tcW w:w="1339" w:type="pct"/>
            <w:shd w:val="clear" w:color="auto" w:fill="EDEBE0"/>
          </w:tcPr>
          <w:p w14:paraId="6F7BD20F" w14:textId="77777777" w:rsidR="008448EC" w:rsidRPr="00020557" w:rsidRDefault="001974C0" w:rsidP="00F15C97">
            <w:pPr>
              <w:pStyle w:val="TableParagraph"/>
              <w:spacing w:before="1"/>
              <w:ind w:left="107" w:right="186"/>
              <w:rPr>
                <w:rFonts w:ascii="Tahoma" w:hAnsi="Tahoma" w:cs="Tahoma"/>
                <w:b/>
                <w:sz w:val="20"/>
              </w:rPr>
            </w:pPr>
            <w:r w:rsidRPr="00020557">
              <w:rPr>
                <w:rFonts w:ascii="Tahoma" w:hAnsi="Tahoma" w:cs="Tahoma"/>
                <w:b/>
                <w:sz w:val="20"/>
              </w:rPr>
              <w:t>ΑΙΕ</w:t>
            </w:r>
          </w:p>
        </w:tc>
        <w:tc>
          <w:tcPr>
            <w:tcW w:w="3661" w:type="pct"/>
          </w:tcPr>
          <w:p w14:paraId="7C366FDF" w14:textId="77777777" w:rsidR="008448EC" w:rsidRPr="00C74D0D" w:rsidRDefault="001974C0" w:rsidP="00020557">
            <w:pPr>
              <w:pStyle w:val="TableParagraph"/>
              <w:spacing w:before="1"/>
              <w:ind w:left="108"/>
              <w:jc w:val="both"/>
              <w:rPr>
                <w:rFonts w:ascii="Tahoma" w:hAnsi="Tahoma" w:cs="Tahoma"/>
                <w:sz w:val="20"/>
              </w:rPr>
            </w:pPr>
            <w:r w:rsidRPr="00C74D0D">
              <w:rPr>
                <w:rFonts w:ascii="Tahoma" w:hAnsi="Tahoma" w:cs="Tahoma"/>
                <w:sz w:val="20"/>
              </w:rPr>
              <w:t>Ακαθάριστο</w:t>
            </w:r>
            <w:r w:rsidRPr="00C74D0D">
              <w:rPr>
                <w:rFonts w:ascii="Tahoma" w:hAnsi="Tahoma" w:cs="Tahoma"/>
                <w:spacing w:val="-6"/>
                <w:sz w:val="20"/>
              </w:rPr>
              <w:t xml:space="preserve"> </w:t>
            </w:r>
            <w:r w:rsidRPr="00C74D0D">
              <w:rPr>
                <w:rFonts w:ascii="Tahoma" w:hAnsi="Tahoma" w:cs="Tahoma"/>
                <w:sz w:val="20"/>
              </w:rPr>
              <w:t>Ισοδύναμο</w:t>
            </w:r>
            <w:r w:rsidRPr="00C74D0D">
              <w:rPr>
                <w:rFonts w:ascii="Tahoma" w:hAnsi="Tahoma" w:cs="Tahoma"/>
                <w:spacing w:val="-5"/>
                <w:sz w:val="20"/>
              </w:rPr>
              <w:t xml:space="preserve"> </w:t>
            </w:r>
            <w:r w:rsidRPr="00C74D0D">
              <w:rPr>
                <w:rFonts w:ascii="Tahoma" w:hAnsi="Tahoma" w:cs="Tahoma"/>
                <w:sz w:val="20"/>
              </w:rPr>
              <w:t>Επιχορήγησης.</w:t>
            </w:r>
          </w:p>
        </w:tc>
      </w:tr>
      <w:tr w:rsidR="008448EC" w:rsidRPr="00020557" w14:paraId="1FE60EB3" w14:textId="77777777" w:rsidTr="00CF7E9A">
        <w:trPr>
          <w:trHeight w:val="1158"/>
        </w:trPr>
        <w:tc>
          <w:tcPr>
            <w:tcW w:w="1339" w:type="pct"/>
            <w:shd w:val="clear" w:color="auto" w:fill="EDEBE0"/>
          </w:tcPr>
          <w:p w14:paraId="6844818D"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Αίτημα</w:t>
            </w:r>
          </w:p>
          <w:p w14:paraId="272AE7E0"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Επαλήθευσης</w:t>
            </w:r>
            <w:r w:rsidR="00F15C97">
              <w:rPr>
                <w:rFonts w:ascii="Tahoma" w:hAnsi="Tahoma" w:cs="Tahoma"/>
                <w:b/>
                <w:spacing w:val="-1"/>
                <w:sz w:val="20"/>
              </w:rPr>
              <w:t xml:space="preserve"> </w:t>
            </w:r>
            <w:r w:rsidR="00020557" w:rsidRPr="00020557">
              <w:rPr>
                <w:rFonts w:ascii="Tahoma" w:hAnsi="Tahoma" w:cs="Tahoma"/>
                <w:b/>
                <w:spacing w:val="-1"/>
                <w:sz w:val="20"/>
              </w:rPr>
              <w:t xml:space="preserve">- </w:t>
            </w:r>
            <w:r w:rsidRPr="00020557">
              <w:rPr>
                <w:rFonts w:ascii="Tahoma" w:hAnsi="Tahoma" w:cs="Tahoma"/>
                <w:b/>
                <w:spacing w:val="-1"/>
                <w:sz w:val="20"/>
              </w:rPr>
              <w:t xml:space="preserve"> Πιστοποίησης</w:t>
            </w:r>
          </w:p>
          <w:p w14:paraId="340E3433"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Δαπανών</w:t>
            </w:r>
          </w:p>
        </w:tc>
        <w:tc>
          <w:tcPr>
            <w:tcW w:w="3661" w:type="pct"/>
          </w:tcPr>
          <w:p w14:paraId="1FF5485E" w14:textId="44D1A61A" w:rsidR="008448EC" w:rsidRPr="00020557" w:rsidRDefault="001974C0" w:rsidP="00792C8E">
            <w:pPr>
              <w:pStyle w:val="TableParagraph"/>
              <w:spacing w:before="1" w:line="288" w:lineRule="auto"/>
              <w:ind w:left="108" w:right="95"/>
              <w:jc w:val="both"/>
              <w:rPr>
                <w:rFonts w:ascii="Tahoma" w:hAnsi="Tahoma" w:cs="Tahoma"/>
                <w:spacing w:val="-1"/>
                <w:sz w:val="20"/>
              </w:rPr>
            </w:pPr>
            <w:r w:rsidRPr="00C74D0D">
              <w:rPr>
                <w:rFonts w:ascii="Tahoma" w:hAnsi="Tahoma" w:cs="Tahoma"/>
                <w:spacing w:val="-1"/>
                <w:sz w:val="20"/>
              </w:rPr>
              <w:t>Αίτημα</w:t>
            </w:r>
            <w:r w:rsidRPr="00020557">
              <w:rPr>
                <w:rFonts w:ascii="Tahoma" w:hAnsi="Tahoma" w:cs="Tahoma"/>
                <w:spacing w:val="-1"/>
                <w:sz w:val="20"/>
              </w:rPr>
              <w:t xml:space="preserve"> </w:t>
            </w:r>
            <w:r w:rsidRPr="00C74D0D">
              <w:rPr>
                <w:rFonts w:ascii="Tahoma" w:hAnsi="Tahoma" w:cs="Tahoma"/>
                <w:spacing w:val="-1"/>
                <w:sz w:val="20"/>
              </w:rPr>
              <w:t>του</w:t>
            </w:r>
            <w:r w:rsidRPr="00020557">
              <w:rPr>
                <w:rFonts w:ascii="Tahoma" w:hAnsi="Tahoma" w:cs="Tahoma"/>
                <w:spacing w:val="-1"/>
                <w:sz w:val="20"/>
              </w:rPr>
              <w:t xml:space="preserve"> </w:t>
            </w:r>
            <w:r w:rsidRPr="00C74D0D">
              <w:rPr>
                <w:rFonts w:ascii="Tahoma" w:hAnsi="Tahoma" w:cs="Tahoma"/>
                <w:spacing w:val="-1"/>
                <w:sz w:val="20"/>
              </w:rPr>
              <w:t>Δικαιούχου</w:t>
            </w:r>
            <w:r w:rsidRPr="00020557">
              <w:rPr>
                <w:rFonts w:ascii="Tahoma" w:hAnsi="Tahoma" w:cs="Tahoma"/>
                <w:spacing w:val="-1"/>
                <w:sz w:val="20"/>
              </w:rPr>
              <w:t xml:space="preserve"> </w:t>
            </w:r>
            <w:r w:rsidRPr="00C74D0D">
              <w:rPr>
                <w:rFonts w:ascii="Tahoma" w:hAnsi="Tahoma" w:cs="Tahoma"/>
                <w:spacing w:val="-1"/>
                <w:sz w:val="20"/>
              </w:rPr>
              <w:t>που</w:t>
            </w:r>
            <w:r w:rsidRPr="00020557">
              <w:rPr>
                <w:rFonts w:ascii="Tahoma" w:hAnsi="Tahoma" w:cs="Tahoma"/>
                <w:spacing w:val="-1"/>
                <w:sz w:val="20"/>
              </w:rPr>
              <w:t xml:space="preserve"> </w:t>
            </w:r>
            <w:r w:rsidRPr="00C74D0D">
              <w:rPr>
                <w:rFonts w:ascii="Tahoma" w:hAnsi="Tahoma" w:cs="Tahoma"/>
                <w:spacing w:val="-1"/>
                <w:sz w:val="20"/>
              </w:rPr>
              <w:t>υποβάλλεται</w:t>
            </w:r>
            <w:r w:rsidRPr="00020557">
              <w:rPr>
                <w:rFonts w:ascii="Tahoma" w:hAnsi="Tahoma" w:cs="Tahoma"/>
                <w:spacing w:val="-1"/>
                <w:sz w:val="20"/>
              </w:rPr>
              <w:t xml:space="preserve"> στο ΟΠΣΚΕ για την επαλήθευση -πιστοποίηση του </w:t>
            </w:r>
            <w:r w:rsidR="00792C8E">
              <w:rPr>
                <w:rFonts w:ascii="Tahoma" w:hAnsi="Tahoma" w:cs="Tahoma"/>
                <w:spacing w:val="-1"/>
                <w:sz w:val="20"/>
              </w:rPr>
              <w:t xml:space="preserve">φυσικού και </w:t>
            </w:r>
            <w:r w:rsidRPr="00020557">
              <w:rPr>
                <w:rFonts w:ascii="Tahoma" w:hAnsi="Tahoma" w:cs="Tahoma"/>
                <w:spacing w:val="-1"/>
                <w:sz w:val="20"/>
              </w:rPr>
              <w:t>οικονομικού αντικειμένου του έργου.</w:t>
            </w:r>
            <w:r w:rsidR="00792C8E">
              <w:rPr>
                <w:rFonts w:ascii="Tahoma" w:hAnsi="Tahoma" w:cs="Tahoma"/>
                <w:spacing w:val="-1"/>
                <w:sz w:val="20"/>
              </w:rPr>
              <w:t xml:space="preserve"> </w:t>
            </w:r>
            <w:r w:rsidR="00792C8E" w:rsidRPr="00792C8E">
              <w:rPr>
                <w:rFonts w:ascii="Tahoma" w:hAnsi="Tahoma" w:cs="Tahoma"/>
                <w:spacing w:val="-1"/>
                <w:sz w:val="20"/>
              </w:rPr>
              <w:t>Αναφέρεται και ως Αίτημα Επαλήθευσης – Πιστοποίησης ή Αίτημα</w:t>
            </w:r>
            <w:r w:rsidR="00792C8E" w:rsidRPr="00792C8E">
              <w:rPr>
                <w:rFonts w:ascii="Tahoma" w:hAnsi="Tahoma" w:cs="Tahoma"/>
                <w:spacing w:val="-1"/>
                <w:sz w:val="20"/>
              </w:rPr>
              <w:br/>
              <w:t>Πιστοποίησης.</w:t>
            </w:r>
          </w:p>
        </w:tc>
      </w:tr>
      <w:tr w:rsidR="008448EC" w:rsidRPr="00020557" w14:paraId="3F0C5D7E" w14:textId="77777777" w:rsidTr="00CF7E9A">
        <w:trPr>
          <w:trHeight w:val="868"/>
        </w:trPr>
        <w:tc>
          <w:tcPr>
            <w:tcW w:w="1339" w:type="pct"/>
            <w:shd w:val="clear" w:color="auto" w:fill="EDEBE0"/>
          </w:tcPr>
          <w:p w14:paraId="57CEA69E"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Αίτημα</w:t>
            </w:r>
          </w:p>
          <w:p w14:paraId="2DDAE114"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Χρηματοδότησης</w:t>
            </w:r>
          </w:p>
        </w:tc>
        <w:tc>
          <w:tcPr>
            <w:tcW w:w="3661" w:type="pct"/>
          </w:tcPr>
          <w:p w14:paraId="40F98266" w14:textId="351BF3E2" w:rsidR="008448EC" w:rsidRPr="00020557" w:rsidRDefault="001974C0" w:rsidP="00556AB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Αίτημα του δυνητικού δικαιούχου που υποβάλλεται στο ΟΠΣΚΕ </w:t>
            </w:r>
            <w:r w:rsidR="00556AB7" w:rsidRPr="00556AB7">
              <w:rPr>
                <w:rFonts w:ascii="Tahoma" w:hAnsi="Tahoma" w:cs="Tahoma"/>
                <w:spacing w:val="-1"/>
                <w:sz w:val="20"/>
              </w:rPr>
              <w:t>κάνοντας χρήση του</w:t>
            </w:r>
            <w:r w:rsidR="00556AB7">
              <w:rPr>
                <w:rFonts w:ascii="Tahoma" w:hAnsi="Tahoma" w:cs="Tahoma"/>
                <w:spacing w:val="-1"/>
                <w:sz w:val="20"/>
              </w:rPr>
              <w:t xml:space="preserve"> </w:t>
            </w:r>
            <w:r w:rsidR="00556AB7" w:rsidRPr="00556AB7">
              <w:rPr>
                <w:rFonts w:ascii="Tahoma" w:hAnsi="Tahoma" w:cs="Tahoma"/>
                <w:spacing w:val="-1"/>
                <w:sz w:val="20"/>
              </w:rPr>
              <w:t>τυποποιημένου στο ΟΠΣΚΕ Εντύπου Υποβολής Αίτησης Χρηματοδότησης</w:t>
            </w:r>
            <w:r w:rsidR="00556AB7">
              <w:rPr>
                <w:rFonts w:ascii="Tahoma" w:hAnsi="Tahoma" w:cs="Tahoma"/>
                <w:spacing w:val="-1"/>
                <w:sz w:val="20"/>
              </w:rPr>
              <w:t xml:space="preserve"> </w:t>
            </w:r>
            <w:r w:rsidRPr="00020557">
              <w:rPr>
                <w:rFonts w:ascii="Tahoma" w:hAnsi="Tahoma" w:cs="Tahoma"/>
                <w:spacing w:val="-1"/>
                <w:sz w:val="20"/>
              </w:rPr>
              <w:t>και ελέγχεται</w:t>
            </w:r>
            <w:r w:rsidR="005C711C">
              <w:rPr>
                <w:rFonts w:ascii="Tahoma" w:hAnsi="Tahoma" w:cs="Tahoma"/>
                <w:spacing w:val="-1"/>
                <w:sz w:val="20"/>
              </w:rPr>
              <w:t xml:space="preserve"> </w:t>
            </w:r>
            <w:r w:rsidRPr="00020557">
              <w:rPr>
                <w:rFonts w:ascii="Tahoma" w:hAnsi="Tahoma" w:cs="Tahoma"/>
                <w:spacing w:val="-1"/>
                <w:sz w:val="20"/>
              </w:rPr>
              <w:t>από τον Ενδιάμεσο Φορέα (ΕΦ) ως προς την πληρότητα και ορθότητα για την ένταξη στη Δράση και την καταβολή δημόσιας χρηματοδότησης</w:t>
            </w:r>
            <w:r w:rsidR="00020557">
              <w:rPr>
                <w:rFonts w:ascii="Tahoma" w:hAnsi="Tahoma" w:cs="Tahoma"/>
                <w:spacing w:val="-1"/>
                <w:sz w:val="20"/>
              </w:rPr>
              <w:t>.</w:t>
            </w:r>
          </w:p>
        </w:tc>
      </w:tr>
      <w:tr w:rsidR="008448EC" w:rsidRPr="00020557" w14:paraId="211F75B2" w14:textId="77777777" w:rsidTr="00CF7E9A">
        <w:trPr>
          <w:trHeight w:val="868"/>
        </w:trPr>
        <w:tc>
          <w:tcPr>
            <w:tcW w:w="1339" w:type="pct"/>
            <w:shd w:val="clear" w:color="auto" w:fill="EDEBE0"/>
          </w:tcPr>
          <w:p w14:paraId="586B8DD4"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ΑμΕΑ</w:t>
            </w:r>
          </w:p>
        </w:tc>
        <w:tc>
          <w:tcPr>
            <w:tcW w:w="3661" w:type="pct"/>
          </w:tcPr>
          <w:p w14:paraId="312CDCCD" w14:textId="77777777" w:rsidR="008448EC" w:rsidRPr="00020557" w:rsidRDefault="001974C0" w:rsidP="00CF7E9A">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Άτομα με αναπηρία. Ο όρος αναφέρεται σε άτομα με κινητική ή/και αισθητηριακή αναπηρία (προβλήματα όρασης και ακοής) ή/και ψυχική/νοητική/γνωστική κ.λπ. αναπηρία.</w:t>
            </w:r>
          </w:p>
        </w:tc>
      </w:tr>
      <w:tr w:rsidR="008448EC" w:rsidRPr="00020557" w14:paraId="77212BD7" w14:textId="77777777" w:rsidTr="00CF7E9A">
        <w:trPr>
          <w:trHeight w:val="580"/>
        </w:trPr>
        <w:tc>
          <w:tcPr>
            <w:tcW w:w="1339" w:type="pct"/>
            <w:shd w:val="clear" w:color="auto" w:fill="EDEBE0"/>
          </w:tcPr>
          <w:p w14:paraId="4EF3039B"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Ανάκτηση</w:t>
            </w:r>
          </w:p>
        </w:tc>
        <w:tc>
          <w:tcPr>
            <w:tcW w:w="3661" w:type="pct"/>
          </w:tcPr>
          <w:p w14:paraId="5BDE3842" w14:textId="77777777" w:rsidR="008448EC" w:rsidRPr="00020557" w:rsidRDefault="001974C0" w:rsidP="006C62DC">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Η επιστροφή των αχρεωστήτως ή παρανόμως καταβληθέντων ποσών από τον</w:t>
            </w:r>
            <w:r w:rsidR="006C62DC">
              <w:rPr>
                <w:rFonts w:ascii="Tahoma" w:hAnsi="Tahoma" w:cs="Tahoma"/>
                <w:spacing w:val="-1"/>
                <w:sz w:val="20"/>
              </w:rPr>
              <w:t xml:space="preserve"> </w:t>
            </w:r>
            <w:r w:rsidRPr="00020557">
              <w:rPr>
                <w:rFonts w:ascii="Tahoma" w:hAnsi="Tahoma" w:cs="Tahoma"/>
                <w:spacing w:val="-1"/>
                <w:sz w:val="20"/>
              </w:rPr>
              <w:t>λαβόντα για μη νόμιμη αιτία.</w:t>
            </w:r>
          </w:p>
        </w:tc>
      </w:tr>
      <w:tr w:rsidR="008448EC" w:rsidRPr="00020557" w14:paraId="09758BD1" w14:textId="77777777" w:rsidTr="00CF7E9A">
        <w:trPr>
          <w:trHeight w:val="1449"/>
        </w:trPr>
        <w:tc>
          <w:tcPr>
            <w:tcW w:w="1339" w:type="pct"/>
            <w:shd w:val="clear" w:color="auto" w:fill="EDEBE0"/>
          </w:tcPr>
          <w:p w14:paraId="4E9BDE93"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Αρχή Ελέγχου</w:t>
            </w:r>
          </w:p>
        </w:tc>
        <w:tc>
          <w:tcPr>
            <w:tcW w:w="3661" w:type="pct"/>
          </w:tcPr>
          <w:p w14:paraId="13C50C4C" w14:textId="2B4C4AB2" w:rsidR="008448EC" w:rsidRPr="00020557" w:rsidRDefault="001974C0" w:rsidP="001B7CE6">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Εθνική, περιφερειακή ή τοπική δημόσια αρχή ή οντότητα, λειτουργικά ανεξάρτητη από τη Διαχειριστική Αρχή και την Αρχή Πιστοποίησης, η οποία ορίζεται από το κράτος μέλος για κάθε Πρόγραμμα και είναι υπεύθυνη για τον έλεγχο της ουσιαστικής λειτουργίας του Συστήματος Διαχείρισης και Ελέγχου.</w:t>
            </w:r>
            <w:r w:rsidR="001B7CE6">
              <w:rPr>
                <w:rFonts w:ascii="Tahoma" w:hAnsi="Tahoma" w:cs="Tahoma"/>
                <w:spacing w:val="-1"/>
                <w:sz w:val="20"/>
              </w:rPr>
              <w:t xml:space="preserve"> </w:t>
            </w:r>
            <w:r w:rsidR="001B7CE6" w:rsidRPr="001B7CE6">
              <w:rPr>
                <w:rFonts w:ascii="Tahoma" w:hAnsi="Tahoma" w:cs="Tahoma"/>
                <w:spacing w:val="-1"/>
                <w:sz w:val="20"/>
              </w:rPr>
              <w:t>Στην Ελλάδα είναι η Επιτροπή Δημοσιονομικού Ελέγχου (ΕΔΕΛ).</w:t>
            </w:r>
          </w:p>
        </w:tc>
      </w:tr>
      <w:tr w:rsidR="008448EC" w:rsidRPr="00020557" w14:paraId="6AE30E04" w14:textId="77777777" w:rsidTr="00CF7E9A">
        <w:trPr>
          <w:trHeight w:val="287"/>
        </w:trPr>
        <w:tc>
          <w:tcPr>
            <w:tcW w:w="1339" w:type="pct"/>
            <w:shd w:val="clear" w:color="auto" w:fill="EDEBE0"/>
          </w:tcPr>
          <w:p w14:paraId="7D8179FC"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ΑΠΥ</w:t>
            </w:r>
          </w:p>
        </w:tc>
        <w:tc>
          <w:tcPr>
            <w:tcW w:w="3661" w:type="pct"/>
          </w:tcPr>
          <w:p w14:paraId="6B31A710"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Απόδειξη Παροχής Υπηρεσιών</w:t>
            </w:r>
            <w:r w:rsidR="00020557">
              <w:rPr>
                <w:rFonts w:ascii="Tahoma" w:hAnsi="Tahoma" w:cs="Tahoma"/>
                <w:spacing w:val="-1"/>
                <w:sz w:val="20"/>
              </w:rPr>
              <w:t>.</w:t>
            </w:r>
          </w:p>
        </w:tc>
      </w:tr>
      <w:tr w:rsidR="008448EC" w:rsidRPr="00020557" w14:paraId="72907254" w14:textId="77777777" w:rsidTr="00CF7E9A">
        <w:trPr>
          <w:trHeight w:val="290"/>
        </w:trPr>
        <w:tc>
          <w:tcPr>
            <w:tcW w:w="1339" w:type="pct"/>
            <w:shd w:val="clear" w:color="auto" w:fill="EDEBE0"/>
          </w:tcPr>
          <w:p w14:paraId="239D9D60"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ΑΦΜ</w:t>
            </w:r>
          </w:p>
        </w:tc>
        <w:tc>
          <w:tcPr>
            <w:tcW w:w="3661" w:type="pct"/>
          </w:tcPr>
          <w:p w14:paraId="70AB3155"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Αριθμός Φορολογικού Μητρώου.</w:t>
            </w:r>
          </w:p>
        </w:tc>
      </w:tr>
      <w:tr w:rsidR="008448EC" w:rsidRPr="00020557" w14:paraId="54B7D72A" w14:textId="77777777" w:rsidTr="00CF7E9A">
        <w:trPr>
          <w:trHeight w:val="753"/>
        </w:trPr>
        <w:tc>
          <w:tcPr>
            <w:tcW w:w="1339" w:type="pct"/>
            <w:shd w:val="clear" w:color="auto" w:fill="EDEBE0"/>
          </w:tcPr>
          <w:p w14:paraId="2A7EE273" w14:textId="77777777" w:rsidR="008448EC" w:rsidRPr="004C017F" w:rsidRDefault="00020557" w:rsidP="00F15C97">
            <w:pPr>
              <w:pStyle w:val="TableParagraph"/>
              <w:spacing w:before="1" w:line="288" w:lineRule="auto"/>
              <w:ind w:left="108" w:right="186"/>
              <w:rPr>
                <w:rFonts w:ascii="Tahoma" w:hAnsi="Tahoma" w:cs="Tahoma"/>
                <w:b/>
                <w:spacing w:val="-1"/>
                <w:sz w:val="20"/>
                <w:lang w:val="en-US"/>
              </w:rPr>
            </w:pPr>
            <w:r w:rsidRPr="00020557">
              <w:rPr>
                <w:rFonts w:ascii="Tahoma" w:hAnsi="Tahoma" w:cs="Tahoma"/>
                <w:b/>
                <w:spacing w:val="-1"/>
                <w:sz w:val="20"/>
              </w:rPr>
              <w:t xml:space="preserve">Άυλα </w:t>
            </w:r>
            <w:r w:rsidR="001974C0" w:rsidRPr="00020557">
              <w:rPr>
                <w:rFonts w:ascii="Tahoma" w:hAnsi="Tahoma" w:cs="Tahoma"/>
                <w:b/>
                <w:spacing w:val="-1"/>
                <w:sz w:val="20"/>
              </w:rPr>
              <w:t>στοιχεία ενεργητικού</w:t>
            </w:r>
          </w:p>
        </w:tc>
        <w:tc>
          <w:tcPr>
            <w:tcW w:w="3661" w:type="pct"/>
          </w:tcPr>
          <w:p w14:paraId="60C218D6"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Τα στοιχεία ενεργητικού που δεν έχουν φυσική</w:t>
            </w:r>
            <w:r w:rsidRPr="00C74D0D">
              <w:rPr>
                <w:rFonts w:ascii="Tahoma" w:hAnsi="Tahoma" w:cs="Tahoma"/>
                <w:spacing w:val="-1"/>
                <w:sz w:val="20"/>
              </w:rPr>
              <w:t xml:space="preserve"> </w:t>
            </w:r>
            <w:r w:rsidRPr="00020557">
              <w:rPr>
                <w:rFonts w:ascii="Tahoma" w:hAnsi="Tahoma" w:cs="Tahoma"/>
                <w:spacing w:val="-1"/>
                <w:sz w:val="20"/>
              </w:rPr>
              <w:t>ή χρηματοοικονομική υπόσταση, όπως δικαιώματα ευρεσιτεχνίας, άδειες εκμετάλλευσης,</w:t>
            </w:r>
          </w:p>
          <w:p w14:paraId="113FB963"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τεχνογνωσία ή άλλη</w:t>
            </w:r>
            <w:r w:rsidRPr="00C74D0D">
              <w:rPr>
                <w:rFonts w:ascii="Tahoma" w:hAnsi="Tahoma" w:cs="Tahoma"/>
                <w:spacing w:val="-1"/>
                <w:sz w:val="20"/>
              </w:rPr>
              <w:t xml:space="preserve"> </w:t>
            </w:r>
            <w:r w:rsidRPr="00020557">
              <w:rPr>
                <w:rFonts w:ascii="Tahoma" w:hAnsi="Tahoma" w:cs="Tahoma"/>
                <w:spacing w:val="-1"/>
                <w:sz w:val="20"/>
              </w:rPr>
              <w:t>διανοητική ιδιοκτησία.</w:t>
            </w:r>
          </w:p>
        </w:tc>
      </w:tr>
      <w:tr w:rsidR="008448EC" w:rsidRPr="00020557" w14:paraId="61EBDFDE" w14:textId="77777777" w:rsidTr="00CF7E9A">
        <w:trPr>
          <w:trHeight w:val="868"/>
        </w:trPr>
        <w:tc>
          <w:tcPr>
            <w:tcW w:w="1339" w:type="pct"/>
            <w:shd w:val="clear" w:color="auto" w:fill="EDEBE0"/>
          </w:tcPr>
          <w:p w14:paraId="2BC65C0C"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Αχρεωστήτως Καταβληθέν</w:t>
            </w:r>
          </w:p>
          <w:p w14:paraId="73C60083"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Ποσό</w:t>
            </w:r>
          </w:p>
        </w:tc>
        <w:tc>
          <w:tcPr>
            <w:tcW w:w="3661" w:type="pct"/>
          </w:tcPr>
          <w:p w14:paraId="0E0E9EB9" w14:textId="28DA66B5" w:rsidR="008448EC" w:rsidRPr="00020557" w:rsidRDefault="001974C0" w:rsidP="006C62DC">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Κάθε δαπάνη στην οποία δεν αντιστοιχεί ίσης αξίας παραδοθέν προϊόν, έργο ή υπηρεσία, σύμφωνα με τους όρους της σχετικής απόφασης ένταξης με την</w:t>
            </w:r>
            <w:r w:rsidR="00020557" w:rsidRPr="00020557">
              <w:rPr>
                <w:rFonts w:ascii="Tahoma" w:hAnsi="Tahoma" w:cs="Tahoma"/>
                <w:spacing w:val="-1"/>
                <w:sz w:val="20"/>
              </w:rPr>
              <w:t xml:space="preserve"> </w:t>
            </w:r>
            <w:r w:rsidRPr="00020557">
              <w:rPr>
                <w:rFonts w:ascii="Tahoma" w:hAnsi="Tahoma" w:cs="Tahoma"/>
                <w:spacing w:val="-1"/>
                <w:sz w:val="20"/>
              </w:rPr>
              <w:t xml:space="preserve">οποία αναλήφθηκε η υποχρέωση υλοποίησης του </w:t>
            </w:r>
            <w:r w:rsidR="001B7CE6">
              <w:rPr>
                <w:rFonts w:ascii="Tahoma" w:hAnsi="Tahoma" w:cs="Tahoma"/>
                <w:spacing w:val="-1"/>
                <w:sz w:val="20"/>
              </w:rPr>
              <w:t>ερευνητικού έργου</w:t>
            </w:r>
            <w:r w:rsidRPr="00020557">
              <w:rPr>
                <w:rFonts w:ascii="Tahoma" w:hAnsi="Tahoma" w:cs="Tahoma"/>
                <w:spacing w:val="-1"/>
                <w:sz w:val="20"/>
              </w:rPr>
              <w:t>.</w:t>
            </w:r>
          </w:p>
        </w:tc>
      </w:tr>
      <w:tr w:rsidR="00975A66" w:rsidRPr="00020557" w14:paraId="50A77475" w14:textId="77777777" w:rsidTr="00CF7E9A">
        <w:trPr>
          <w:trHeight w:val="868"/>
        </w:trPr>
        <w:tc>
          <w:tcPr>
            <w:tcW w:w="1339" w:type="pct"/>
            <w:shd w:val="clear" w:color="auto" w:fill="EDEBE0"/>
          </w:tcPr>
          <w:p w14:paraId="4A5BD353" w14:textId="320BC5D6" w:rsidR="00975A66" w:rsidRPr="00020557" w:rsidRDefault="00975A66"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rPr>
              <w:t>Βασική Έρευνα</w:t>
            </w:r>
          </w:p>
        </w:tc>
        <w:tc>
          <w:tcPr>
            <w:tcW w:w="3661" w:type="pct"/>
          </w:tcPr>
          <w:p w14:paraId="3FC70213" w14:textId="181F5DDF" w:rsidR="00975A66" w:rsidRPr="00020557" w:rsidRDefault="00975A66" w:rsidP="006C62DC">
            <w:pPr>
              <w:pStyle w:val="TableParagraph"/>
              <w:spacing w:before="1" w:line="288" w:lineRule="auto"/>
              <w:ind w:left="108" w:right="95"/>
              <w:jc w:val="both"/>
              <w:rPr>
                <w:rFonts w:ascii="Tahoma" w:hAnsi="Tahoma" w:cs="Tahoma"/>
                <w:spacing w:val="-1"/>
                <w:sz w:val="20"/>
              </w:rPr>
            </w:pPr>
            <w:r w:rsidRPr="00975A66">
              <w:rPr>
                <w:rFonts w:ascii="Tahoma" w:hAnsi="Tahoma" w:cs="Tahoma"/>
                <w:spacing w:val="-1"/>
                <w:sz w:val="20"/>
              </w:rPr>
              <w:t>Πειραματική ή θεωρητική εργασία που αναλαμβάνεται κυρίως για την</w:t>
            </w:r>
            <w:r w:rsidRPr="00975A66">
              <w:rPr>
                <w:rFonts w:ascii="Tahoma" w:hAnsi="Tahoma" w:cs="Tahoma"/>
                <w:spacing w:val="-1"/>
                <w:sz w:val="20"/>
              </w:rPr>
              <w:br/>
              <w:t>παραγωγή νέων γνώσεων σχετικά με τα βασικά αίτια φαινομένων και</w:t>
            </w:r>
            <w:r w:rsidRPr="00975A66">
              <w:rPr>
                <w:rFonts w:ascii="Tahoma" w:hAnsi="Tahoma" w:cs="Tahoma"/>
                <w:spacing w:val="-1"/>
                <w:sz w:val="20"/>
              </w:rPr>
              <w:br/>
              <w:t>παρατηρήσιμων γεγονότων, χωρίς να προβλέπεται άμεση εμπορική εφαρμογή</w:t>
            </w:r>
            <w:r>
              <w:rPr>
                <w:rFonts w:ascii="Tahoma" w:hAnsi="Tahoma" w:cs="Tahoma"/>
                <w:spacing w:val="-1"/>
                <w:sz w:val="20"/>
              </w:rPr>
              <w:t xml:space="preserve"> </w:t>
            </w:r>
            <w:r w:rsidRPr="00975A66">
              <w:rPr>
                <w:rFonts w:ascii="Tahoma" w:hAnsi="Tahoma" w:cs="Tahoma"/>
                <w:spacing w:val="-1"/>
                <w:sz w:val="20"/>
              </w:rPr>
              <w:t>ή χρήση.</w:t>
            </w:r>
          </w:p>
        </w:tc>
      </w:tr>
      <w:tr w:rsidR="00C05FBC" w:rsidRPr="00020557" w14:paraId="2DE39450" w14:textId="77777777" w:rsidTr="00CF7E9A">
        <w:trPr>
          <w:trHeight w:val="290"/>
        </w:trPr>
        <w:tc>
          <w:tcPr>
            <w:tcW w:w="1339" w:type="pct"/>
            <w:shd w:val="clear" w:color="auto" w:fill="EDEBE0"/>
          </w:tcPr>
          <w:p w14:paraId="1864CDEE" w14:textId="06961045" w:rsidR="00C05FBC" w:rsidRPr="00020557" w:rsidRDefault="00C05FBC" w:rsidP="00F15C97">
            <w:pPr>
              <w:pStyle w:val="TableParagraph"/>
              <w:spacing w:before="1" w:line="288" w:lineRule="auto"/>
              <w:ind w:left="108" w:right="186"/>
              <w:rPr>
                <w:rFonts w:ascii="Tahoma" w:hAnsi="Tahoma" w:cs="Tahoma"/>
                <w:b/>
                <w:spacing w:val="-1"/>
                <w:sz w:val="20"/>
              </w:rPr>
            </w:pPr>
            <w:r w:rsidRPr="00C05FBC">
              <w:rPr>
                <w:rFonts w:ascii="Tahoma" w:hAnsi="Tahoma" w:cs="Tahoma"/>
                <w:b/>
                <w:bCs/>
                <w:spacing w:val="-1"/>
                <w:sz w:val="20"/>
              </w:rPr>
              <w:t>Βιομηχανική Έρευνα</w:t>
            </w:r>
          </w:p>
        </w:tc>
        <w:tc>
          <w:tcPr>
            <w:tcW w:w="3661" w:type="pct"/>
          </w:tcPr>
          <w:p w14:paraId="6E3CCF24" w14:textId="683BD044" w:rsidR="00C05FBC" w:rsidRPr="00020557" w:rsidRDefault="00C05FBC" w:rsidP="00020557">
            <w:pPr>
              <w:pStyle w:val="TableParagraph"/>
              <w:spacing w:before="1" w:line="288" w:lineRule="auto"/>
              <w:ind w:left="108" w:right="95"/>
              <w:jc w:val="both"/>
              <w:rPr>
                <w:rFonts w:ascii="Tahoma" w:hAnsi="Tahoma" w:cs="Tahoma"/>
                <w:spacing w:val="-1"/>
                <w:sz w:val="20"/>
              </w:rPr>
            </w:pPr>
            <w:r w:rsidRPr="00C05FBC">
              <w:rPr>
                <w:rFonts w:ascii="Tahoma" w:hAnsi="Tahoma" w:cs="Tahoma"/>
                <w:spacing w:val="-1"/>
                <w:sz w:val="20"/>
              </w:rPr>
              <w:t>Η σχεδιασμένη έρευνα ή κριτική διερεύνηση που αποσκοπεί είτε στην απόκτηση</w:t>
            </w:r>
            <w:r>
              <w:rPr>
                <w:rFonts w:ascii="Tahoma" w:hAnsi="Tahoma" w:cs="Tahoma"/>
                <w:spacing w:val="-1"/>
                <w:sz w:val="20"/>
              </w:rPr>
              <w:t xml:space="preserve"> </w:t>
            </w:r>
            <w:r w:rsidRPr="00C05FBC">
              <w:rPr>
                <w:rFonts w:ascii="Tahoma" w:hAnsi="Tahoma" w:cs="Tahoma"/>
                <w:spacing w:val="-1"/>
                <w:sz w:val="20"/>
              </w:rPr>
              <w:t>νέων γνώσεων και δεξιοτήτων για την ανάπτυξη νέων προϊόντων, διεργασιών ή</w:t>
            </w:r>
            <w:r>
              <w:rPr>
                <w:rFonts w:ascii="Tahoma" w:hAnsi="Tahoma" w:cs="Tahoma"/>
                <w:spacing w:val="-1"/>
                <w:sz w:val="20"/>
              </w:rPr>
              <w:t xml:space="preserve"> </w:t>
            </w:r>
            <w:r w:rsidRPr="00C05FBC">
              <w:rPr>
                <w:rFonts w:ascii="Tahoma" w:hAnsi="Tahoma" w:cs="Tahoma"/>
                <w:spacing w:val="-1"/>
                <w:sz w:val="20"/>
              </w:rPr>
              <w:t>υπηρεσιών είτε στη σημαντική βελτίωση υφιστάμενων προϊόντων, διεργασιών ή</w:t>
            </w:r>
            <w:r>
              <w:rPr>
                <w:rFonts w:ascii="Tahoma" w:hAnsi="Tahoma" w:cs="Tahoma"/>
                <w:spacing w:val="-1"/>
                <w:sz w:val="20"/>
              </w:rPr>
              <w:t xml:space="preserve"> </w:t>
            </w:r>
            <w:r w:rsidRPr="00C05FBC">
              <w:rPr>
                <w:rFonts w:ascii="Tahoma" w:hAnsi="Tahoma" w:cs="Tahoma"/>
                <w:spacing w:val="-1"/>
                <w:sz w:val="20"/>
              </w:rPr>
              <w:t>υπηρεσιών συμπεριλαμβανομένων των ψηφιακών προϊόντων, διεργασιών ή</w:t>
            </w:r>
            <w:r>
              <w:rPr>
                <w:rFonts w:ascii="Tahoma" w:hAnsi="Tahoma" w:cs="Tahoma"/>
                <w:spacing w:val="-1"/>
                <w:sz w:val="20"/>
              </w:rPr>
              <w:t xml:space="preserve"> </w:t>
            </w:r>
            <w:r w:rsidRPr="00C05FBC">
              <w:rPr>
                <w:rFonts w:ascii="Tahoma" w:hAnsi="Tahoma" w:cs="Tahoma"/>
                <w:spacing w:val="-1"/>
                <w:sz w:val="20"/>
              </w:rPr>
              <w:t>υπηρεσιών, σε οποιονδήποτε τομέα, τεχνολογία, βιομηχανία ή κλάδο</w:t>
            </w:r>
            <w:r>
              <w:rPr>
                <w:rFonts w:ascii="Tahoma" w:hAnsi="Tahoma" w:cs="Tahoma"/>
                <w:spacing w:val="-1"/>
                <w:sz w:val="20"/>
              </w:rPr>
              <w:t xml:space="preserve"> </w:t>
            </w:r>
            <w:r w:rsidRPr="00C05FBC">
              <w:rPr>
                <w:rFonts w:ascii="Tahoma" w:hAnsi="Tahoma" w:cs="Tahoma"/>
                <w:spacing w:val="-1"/>
                <w:sz w:val="20"/>
              </w:rPr>
              <w:t>(συμπεριλαμβανομένων, ενδεικτικά, των ψηφιακών βιομηχανιών και</w:t>
            </w:r>
            <w:r>
              <w:rPr>
                <w:rFonts w:ascii="Tahoma" w:hAnsi="Tahoma" w:cs="Tahoma"/>
                <w:spacing w:val="-1"/>
                <w:sz w:val="20"/>
              </w:rPr>
              <w:t xml:space="preserve"> </w:t>
            </w:r>
            <w:r w:rsidRPr="00C05FBC">
              <w:rPr>
                <w:rFonts w:ascii="Tahoma" w:hAnsi="Tahoma" w:cs="Tahoma"/>
                <w:spacing w:val="-1"/>
                <w:sz w:val="20"/>
              </w:rPr>
              <w:t>τεχνολογιών, όπως η υπερυπολογιστική, οι κβαντικές τεχνολογίες, οι τεχνολογίες</w:t>
            </w:r>
            <w:r>
              <w:rPr>
                <w:rFonts w:ascii="Tahoma" w:hAnsi="Tahoma" w:cs="Tahoma"/>
                <w:spacing w:val="-1"/>
                <w:sz w:val="20"/>
              </w:rPr>
              <w:t xml:space="preserve"> </w:t>
            </w:r>
            <w:r w:rsidRPr="00C05FBC">
              <w:rPr>
                <w:rFonts w:ascii="Tahoma" w:hAnsi="Tahoma" w:cs="Tahoma"/>
                <w:spacing w:val="-1"/>
                <w:sz w:val="20"/>
              </w:rPr>
              <w:t>αλυσίδας συστοιχιών, η τεχνητή νοημοσύνη, η κυβερνοασφάλεια, τα μαζικά</w:t>
            </w:r>
            <w:r>
              <w:rPr>
                <w:rFonts w:ascii="Tahoma" w:hAnsi="Tahoma" w:cs="Tahoma"/>
                <w:spacing w:val="-1"/>
                <w:sz w:val="20"/>
              </w:rPr>
              <w:t xml:space="preserve"> </w:t>
            </w:r>
            <w:r w:rsidRPr="00C05FBC">
              <w:rPr>
                <w:rFonts w:ascii="Tahoma" w:hAnsi="Tahoma" w:cs="Tahoma"/>
                <w:spacing w:val="-1"/>
                <w:sz w:val="20"/>
              </w:rPr>
              <w:t>δεδομένα και οι τεχνολογίες υπολογιστικού νέφους). Περιλαμβάνει τη</w:t>
            </w:r>
            <w:r>
              <w:rPr>
                <w:rFonts w:ascii="Tahoma" w:hAnsi="Tahoma" w:cs="Tahoma"/>
                <w:spacing w:val="-1"/>
                <w:sz w:val="20"/>
              </w:rPr>
              <w:t xml:space="preserve"> </w:t>
            </w:r>
            <w:r w:rsidRPr="00C05FBC">
              <w:rPr>
                <w:rFonts w:ascii="Tahoma" w:hAnsi="Tahoma" w:cs="Tahoma"/>
                <w:spacing w:val="-1"/>
                <w:sz w:val="20"/>
              </w:rPr>
              <w:t>δημιουργία συστατικών στοιχείων πολύπλοκων συστημάτων και μπορεί να</w:t>
            </w:r>
            <w:r>
              <w:rPr>
                <w:rFonts w:ascii="Tahoma" w:hAnsi="Tahoma" w:cs="Tahoma"/>
                <w:spacing w:val="-1"/>
                <w:sz w:val="20"/>
              </w:rPr>
              <w:t xml:space="preserve"> </w:t>
            </w:r>
            <w:r w:rsidRPr="00C05FBC">
              <w:rPr>
                <w:rFonts w:ascii="Tahoma" w:hAnsi="Tahoma" w:cs="Tahoma"/>
                <w:spacing w:val="-1"/>
                <w:sz w:val="20"/>
              </w:rPr>
              <w:t>συμπεριλαμβάνει την κατασκευή πρωτοτύπων σε εργαστηριακό περιβάλλον ή</w:t>
            </w:r>
            <w:r>
              <w:rPr>
                <w:rFonts w:ascii="Tahoma" w:hAnsi="Tahoma" w:cs="Tahoma"/>
                <w:spacing w:val="-1"/>
                <w:sz w:val="20"/>
              </w:rPr>
              <w:t xml:space="preserve"> </w:t>
            </w:r>
            <w:r w:rsidRPr="00C05FBC">
              <w:rPr>
                <w:rFonts w:ascii="Tahoma" w:hAnsi="Tahoma" w:cs="Tahoma"/>
                <w:spacing w:val="-1"/>
                <w:sz w:val="20"/>
              </w:rPr>
              <w:t>σε περιβάλλον προσομοίωσης διεπαφών με υφιστάμενα συστήματα, καθώς και</w:t>
            </w:r>
            <w:r>
              <w:rPr>
                <w:rFonts w:ascii="Tahoma" w:hAnsi="Tahoma" w:cs="Tahoma"/>
                <w:spacing w:val="-1"/>
                <w:sz w:val="20"/>
              </w:rPr>
              <w:t xml:space="preserve"> </w:t>
            </w:r>
            <w:r w:rsidRPr="00C05FBC">
              <w:rPr>
                <w:rFonts w:ascii="Tahoma" w:hAnsi="Tahoma" w:cs="Tahoma"/>
                <w:spacing w:val="-1"/>
                <w:sz w:val="20"/>
              </w:rPr>
              <w:t xml:space="preserve">δοκιμαστικές γραμμές </w:t>
            </w:r>
            <w:r w:rsidRPr="00C05FBC">
              <w:rPr>
                <w:rFonts w:ascii="Tahoma" w:hAnsi="Tahoma" w:cs="Tahoma"/>
                <w:spacing w:val="-1"/>
                <w:sz w:val="20"/>
              </w:rPr>
              <w:lastRenderedPageBreak/>
              <w:t>παραγωγής, εφόσον κρίνεται αναγκαίο για τη βιομηχανική</w:t>
            </w:r>
            <w:r>
              <w:rPr>
                <w:rFonts w:ascii="Tahoma" w:hAnsi="Tahoma" w:cs="Tahoma"/>
                <w:spacing w:val="-1"/>
                <w:sz w:val="20"/>
              </w:rPr>
              <w:t xml:space="preserve"> </w:t>
            </w:r>
            <w:r w:rsidRPr="00C05FBC">
              <w:rPr>
                <w:rFonts w:ascii="Tahoma" w:hAnsi="Tahoma" w:cs="Tahoma"/>
                <w:spacing w:val="-1"/>
                <w:sz w:val="20"/>
              </w:rPr>
              <w:t>έρευνα και ιδιαίτερα για την επικύρωση τεχνολογίας πολλαπλών εφαρμογών.</w:t>
            </w:r>
          </w:p>
        </w:tc>
      </w:tr>
      <w:tr w:rsidR="00C05FBC" w:rsidRPr="00020557" w14:paraId="18308008" w14:textId="77777777" w:rsidTr="00CF7E9A">
        <w:trPr>
          <w:trHeight w:val="290"/>
        </w:trPr>
        <w:tc>
          <w:tcPr>
            <w:tcW w:w="1339" w:type="pct"/>
            <w:shd w:val="clear" w:color="auto" w:fill="EDEBE0"/>
          </w:tcPr>
          <w:p w14:paraId="733EFB85" w14:textId="066102D7" w:rsidR="00C05FBC" w:rsidRPr="00C05FBC" w:rsidRDefault="00C05FBC" w:rsidP="00F15C97">
            <w:pPr>
              <w:pStyle w:val="TableParagraph"/>
              <w:spacing w:before="1" w:line="288" w:lineRule="auto"/>
              <w:ind w:left="108" w:right="186"/>
              <w:rPr>
                <w:rFonts w:ascii="Tahoma" w:hAnsi="Tahoma" w:cs="Tahoma"/>
                <w:b/>
                <w:bCs/>
                <w:spacing w:val="-1"/>
                <w:sz w:val="20"/>
              </w:rPr>
            </w:pPr>
            <w:r w:rsidRPr="00C05FBC">
              <w:rPr>
                <w:rFonts w:ascii="Tahoma" w:hAnsi="Tahoma" w:cs="Tahoma"/>
                <w:b/>
                <w:bCs/>
                <w:spacing w:val="-1"/>
                <w:sz w:val="20"/>
              </w:rPr>
              <w:lastRenderedPageBreak/>
              <w:t>ΓΑΚ</w:t>
            </w:r>
          </w:p>
        </w:tc>
        <w:tc>
          <w:tcPr>
            <w:tcW w:w="3661" w:type="pct"/>
          </w:tcPr>
          <w:p w14:paraId="52441041" w14:textId="088F706B" w:rsidR="00C05FBC" w:rsidRPr="00C05FBC" w:rsidRDefault="00975A66" w:rsidP="00020557">
            <w:pPr>
              <w:pStyle w:val="TableParagraph"/>
              <w:spacing w:before="1" w:line="288" w:lineRule="auto"/>
              <w:ind w:left="108" w:right="95"/>
              <w:jc w:val="both"/>
              <w:rPr>
                <w:rFonts w:ascii="Tahoma" w:hAnsi="Tahoma" w:cs="Tahoma"/>
                <w:spacing w:val="-1"/>
                <w:sz w:val="20"/>
              </w:rPr>
            </w:pPr>
            <w:r w:rsidRPr="00975A66">
              <w:rPr>
                <w:rFonts w:ascii="Tahoma" w:hAnsi="Tahoma" w:cs="Tahoma"/>
                <w:spacing w:val="-1"/>
                <w:sz w:val="20"/>
              </w:rPr>
              <w:t>Γενικός Απαλλακτικός Κανονισμός: Ο Κανονισμός 651/2014 για την κήρυξη</w:t>
            </w:r>
            <w:r w:rsidRPr="00975A66">
              <w:rPr>
                <w:rFonts w:ascii="Tahoma" w:hAnsi="Tahoma" w:cs="Tahoma"/>
                <w:spacing w:val="-1"/>
                <w:sz w:val="20"/>
              </w:rPr>
              <w:br/>
              <w:t>ορισμένων κατηγοριών ενισχύσεων ως συμβατών με την εσωτερική αγορά κατ</w:t>
            </w:r>
            <w:r>
              <w:rPr>
                <w:rFonts w:ascii="Tahoma" w:hAnsi="Tahoma" w:cs="Tahoma"/>
                <w:spacing w:val="-1"/>
                <w:sz w:val="20"/>
              </w:rPr>
              <w:t xml:space="preserve">’ </w:t>
            </w:r>
            <w:r w:rsidRPr="00975A66">
              <w:rPr>
                <w:rFonts w:ascii="Tahoma" w:hAnsi="Tahoma" w:cs="Tahoma"/>
                <w:spacing w:val="-1"/>
                <w:sz w:val="20"/>
              </w:rPr>
              <w:t>εφαρμογή των άρθρων 107 και 108 της Συνθήκης, όπως τροποποιήθηκε και</w:t>
            </w:r>
            <w:r>
              <w:rPr>
                <w:rFonts w:ascii="Tahoma" w:hAnsi="Tahoma" w:cs="Tahoma"/>
                <w:spacing w:val="-1"/>
                <w:sz w:val="20"/>
              </w:rPr>
              <w:t xml:space="preserve"> </w:t>
            </w:r>
            <w:r w:rsidRPr="00975A66">
              <w:rPr>
                <w:rFonts w:ascii="Tahoma" w:hAnsi="Tahoma" w:cs="Tahoma"/>
                <w:spacing w:val="-1"/>
                <w:sz w:val="20"/>
              </w:rPr>
              <w:t>ισχύει.</w:t>
            </w:r>
          </w:p>
        </w:tc>
      </w:tr>
      <w:tr w:rsidR="008448EC" w:rsidRPr="00020557" w14:paraId="1B1534B5" w14:textId="77777777" w:rsidTr="00CF7E9A">
        <w:trPr>
          <w:trHeight w:val="290"/>
        </w:trPr>
        <w:tc>
          <w:tcPr>
            <w:tcW w:w="1339" w:type="pct"/>
            <w:shd w:val="clear" w:color="auto" w:fill="EDEBE0"/>
          </w:tcPr>
          <w:p w14:paraId="30F83E7C"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ΔΑ</w:t>
            </w:r>
          </w:p>
        </w:tc>
        <w:tc>
          <w:tcPr>
            <w:tcW w:w="3661" w:type="pct"/>
          </w:tcPr>
          <w:p w14:paraId="3E81F809" w14:textId="316AFD76"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Διαχειριστική Αρχή</w:t>
            </w:r>
            <w:r w:rsidR="00020557">
              <w:rPr>
                <w:rFonts w:ascii="Tahoma" w:hAnsi="Tahoma" w:cs="Tahoma"/>
                <w:spacing w:val="-1"/>
                <w:sz w:val="20"/>
              </w:rPr>
              <w:t>.</w:t>
            </w:r>
            <w:r w:rsidR="00975A66">
              <w:rPr>
                <w:rFonts w:ascii="Tahoma" w:hAnsi="Tahoma" w:cs="Tahoma"/>
                <w:spacing w:val="-1"/>
                <w:sz w:val="20"/>
              </w:rPr>
              <w:t xml:space="preserve"> </w:t>
            </w:r>
            <w:r w:rsidR="00975A66" w:rsidRPr="00975A66">
              <w:rPr>
                <w:rFonts w:ascii="Tahoma" w:hAnsi="Tahoma" w:cs="Tahoma"/>
                <w:spacing w:val="-1"/>
                <w:sz w:val="20"/>
              </w:rPr>
              <w:t>Εθνική, περιφερειακή ή τοπική δημόσια αρχή ή δημόσιος</w:t>
            </w:r>
            <w:r w:rsidR="00975A66">
              <w:rPr>
                <w:rFonts w:ascii="Tahoma" w:hAnsi="Tahoma" w:cs="Tahoma"/>
                <w:spacing w:val="-1"/>
                <w:sz w:val="20"/>
              </w:rPr>
              <w:t xml:space="preserve"> </w:t>
            </w:r>
            <w:r w:rsidR="00975A66" w:rsidRPr="00975A66">
              <w:rPr>
                <w:rFonts w:ascii="Tahoma" w:hAnsi="Tahoma" w:cs="Tahoma"/>
                <w:spacing w:val="-1"/>
                <w:sz w:val="20"/>
              </w:rPr>
              <w:t>ή ιδιωτικός Φορέας, που ορίζεται από το κράτος μέλος για τη διαχείριση του</w:t>
            </w:r>
            <w:r w:rsidR="00975A66">
              <w:rPr>
                <w:rFonts w:ascii="Tahoma" w:hAnsi="Tahoma" w:cs="Tahoma"/>
                <w:spacing w:val="-1"/>
                <w:sz w:val="20"/>
              </w:rPr>
              <w:t xml:space="preserve"> </w:t>
            </w:r>
            <w:r w:rsidR="00975A66" w:rsidRPr="00975A66">
              <w:rPr>
                <w:rFonts w:ascii="Tahoma" w:hAnsi="Tahoma" w:cs="Tahoma"/>
                <w:spacing w:val="-1"/>
                <w:sz w:val="20"/>
              </w:rPr>
              <w:t>Προγράμματος. Για την συγκεκριμένη πρόσκληση είναι η Ειδική Υπηρεσία</w:t>
            </w:r>
            <w:r w:rsidR="00975A66">
              <w:rPr>
                <w:rFonts w:ascii="Tahoma" w:hAnsi="Tahoma" w:cs="Tahoma"/>
                <w:spacing w:val="-1"/>
                <w:sz w:val="20"/>
              </w:rPr>
              <w:t xml:space="preserve"> </w:t>
            </w:r>
            <w:r w:rsidR="00975A66" w:rsidRPr="00975A66">
              <w:rPr>
                <w:rFonts w:ascii="Tahoma" w:hAnsi="Tahoma" w:cs="Tahoma"/>
                <w:spacing w:val="-1"/>
                <w:sz w:val="20"/>
              </w:rPr>
              <w:t>Διαχείρισης Προγράμματος</w:t>
            </w:r>
            <w:r w:rsidR="00975A66">
              <w:rPr>
                <w:rFonts w:ascii="Tahoma" w:hAnsi="Tahoma" w:cs="Tahoma"/>
                <w:spacing w:val="-1"/>
                <w:sz w:val="20"/>
              </w:rPr>
              <w:t xml:space="preserve"> «Ιόνια Νησιά»</w:t>
            </w:r>
            <w:r w:rsidR="00975A66" w:rsidRPr="00975A66">
              <w:rPr>
                <w:rFonts w:ascii="Tahoma" w:hAnsi="Tahoma" w:cs="Tahoma"/>
                <w:spacing w:val="-1"/>
                <w:sz w:val="20"/>
              </w:rPr>
              <w:t>.</w:t>
            </w:r>
          </w:p>
        </w:tc>
      </w:tr>
      <w:tr w:rsidR="00975A66" w:rsidRPr="00020557" w14:paraId="608D987F" w14:textId="77777777" w:rsidTr="00CF7E9A">
        <w:trPr>
          <w:trHeight w:val="290"/>
        </w:trPr>
        <w:tc>
          <w:tcPr>
            <w:tcW w:w="1339" w:type="pct"/>
            <w:shd w:val="clear" w:color="auto" w:fill="EDEBE0"/>
          </w:tcPr>
          <w:p w14:paraId="47C3AF33" w14:textId="26F96700" w:rsidR="00975A66" w:rsidRPr="00020557" w:rsidRDefault="00975A66"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rPr>
              <w:t>Δαπάνες προσωπικού</w:t>
            </w:r>
          </w:p>
        </w:tc>
        <w:tc>
          <w:tcPr>
            <w:tcW w:w="3661" w:type="pct"/>
          </w:tcPr>
          <w:p w14:paraId="392521C7" w14:textId="6F1ACED3" w:rsidR="00975A66" w:rsidRPr="00020557" w:rsidRDefault="00975A66" w:rsidP="00020557">
            <w:pPr>
              <w:pStyle w:val="TableParagraph"/>
              <w:spacing w:before="1" w:line="288" w:lineRule="auto"/>
              <w:ind w:left="108" w:right="95"/>
              <w:jc w:val="both"/>
              <w:rPr>
                <w:rFonts w:ascii="Tahoma" w:hAnsi="Tahoma" w:cs="Tahoma"/>
                <w:spacing w:val="-1"/>
                <w:sz w:val="20"/>
              </w:rPr>
            </w:pPr>
            <w:r w:rsidRPr="00975A66">
              <w:rPr>
                <w:rFonts w:ascii="Tahoma" w:hAnsi="Tahoma" w:cs="Tahoma"/>
                <w:spacing w:val="-1"/>
                <w:sz w:val="20"/>
              </w:rPr>
              <w:t>Το κόστος ερευνητών, τεχνικών και λοιπού υποστηρικτικού προσωπικού στον</w:t>
            </w:r>
            <w:r>
              <w:rPr>
                <w:rFonts w:ascii="Tahoma" w:hAnsi="Tahoma" w:cs="Tahoma"/>
                <w:spacing w:val="-1"/>
                <w:sz w:val="20"/>
              </w:rPr>
              <w:t xml:space="preserve"> </w:t>
            </w:r>
            <w:r w:rsidRPr="00975A66">
              <w:rPr>
                <w:rFonts w:ascii="Tahoma" w:hAnsi="Tahoma" w:cs="Tahoma"/>
                <w:spacing w:val="-1"/>
                <w:sz w:val="20"/>
              </w:rPr>
              <w:t>βαθμό που τα άτομα αυτά απασχολούνται στο σχετικό έργο ή δραστηριότητα.</w:t>
            </w:r>
          </w:p>
        </w:tc>
      </w:tr>
      <w:tr w:rsidR="008448EC" w:rsidRPr="00020557" w14:paraId="5E37E685" w14:textId="77777777" w:rsidTr="00CF7E9A">
        <w:trPr>
          <w:trHeight w:val="2896"/>
        </w:trPr>
        <w:tc>
          <w:tcPr>
            <w:tcW w:w="1339" w:type="pct"/>
            <w:shd w:val="clear" w:color="auto" w:fill="EDEBE0"/>
          </w:tcPr>
          <w:p w14:paraId="1793C984" w14:textId="5DA2F1A3"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 xml:space="preserve">Δημόσια </w:t>
            </w:r>
            <w:r w:rsidR="00A22C1C">
              <w:rPr>
                <w:rFonts w:ascii="Tahoma" w:hAnsi="Tahoma" w:cs="Tahoma"/>
                <w:b/>
                <w:spacing w:val="-1"/>
                <w:sz w:val="20"/>
              </w:rPr>
              <w:t>Συνεισφορά</w:t>
            </w:r>
          </w:p>
        </w:tc>
        <w:tc>
          <w:tcPr>
            <w:tcW w:w="3661" w:type="pct"/>
          </w:tcPr>
          <w:p w14:paraId="1BA6848D" w14:textId="7D2D55E8" w:rsidR="008448EC" w:rsidRPr="00020557" w:rsidRDefault="00A22C1C" w:rsidP="00A22C1C">
            <w:pPr>
              <w:pStyle w:val="TableParagraph"/>
              <w:spacing w:before="1" w:line="288" w:lineRule="auto"/>
              <w:ind w:left="108" w:right="95"/>
              <w:jc w:val="both"/>
              <w:rPr>
                <w:rFonts w:ascii="Tahoma" w:hAnsi="Tahoma" w:cs="Tahoma"/>
                <w:spacing w:val="-1"/>
                <w:sz w:val="20"/>
              </w:rPr>
            </w:pPr>
            <w:r w:rsidRPr="00A22C1C">
              <w:rPr>
                <w:rFonts w:ascii="Tahoma" w:hAnsi="Tahoma" w:cs="Tahoma"/>
                <w:spacing w:val="-1"/>
                <w:sz w:val="20"/>
              </w:rPr>
              <w:t>Κάθε συνεισφορά για τη χρηματοδότηση πράξεων η οποία προέρχεται από</w:t>
            </w:r>
            <w:r>
              <w:rPr>
                <w:rFonts w:ascii="Tahoma" w:hAnsi="Tahoma" w:cs="Tahoma"/>
                <w:spacing w:val="-1"/>
                <w:sz w:val="20"/>
              </w:rPr>
              <w:t xml:space="preserve"> </w:t>
            </w:r>
            <w:r w:rsidRPr="00A22C1C">
              <w:rPr>
                <w:rFonts w:ascii="Tahoma" w:hAnsi="Tahoma" w:cs="Tahoma"/>
                <w:spacing w:val="-1"/>
                <w:sz w:val="20"/>
              </w:rPr>
              <w:t>τον κρατικό προϋπολογισμό, τον προϋπολογισμό περιφερειακών ή τοπικών</w:t>
            </w:r>
            <w:r>
              <w:rPr>
                <w:rFonts w:ascii="Tahoma" w:hAnsi="Tahoma" w:cs="Tahoma"/>
                <w:spacing w:val="-1"/>
                <w:sz w:val="20"/>
              </w:rPr>
              <w:t xml:space="preserve"> </w:t>
            </w:r>
            <w:r w:rsidRPr="00A22C1C">
              <w:rPr>
                <w:rFonts w:ascii="Tahoma" w:hAnsi="Tahoma" w:cs="Tahoma"/>
                <w:spacing w:val="-1"/>
                <w:sz w:val="20"/>
              </w:rPr>
              <w:t>αρχών ή οποιονδήποτε ευρωπαϊκό όμιλο εδαφικής συνεργασίας (ΕΟΕΣ) που</w:t>
            </w:r>
            <w:r>
              <w:rPr>
                <w:rFonts w:ascii="Tahoma" w:hAnsi="Tahoma" w:cs="Tahoma"/>
                <w:spacing w:val="-1"/>
                <w:sz w:val="20"/>
              </w:rPr>
              <w:t xml:space="preserve"> </w:t>
            </w:r>
            <w:r w:rsidRPr="00A22C1C">
              <w:rPr>
                <w:rFonts w:ascii="Tahoma" w:hAnsi="Tahoma" w:cs="Tahoma"/>
                <w:spacing w:val="-1"/>
                <w:sz w:val="20"/>
              </w:rPr>
              <w:t>έχει ιδρυθεί σύμφωνα με τον κανονισμό (ΕΚ) αριθ. 1082/2006 του</w:t>
            </w:r>
            <w:r>
              <w:rPr>
                <w:rFonts w:ascii="Tahoma" w:hAnsi="Tahoma" w:cs="Tahoma"/>
                <w:spacing w:val="-1"/>
                <w:sz w:val="20"/>
              </w:rPr>
              <w:t xml:space="preserve"> </w:t>
            </w:r>
            <w:r w:rsidRPr="00A22C1C">
              <w:rPr>
                <w:rFonts w:ascii="Tahoma" w:hAnsi="Tahoma" w:cs="Tahoma"/>
                <w:spacing w:val="-1"/>
                <w:sz w:val="20"/>
              </w:rPr>
              <w:t xml:space="preserve">Ευρωπαϊκού Κοινοβουλίου και του Συμβουλίου, τον προϋπολογισμό </w:t>
            </w:r>
            <w:r>
              <w:rPr>
                <w:rFonts w:ascii="Tahoma" w:hAnsi="Tahoma" w:cs="Tahoma"/>
                <w:spacing w:val="-1"/>
                <w:sz w:val="20"/>
              </w:rPr>
              <w:t xml:space="preserve">της </w:t>
            </w:r>
            <w:r w:rsidRPr="00A22C1C">
              <w:rPr>
                <w:rFonts w:ascii="Tahoma" w:hAnsi="Tahoma" w:cs="Tahoma"/>
                <w:spacing w:val="-1"/>
                <w:sz w:val="20"/>
              </w:rPr>
              <w:t>Ένωσης που διατίθεται στα Ταμεία, τον προϋπολογισμό οργανισμών</w:t>
            </w:r>
            <w:r>
              <w:rPr>
                <w:rFonts w:ascii="Tahoma" w:hAnsi="Tahoma" w:cs="Tahoma"/>
                <w:spacing w:val="-1"/>
                <w:sz w:val="20"/>
              </w:rPr>
              <w:t xml:space="preserve"> </w:t>
            </w:r>
            <w:r w:rsidRPr="00A22C1C">
              <w:rPr>
                <w:rFonts w:ascii="Tahoma" w:hAnsi="Tahoma" w:cs="Tahoma"/>
                <w:spacing w:val="-1"/>
                <w:sz w:val="20"/>
              </w:rPr>
              <w:t>δημοσίου δικαίου ή τον προϋπολογισμό ενώσεων δημόσιων αρχών ή</w:t>
            </w:r>
            <w:r>
              <w:rPr>
                <w:rFonts w:ascii="Tahoma" w:hAnsi="Tahoma" w:cs="Tahoma"/>
                <w:spacing w:val="-1"/>
                <w:sz w:val="20"/>
              </w:rPr>
              <w:t xml:space="preserve"> </w:t>
            </w:r>
            <w:r w:rsidRPr="00A22C1C">
              <w:rPr>
                <w:rFonts w:ascii="Tahoma" w:hAnsi="Tahoma" w:cs="Tahoma"/>
                <w:spacing w:val="-1"/>
                <w:sz w:val="20"/>
              </w:rPr>
              <w:t>οργανισμών δημοσίου δικαίου και, προκειμένου να προσδιοριστεί το</w:t>
            </w:r>
            <w:r>
              <w:rPr>
                <w:rFonts w:ascii="Tahoma" w:hAnsi="Tahoma" w:cs="Tahoma"/>
                <w:spacing w:val="-1"/>
                <w:sz w:val="20"/>
              </w:rPr>
              <w:t xml:space="preserve"> </w:t>
            </w:r>
            <w:r w:rsidRPr="00A22C1C">
              <w:rPr>
                <w:rFonts w:ascii="Tahoma" w:hAnsi="Tahoma" w:cs="Tahoma"/>
                <w:spacing w:val="-1"/>
                <w:sz w:val="20"/>
              </w:rPr>
              <w:t>ποσοστό συγχρηματοδότησης για προγράμματα ή τις προτεραιότητες του</w:t>
            </w:r>
            <w:r>
              <w:rPr>
                <w:rFonts w:ascii="Tahoma" w:hAnsi="Tahoma" w:cs="Tahoma"/>
                <w:spacing w:val="-1"/>
                <w:sz w:val="20"/>
              </w:rPr>
              <w:t xml:space="preserve"> </w:t>
            </w:r>
            <w:r w:rsidRPr="00A22C1C">
              <w:rPr>
                <w:rFonts w:ascii="Tahoma" w:hAnsi="Tahoma" w:cs="Tahoma"/>
                <w:spacing w:val="-1"/>
                <w:sz w:val="20"/>
              </w:rPr>
              <w:t>ΕΚΤ+, σε αυτήν είναι δυνατόν να περιλαμβάνονται τυχόν χρηματοδοτικοί</w:t>
            </w:r>
            <w:r w:rsidR="0005392F">
              <w:rPr>
                <w:rFonts w:ascii="Tahoma" w:hAnsi="Tahoma" w:cs="Tahoma"/>
                <w:spacing w:val="-1"/>
                <w:sz w:val="20"/>
              </w:rPr>
              <w:t xml:space="preserve"> </w:t>
            </w:r>
            <w:r w:rsidR="0005392F" w:rsidRPr="0005392F">
              <w:rPr>
                <w:rFonts w:ascii="Tahoma" w:hAnsi="Tahoma" w:cs="Tahoma"/>
                <w:spacing w:val="-1"/>
                <w:sz w:val="20"/>
              </w:rPr>
              <w:t>πόροι στους οποίους συνεισφέρουν συλλογικά εργοδότες και εργαζόμενοι·</w:t>
            </w:r>
          </w:p>
        </w:tc>
      </w:tr>
      <w:tr w:rsidR="008448EC" w:rsidRPr="00020557" w14:paraId="038E02B3" w14:textId="77777777" w:rsidTr="00CF7E9A">
        <w:trPr>
          <w:trHeight w:val="580"/>
        </w:trPr>
        <w:tc>
          <w:tcPr>
            <w:tcW w:w="1339" w:type="pct"/>
            <w:shd w:val="clear" w:color="auto" w:fill="EDEBE0"/>
          </w:tcPr>
          <w:p w14:paraId="2193593B"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Δημοσιονομική</w:t>
            </w:r>
          </w:p>
          <w:p w14:paraId="2CD2E8E7"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Διόρθωση</w:t>
            </w:r>
          </w:p>
        </w:tc>
        <w:tc>
          <w:tcPr>
            <w:tcW w:w="3661" w:type="pct"/>
          </w:tcPr>
          <w:p w14:paraId="323DAFCC" w14:textId="77777777" w:rsidR="008448EC" w:rsidRPr="00020557" w:rsidRDefault="001974C0" w:rsidP="00CF7E9A">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Η ακύρωση του συνόλου ή μέρους της ενωσιακής ή και εθνικής συμμετοχής σε</w:t>
            </w:r>
            <w:r w:rsidR="00CF7E9A" w:rsidRPr="00CF7E9A">
              <w:rPr>
                <w:rFonts w:ascii="Tahoma" w:hAnsi="Tahoma" w:cs="Tahoma"/>
                <w:spacing w:val="-1"/>
                <w:sz w:val="20"/>
              </w:rPr>
              <w:t xml:space="preserve"> </w:t>
            </w:r>
            <w:r w:rsidRPr="00020557">
              <w:rPr>
                <w:rFonts w:ascii="Tahoma" w:hAnsi="Tahoma" w:cs="Tahoma"/>
                <w:spacing w:val="-1"/>
                <w:sz w:val="20"/>
              </w:rPr>
              <w:t>ένα έργο ή πράξη, στο πλαίσιο της συγχρηματοδότησής του από τα</w:t>
            </w:r>
            <w:r w:rsidR="00020557">
              <w:rPr>
                <w:rFonts w:ascii="Tahoma" w:hAnsi="Tahoma" w:cs="Tahoma"/>
                <w:spacing w:val="-1"/>
                <w:sz w:val="20"/>
              </w:rPr>
              <w:t xml:space="preserve"> </w:t>
            </w:r>
            <w:r w:rsidR="00020557" w:rsidRPr="00020557">
              <w:rPr>
                <w:rFonts w:ascii="Tahoma" w:hAnsi="Tahoma" w:cs="Tahoma"/>
                <w:spacing w:val="-1"/>
                <w:sz w:val="20"/>
              </w:rPr>
              <w:t>Προγράμματα της προγραμματικής περιόδου η οποία είναι ανάλογη της</w:t>
            </w:r>
            <w:r w:rsidR="00CF7E9A" w:rsidRPr="00CF7E9A">
              <w:rPr>
                <w:rFonts w:ascii="Tahoma" w:hAnsi="Tahoma" w:cs="Tahoma"/>
                <w:spacing w:val="-1"/>
                <w:sz w:val="20"/>
              </w:rPr>
              <w:t xml:space="preserve"> </w:t>
            </w:r>
            <w:r w:rsidR="00020557" w:rsidRPr="00020557">
              <w:rPr>
                <w:rFonts w:ascii="Tahoma" w:hAnsi="Tahoma" w:cs="Tahoma"/>
                <w:spacing w:val="-1"/>
                <w:sz w:val="20"/>
              </w:rPr>
              <w:t>παράτυπης δαπάνης που διαπιστώνεται</w:t>
            </w:r>
            <w:r w:rsidR="00020557">
              <w:rPr>
                <w:rFonts w:ascii="Tahoma" w:hAnsi="Tahoma" w:cs="Tahoma"/>
                <w:spacing w:val="-1"/>
                <w:sz w:val="20"/>
              </w:rPr>
              <w:t>.</w:t>
            </w:r>
          </w:p>
        </w:tc>
      </w:tr>
      <w:tr w:rsidR="008448EC" w:rsidRPr="00C74D0D" w14:paraId="7D77CB0D" w14:textId="77777777" w:rsidTr="00CF7E9A">
        <w:trPr>
          <w:trHeight w:val="1449"/>
        </w:trPr>
        <w:tc>
          <w:tcPr>
            <w:tcW w:w="1339" w:type="pct"/>
            <w:shd w:val="clear" w:color="auto" w:fill="EDEBE0"/>
          </w:tcPr>
          <w:p w14:paraId="7598CF32"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Δικαιούχος</w:t>
            </w:r>
          </w:p>
        </w:tc>
        <w:tc>
          <w:tcPr>
            <w:tcW w:w="3661" w:type="pct"/>
          </w:tcPr>
          <w:p w14:paraId="0251B890"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Δημόσιος ή ιδιωτικός φορέας αρμόδιος για την έναρξη ή την έναρξη και υλοποίηση πράξεων.</w:t>
            </w:r>
          </w:p>
          <w:p w14:paraId="1422287C" w14:textId="77777777" w:rsidR="008448EC" w:rsidRPr="00020557" w:rsidRDefault="001974C0" w:rsidP="00020557">
            <w:pPr>
              <w:pStyle w:val="TableParagraph"/>
              <w:spacing w:before="1" w:line="285" w:lineRule="auto"/>
              <w:ind w:left="108" w:right="95"/>
              <w:jc w:val="both"/>
              <w:rPr>
                <w:rFonts w:ascii="Tahoma" w:hAnsi="Tahoma" w:cs="Tahoma"/>
                <w:spacing w:val="-1"/>
                <w:sz w:val="20"/>
              </w:rPr>
            </w:pPr>
            <w:r w:rsidRPr="00020557">
              <w:rPr>
                <w:rFonts w:ascii="Tahoma" w:hAnsi="Tahoma" w:cs="Tahoma"/>
                <w:spacing w:val="-1"/>
                <w:sz w:val="20"/>
              </w:rPr>
              <w:t>Στο πλαίσιο των καθεστώτων κρατικών ενισχύσεων δυνάμει του άρθρου 107 της Συνθήκης, οι Δικαιούχοι είναι δημόσιες ή ιδιωτικές επιχειρήσεις που</w:t>
            </w:r>
            <w:r w:rsidR="00020557" w:rsidRPr="00020557">
              <w:rPr>
                <w:rFonts w:ascii="Tahoma" w:hAnsi="Tahoma" w:cs="Tahoma"/>
                <w:spacing w:val="-1"/>
                <w:sz w:val="20"/>
              </w:rPr>
              <w:t xml:space="preserve"> </w:t>
            </w:r>
            <w:r w:rsidRPr="00020557">
              <w:rPr>
                <w:rFonts w:ascii="Tahoma" w:hAnsi="Tahoma" w:cs="Tahoma"/>
                <w:spacing w:val="-1"/>
                <w:sz w:val="20"/>
              </w:rPr>
              <w:t>εκτελούν μεμονωμένο έργο και λαμβάνουν δημόσια ενίσχυση.</w:t>
            </w:r>
          </w:p>
        </w:tc>
      </w:tr>
      <w:tr w:rsidR="008448EC" w:rsidRPr="00C74D0D" w14:paraId="588D1BEC" w14:textId="77777777" w:rsidTr="00CF7E9A">
        <w:trPr>
          <w:trHeight w:val="868"/>
        </w:trPr>
        <w:tc>
          <w:tcPr>
            <w:tcW w:w="1339" w:type="pct"/>
            <w:shd w:val="clear" w:color="auto" w:fill="EDEBE0"/>
          </w:tcPr>
          <w:p w14:paraId="77B5B6CB"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Δράση</w:t>
            </w:r>
          </w:p>
        </w:tc>
        <w:tc>
          <w:tcPr>
            <w:tcW w:w="3661" w:type="pct"/>
          </w:tcPr>
          <w:p w14:paraId="11327A5E" w14:textId="77777777" w:rsidR="008448EC" w:rsidRPr="00020557" w:rsidRDefault="001974C0" w:rsidP="006C62DC">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Το σύνολο των στοιχείων που ορίζονται από τη Διαχειριστική Αρχή μέσω </w:t>
            </w:r>
            <w:r w:rsidR="006C62DC">
              <w:rPr>
                <w:rFonts w:ascii="Tahoma" w:hAnsi="Tahoma" w:cs="Tahoma"/>
                <w:spacing w:val="-1"/>
                <w:sz w:val="20"/>
              </w:rPr>
              <w:t xml:space="preserve">της </w:t>
            </w:r>
            <w:r w:rsidRPr="00020557">
              <w:rPr>
                <w:rFonts w:ascii="Tahoma" w:hAnsi="Tahoma" w:cs="Tahoma"/>
                <w:spacing w:val="-1"/>
                <w:sz w:val="20"/>
              </w:rPr>
              <w:t>Πρόσκλησης και του συνοδευτικού Οδηγού Εφαρμογής αυτής βάσει των οποίων εντάσσονται και υλοποιούνται</w:t>
            </w:r>
            <w:r w:rsidRPr="00C74D0D">
              <w:rPr>
                <w:rFonts w:ascii="Tahoma" w:hAnsi="Tahoma" w:cs="Tahoma"/>
                <w:spacing w:val="-1"/>
                <w:sz w:val="20"/>
              </w:rPr>
              <w:t xml:space="preserve"> </w:t>
            </w:r>
            <w:r w:rsidRPr="00020557">
              <w:rPr>
                <w:rFonts w:ascii="Tahoma" w:hAnsi="Tahoma" w:cs="Tahoma"/>
                <w:spacing w:val="-1"/>
                <w:sz w:val="20"/>
              </w:rPr>
              <w:t>οι πράξεις.</w:t>
            </w:r>
          </w:p>
        </w:tc>
      </w:tr>
      <w:tr w:rsidR="008448EC" w:rsidRPr="00C74D0D" w14:paraId="2095068A" w14:textId="77777777" w:rsidTr="00CF7E9A">
        <w:trPr>
          <w:trHeight w:val="290"/>
        </w:trPr>
        <w:tc>
          <w:tcPr>
            <w:tcW w:w="1339" w:type="pct"/>
            <w:shd w:val="clear" w:color="auto" w:fill="EDEBE0"/>
          </w:tcPr>
          <w:p w14:paraId="38751A48"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ΕΔΕΛ</w:t>
            </w:r>
          </w:p>
        </w:tc>
        <w:tc>
          <w:tcPr>
            <w:tcW w:w="3661" w:type="pct"/>
          </w:tcPr>
          <w:p w14:paraId="7F7E050F" w14:textId="4FA5C200"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Επιτροπή </w:t>
            </w:r>
            <w:r w:rsidR="00975A66">
              <w:rPr>
                <w:rFonts w:ascii="Tahoma" w:hAnsi="Tahoma" w:cs="Tahoma"/>
                <w:spacing w:val="-1"/>
                <w:sz w:val="20"/>
              </w:rPr>
              <w:t>Δ</w:t>
            </w:r>
            <w:r w:rsidRPr="00020557">
              <w:rPr>
                <w:rFonts w:ascii="Tahoma" w:hAnsi="Tahoma" w:cs="Tahoma"/>
                <w:spacing w:val="-1"/>
                <w:sz w:val="20"/>
              </w:rPr>
              <w:t>ημοσιονομικού Ελέγχου.</w:t>
            </w:r>
          </w:p>
        </w:tc>
      </w:tr>
      <w:tr w:rsidR="008448EC" w:rsidRPr="00C74D0D" w14:paraId="3E7FBB7D" w14:textId="77777777" w:rsidTr="00CF7E9A">
        <w:trPr>
          <w:trHeight w:val="290"/>
        </w:trPr>
        <w:tc>
          <w:tcPr>
            <w:tcW w:w="1339" w:type="pct"/>
            <w:shd w:val="clear" w:color="auto" w:fill="EDEBE0"/>
          </w:tcPr>
          <w:p w14:paraId="102899CD"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ΕΕ</w:t>
            </w:r>
          </w:p>
        </w:tc>
        <w:tc>
          <w:tcPr>
            <w:tcW w:w="3661" w:type="pct"/>
          </w:tcPr>
          <w:p w14:paraId="00A113C2"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Ευρωπαϊκή Ένωση.</w:t>
            </w:r>
          </w:p>
        </w:tc>
      </w:tr>
      <w:tr w:rsidR="008448EC" w:rsidRPr="00C74D0D" w14:paraId="4C72CFEA" w14:textId="77777777" w:rsidTr="00CF7E9A">
        <w:trPr>
          <w:trHeight w:val="290"/>
        </w:trPr>
        <w:tc>
          <w:tcPr>
            <w:tcW w:w="1339" w:type="pct"/>
            <w:shd w:val="clear" w:color="auto" w:fill="EDEBE0"/>
          </w:tcPr>
          <w:p w14:paraId="45488539" w14:textId="77777777" w:rsidR="008448EC" w:rsidRPr="006D18F0" w:rsidRDefault="001974C0" w:rsidP="00F15C97">
            <w:pPr>
              <w:pStyle w:val="TableParagraph"/>
              <w:spacing w:before="1" w:line="288" w:lineRule="auto"/>
              <w:ind w:left="108" w:right="186"/>
              <w:rPr>
                <w:rFonts w:ascii="Tahoma" w:hAnsi="Tahoma" w:cs="Tahoma"/>
                <w:b/>
                <w:spacing w:val="-1"/>
                <w:sz w:val="20"/>
              </w:rPr>
            </w:pPr>
            <w:r w:rsidRPr="006D18F0">
              <w:rPr>
                <w:rFonts w:ascii="Tahoma" w:hAnsi="Tahoma" w:cs="Tahoma"/>
                <w:b/>
                <w:spacing w:val="-1"/>
                <w:sz w:val="20"/>
              </w:rPr>
              <w:t>ΕΚΤ</w:t>
            </w:r>
          </w:p>
        </w:tc>
        <w:tc>
          <w:tcPr>
            <w:tcW w:w="3661" w:type="pct"/>
          </w:tcPr>
          <w:p w14:paraId="0A2BC6B5" w14:textId="023DA996" w:rsidR="00C96EAF" w:rsidRPr="006D18F0" w:rsidRDefault="001974C0" w:rsidP="00C96EAF">
            <w:pPr>
              <w:pStyle w:val="TableParagraph"/>
              <w:spacing w:before="1" w:line="288" w:lineRule="auto"/>
              <w:ind w:left="108" w:right="95"/>
              <w:jc w:val="both"/>
              <w:rPr>
                <w:rFonts w:ascii="Tahoma" w:hAnsi="Tahoma" w:cs="Tahoma"/>
                <w:spacing w:val="-1"/>
                <w:sz w:val="20"/>
              </w:rPr>
            </w:pPr>
            <w:r w:rsidRPr="006D18F0">
              <w:rPr>
                <w:rFonts w:ascii="Tahoma" w:hAnsi="Tahoma" w:cs="Tahoma"/>
                <w:spacing w:val="-1"/>
                <w:sz w:val="20"/>
              </w:rPr>
              <w:t>Ευρωπαϊκό Κοινωνικό Ταμείο.</w:t>
            </w:r>
          </w:p>
        </w:tc>
      </w:tr>
      <w:tr w:rsidR="008448EC" w:rsidRPr="00C74D0D" w14:paraId="06DE457D" w14:textId="77777777" w:rsidTr="00C96EAF">
        <w:trPr>
          <w:trHeight w:val="3848"/>
        </w:trPr>
        <w:tc>
          <w:tcPr>
            <w:tcW w:w="1339" w:type="pct"/>
            <w:shd w:val="clear" w:color="auto" w:fill="EDEBE0"/>
          </w:tcPr>
          <w:p w14:paraId="6B9F2CC1" w14:textId="63A7CDCF" w:rsidR="008448EC" w:rsidRPr="00F15C97" w:rsidRDefault="00275863"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lang w:val="en-US"/>
              </w:rPr>
              <w:lastRenderedPageBreak/>
              <w:t xml:space="preserve"> </w:t>
            </w:r>
            <w:r w:rsidR="001974C0" w:rsidRPr="00F15C97">
              <w:rPr>
                <w:rFonts w:ascii="Tahoma" w:hAnsi="Tahoma" w:cs="Tahoma"/>
                <w:b/>
                <w:spacing w:val="-1"/>
                <w:sz w:val="20"/>
              </w:rPr>
              <w:t>ΕΜΕ</w:t>
            </w:r>
          </w:p>
          <w:p w14:paraId="5484E5C4"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(Ετήσια Μονάδα Εργασίας)</w:t>
            </w:r>
          </w:p>
        </w:tc>
        <w:tc>
          <w:tcPr>
            <w:tcW w:w="3661" w:type="pct"/>
          </w:tcPr>
          <w:p w14:paraId="15CA9110" w14:textId="7DC82E64" w:rsidR="008448EC" w:rsidRDefault="001974C0" w:rsidP="00975A66">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Σύμφωνα με το Παράρτημα </w:t>
            </w:r>
            <w:r w:rsidR="005704E0">
              <w:rPr>
                <w:rFonts w:ascii="Tahoma" w:hAnsi="Tahoma" w:cs="Tahoma"/>
                <w:spacing w:val="-1"/>
                <w:sz w:val="20"/>
              </w:rPr>
              <w:t>Ι</w:t>
            </w:r>
            <w:r w:rsidRPr="00020557">
              <w:rPr>
                <w:rFonts w:ascii="Tahoma" w:hAnsi="Tahoma" w:cs="Tahoma"/>
                <w:spacing w:val="-1"/>
                <w:sz w:val="20"/>
              </w:rPr>
              <w:t xml:space="preserve">V (ΟΡΙΣΜΟΣ ΜμΕ) </w:t>
            </w:r>
            <w:r w:rsidR="005704E0">
              <w:rPr>
                <w:rFonts w:ascii="Tahoma" w:hAnsi="Tahoma" w:cs="Tahoma"/>
                <w:spacing w:val="-1"/>
                <w:sz w:val="20"/>
              </w:rPr>
              <w:t xml:space="preserve">και το Παράρτημα Ι </w:t>
            </w:r>
            <w:r w:rsidRPr="00020557">
              <w:rPr>
                <w:rFonts w:ascii="Tahoma" w:hAnsi="Tahoma" w:cs="Tahoma"/>
                <w:spacing w:val="-1"/>
                <w:sz w:val="20"/>
              </w:rPr>
              <w:t>του Καν. (ΕΕ) αριθ. 651/2014 της Επιτροπής (Γενικός Κανονισμός Απαλλαγής ανά Κατηγορία - Γ.Κ.Α.Κ.), 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w:t>
            </w:r>
            <w:r w:rsidR="00975A66">
              <w:rPr>
                <w:rFonts w:ascii="Tahoma" w:hAnsi="Tahoma" w:cs="Tahoma"/>
                <w:spacing w:val="-1"/>
                <w:sz w:val="20"/>
              </w:rPr>
              <w:t xml:space="preserve"> </w:t>
            </w:r>
            <w:r w:rsidRPr="00020557">
              <w:rPr>
                <w:rFonts w:ascii="Tahoma" w:hAnsi="Tahoma" w:cs="Tahoma"/>
                <w:spacing w:val="-1"/>
                <w:sz w:val="20"/>
              </w:rPr>
              <w:t>εργαζόμενοι σε εποχική βάση αντιστοιχούν σε κλάσματα των ΕΜΕ.</w:t>
            </w:r>
          </w:p>
          <w:p w14:paraId="172BD02E" w14:textId="77777777" w:rsidR="00677329" w:rsidRPr="00020557" w:rsidRDefault="00677329" w:rsidP="00677329">
            <w:pPr>
              <w:pStyle w:val="TableParagraph"/>
              <w:spacing w:before="1" w:line="288" w:lineRule="auto"/>
              <w:ind w:left="108" w:right="95"/>
              <w:jc w:val="both"/>
              <w:rPr>
                <w:rFonts w:ascii="Tahoma" w:hAnsi="Tahoma" w:cs="Tahoma"/>
                <w:spacing w:val="-1"/>
                <w:sz w:val="20"/>
              </w:rPr>
            </w:pPr>
            <w:r w:rsidRPr="00677329">
              <w:rPr>
                <w:rFonts w:ascii="Tahoma" w:hAnsi="Tahoma" w:cs="Tahoma"/>
                <w:spacing w:val="-1"/>
                <w:sz w:val="20"/>
              </w:rPr>
              <w:t>Ετήσια Μονάδα Εργασίας (ΕΜΕ): θεωρείται η πλήρης απασχόληση για διάστημα 1 έτους, δηλαδή η συμπλήρωση 40 ωρών εβδομαδιαίως για 12 μήνες από ένα άτομο πλήρους απασχόλησης ή από περισσότερα άτομα μερικής απασχόλησης κατά το ίδιο διάστημα.</w:t>
            </w:r>
          </w:p>
        </w:tc>
      </w:tr>
      <w:tr w:rsidR="00A22C1C" w:rsidRPr="00C74D0D" w14:paraId="46425BC1" w14:textId="77777777" w:rsidTr="00DF4B84">
        <w:trPr>
          <w:trHeight w:val="359"/>
        </w:trPr>
        <w:tc>
          <w:tcPr>
            <w:tcW w:w="1339" w:type="pct"/>
            <w:shd w:val="clear" w:color="auto" w:fill="EDEBE0"/>
          </w:tcPr>
          <w:p w14:paraId="11A2DCBC" w14:textId="5C216E36" w:rsidR="00A22C1C" w:rsidRPr="00F15C97" w:rsidRDefault="00A22C1C" w:rsidP="00A22C1C">
            <w:pPr>
              <w:pStyle w:val="TableParagraph"/>
              <w:spacing w:before="1" w:line="288" w:lineRule="auto"/>
              <w:ind w:left="108" w:right="186"/>
              <w:rPr>
                <w:rFonts w:ascii="Tahoma" w:hAnsi="Tahoma" w:cs="Tahoma"/>
                <w:b/>
                <w:spacing w:val="-1"/>
                <w:sz w:val="20"/>
              </w:rPr>
            </w:pPr>
            <w:r w:rsidRPr="00A22C1C">
              <w:rPr>
                <w:rFonts w:ascii="Tahoma" w:hAnsi="Tahoma" w:cs="Tahoma"/>
                <w:b/>
                <w:spacing w:val="-1"/>
                <w:sz w:val="20"/>
              </w:rPr>
              <w:t>Ενίσχυση/Δημόσια</w:t>
            </w:r>
            <w:r w:rsidRPr="00A22C1C">
              <w:rPr>
                <w:rFonts w:ascii="Tahoma" w:hAnsi="Tahoma" w:cs="Tahoma"/>
                <w:b/>
                <w:spacing w:val="-1"/>
                <w:sz w:val="20"/>
              </w:rPr>
              <w:br/>
              <w:t>Δαπάνη</w:t>
            </w:r>
          </w:p>
        </w:tc>
        <w:tc>
          <w:tcPr>
            <w:tcW w:w="3661" w:type="pct"/>
          </w:tcPr>
          <w:p w14:paraId="2FFADECE" w14:textId="05207B07" w:rsidR="00A22C1C" w:rsidRPr="00020557" w:rsidRDefault="00A22C1C" w:rsidP="00A22C1C">
            <w:pPr>
              <w:pStyle w:val="TableParagraph"/>
              <w:spacing w:before="1" w:line="288" w:lineRule="auto"/>
              <w:ind w:left="108" w:right="95"/>
              <w:jc w:val="both"/>
              <w:rPr>
                <w:rFonts w:ascii="Tahoma" w:hAnsi="Tahoma" w:cs="Tahoma"/>
                <w:spacing w:val="-1"/>
                <w:sz w:val="20"/>
              </w:rPr>
            </w:pPr>
            <w:r w:rsidRPr="00A22C1C">
              <w:rPr>
                <w:rFonts w:ascii="Tahoma" w:hAnsi="Tahoma" w:cs="Tahoma"/>
                <w:spacing w:val="-1"/>
                <w:sz w:val="20"/>
              </w:rPr>
              <w:t>Κάθε δημόσια συνεισφορά στη χρηματοδότηση πράξεων/έργων</w:t>
            </w:r>
          </w:p>
        </w:tc>
      </w:tr>
      <w:tr w:rsidR="00C05FBC" w:rsidRPr="00C05FBC" w14:paraId="604344A6" w14:textId="77777777" w:rsidTr="00C05FBC">
        <w:trPr>
          <w:trHeight w:val="274"/>
        </w:trPr>
        <w:tc>
          <w:tcPr>
            <w:tcW w:w="1339" w:type="pct"/>
            <w:shd w:val="clear" w:color="auto" w:fill="EDEBE0"/>
          </w:tcPr>
          <w:p w14:paraId="426828E6" w14:textId="3CCE4191" w:rsidR="00C05FBC" w:rsidRPr="00C05FBC" w:rsidRDefault="00C05FBC"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rPr>
              <w:t>ΕΣΕΕ</w:t>
            </w:r>
          </w:p>
        </w:tc>
        <w:tc>
          <w:tcPr>
            <w:tcW w:w="3661" w:type="pct"/>
          </w:tcPr>
          <w:p w14:paraId="30F5C996" w14:textId="11399533" w:rsidR="00C05FBC" w:rsidRPr="00C05FBC" w:rsidRDefault="00C05FBC" w:rsidP="00020557">
            <w:pPr>
              <w:pStyle w:val="TableParagraph"/>
              <w:spacing w:before="1" w:line="288" w:lineRule="auto"/>
              <w:ind w:left="108" w:right="95"/>
              <w:jc w:val="both"/>
              <w:rPr>
                <w:rFonts w:ascii="Tahoma" w:hAnsi="Tahoma" w:cs="Tahoma"/>
                <w:spacing w:val="-1"/>
                <w:sz w:val="20"/>
              </w:rPr>
            </w:pPr>
            <w:r w:rsidRPr="00C05FBC">
              <w:rPr>
                <w:rFonts w:ascii="Tahoma" w:hAnsi="Tahoma" w:cs="Tahoma"/>
                <w:spacing w:val="-1"/>
                <w:sz w:val="20"/>
              </w:rPr>
              <w:t>Εθνική Στρατηγική Έξυπνης Εξειδίκευσης 2021-2027</w:t>
            </w:r>
          </w:p>
        </w:tc>
      </w:tr>
      <w:tr w:rsidR="00C05FBC" w:rsidRPr="00C05FBC" w14:paraId="03E63FE3" w14:textId="77777777" w:rsidTr="00C05FBC">
        <w:trPr>
          <w:trHeight w:val="274"/>
        </w:trPr>
        <w:tc>
          <w:tcPr>
            <w:tcW w:w="1339" w:type="pct"/>
            <w:shd w:val="clear" w:color="auto" w:fill="EDEBE0"/>
          </w:tcPr>
          <w:p w14:paraId="7F5132B0" w14:textId="1E3F04AB" w:rsidR="00C05FBC" w:rsidRDefault="00C05FBC" w:rsidP="00F15C97">
            <w:pPr>
              <w:pStyle w:val="TableParagraph"/>
              <w:spacing w:before="1" w:line="288" w:lineRule="auto"/>
              <w:ind w:left="108" w:right="186"/>
              <w:rPr>
                <w:rFonts w:ascii="Tahoma" w:hAnsi="Tahoma" w:cs="Tahoma"/>
                <w:b/>
                <w:spacing w:val="-1"/>
                <w:sz w:val="20"/>
              </w:rPr>
            </w:pPr>
            <w:r w:rsidRPr="00C05FBC">
              <w:rPr>
                <w:rFonts w:ascii="Tahoma" w:hAnsi="Tahoma" w:cs="Tahoma"/>
                <w:b/>
                <w:bCs/>
                <w:spacing w:val="-1"/>
                <w:sz w:val="20"/>
              </w:rPr>
              <w:t>Ετήσια ΙΠΑ</w:t>
            </w:r>
            <w:r w:rsidRPr="00C05FBC">
              <w:rPr>
                <w:rFonts w:ascii="Tahoma" w:hAnsi="Tahoma" w:cs="Tahoma"/>
                <w:b/>
                <w:spacing w:val="-1"/>
                <w:sz w:val="20"/>
              </w:rPr>
              <w:br/>
            </w:r>
            <w:r w:rsidRPr="00C05FBC">
              <w:rPr>
                <w:rFonts w:ascii="Tahoma" w:hAnsi="Tahoma" w:cs="Tahoma"/>
                <w:b/>
                <w:bCs/>
                <w:spacing w:val="-1"/>
                <w:sz w:val="20"/>
              </w:rPr>
              <w:t>(Ετήσια Ισοδύναμα</w:t>
            </w:r>
            <w:r w:rsidRPr="00C05FBC">
              <w:rPr>
                <w:rFonts w:ascii="Tahoma" w:hAnsi="Tahoma" w:cs="Tahoma"/>
                <w:b/>
                <w:spacing w:val="-1"/>
                <w:sz w:val="20"/>
              </w:rPr>
              <w:br/>
            </w:r>
            <w:r w:rsidRPr="00C05FBC">
              <w:rPr>
                <w:rFonts w:ascii="Tahoma" w:hAnsi="Tahoma" w:cs="Tahoma"/>
                <w:b/>
                <w:bCs/>
                <w:spacing w:val="-1"/>
                <w:sz w:val="20"/>
              </w:rPr>
              <w:t>Πλήρους</w:t>
            </w:r>
            <w:r>
              <w:rPr>
                <w:rFonts w:ascii="Tahoma" w:hAnsi="Tahoma" w:cs="Tahoma"/>
                <w:b/>
                <w:bCs/>
                <w:spacing w:val="-1"/>
                <w:sz w:val="20"/>
              </w:rPr>
              <w:t xml:space="preserve"> </w:t>
            </w:r>
            <w:r w:rsidRPr="00C05FBC">
              <w:rPr>
                <w:rFonts w:ascii="Tahoma" w:hAnsi="Tahoma" w:cs="Tahoma"/>
                <w:b/>
                <w:bCs/>
                <w:spacing w:val="-1"/>
                <w:sz w:val="20"/>
              </w:rPr>
              <w:t>Απασχόλησης)</w:t>
            </w:r>
          </w:p>
        </w:tc>
        <w:tc>
          <w:tcPr>
            <w:tcW w:w="3661" w:type="pct"/>
          </w:tcPr>
          <w:p w14:paraId="69127382" w14:textId="3830FA20" w:rsidR="00C05FBC" w:rsidRPr="00C05FBC" w:rsidRDefault="00C05FBC" w:rsidP="00020557">
            <w:pPr>
              <w:pStyle w:val="TableParagraph"/>
              <w:spacing w:before="1" w:line="288" w:lineRule="auto"/>
              <w:ind w:left="108" w:right="95"/>
              <w:jc w:val="both"/>
              <w:rPr>
                <w:rFonts w:ascii="Tahoma" w:hAnsi="Tahoma" w:cs="Tahoma"/>
                <w:spacing w:val="-1"/>
                <w:sz w:val="20"/>
              </w:rPr>
            </w:pPr>
            <w:r w:rsidRPr="00C05FBC">
              <w:rPr>
                <w:rFonts w:ascii="Tahoma" w:hAnsi="Tahoma" w:cs="Tahoma"/>
                <w:spacing w:val="-1"/>
                <w:sz w:val="20"/>
              </w:rPr>
              <w:t>Ως ετήσιο ΙΠΑ του προσωπικού Ε&amp;Α ορίζεται ο λόγος των ωρών εργασίας που</w:t>
            </w:r>
            <w:r>
              <w:rPr>
                <w:rFonts w:ascii="Tahoma" w:hAnsi="Tahoma" w:cs="Tahoma"/>
                <w:spacing w:val="-1"/>
                <w:sz w:val="20"/>
              </w:rPr>
              <w:t xml:space="preserve"> </w:t>
            </w:r>
            <w:r w:rsidRPr="00C05FBC">
              <w:rPr>
                <w:rFonts w:ascii="Tahoma" w:hAnsi="Tahoma" w:cs="Tahoma"/>
                <w:spacing w:val="-1"/>
                <w:sz w:val="20"/>
              </w:rPr>
              <w:t>πράγματι δαπανήθηκαν για Ε&amp;Α κατά τη διάρκεια ενός ημερολογιακού έτους</w:t>
            </w:r>
            <w:r>
              <w:rPr>
                <w:rFonts w:ascii="Tahoma" w:hAnsi="Tahoma" w:cs="Tahoma"/>
                <w:spacing w:val="-1"/>
                <w:sz w:val="20"/>
              </w:rPr>
              <w:t xml:space="preserve"> </w:t>
            </w:r>
            <w:r w:rsidRPr="00C05FBC">
              <w:rPr>
                <w:rFonts w:ascii="Tahoma" w:hAnsi="Tahoma" w:cs="Tahoma"/>
                <w:spacing w:val="-1"/>
                <w:sz w:val="20"/>
              </w:rPr>
              <w:t>διαιρούμενος με τον συνολικό αριθμό ωρών εργασίας που πραγματοποιήθηκαν</w:t>
            </w:r>
            <w:r>
              <w:rPr>
                <w:rFonts w:ascii="Tahoma" w:hAnsi="Tahoma" w:cs="Tahoma"/>
                <w:spacing w:val="-1"/>
                <w:sz w:val="20"/>
              </w:rPr>
              <w:t xml:space="preserve"> </w:t>
            </w:r>
            <w:r w:rsidRPr="00C05FBC">
              <w:rPr>
                <w:rFonts w:ascii="Tahoma" w:hAnsi="Tahoma" w:cs="Tahoma"/>
                <w:spacing w:val="-1"/>
                <w:sz w:val="20"/>
              </w:rPr>
              <w:t>συμβατικά κατά την ίδια περίοδο από ένα άτομο ή μια ομάδα. Κατά συνθήκη,</w:t>
            </w:r>
            <w:r>
              <w:rPr>
                <w:rFonts w:ascii="Tahoma" w:hAnsi="Tahoma" w:cs="Tahoma"/>
                <w:spacing w:val="-1"/>
                <w:sz w:val="20"/>
              </w:rPr>
              <w:t xml:space="preserve"> </w:t>
            </w:r>
            <w:r w:rsidRPr="00C05FBC">
              <w:rPr>
                <w:rFonts w:ascii="Tahoma" w:hAnsi="Tahoma" w:cs="Tahoma"/>
                <w:spacing w:val="-1"/>
                <w:sz w:val="20"/>
              </w:rPr>
              <w:t>ένα άτομο δεν μπορεί να εκτελεί περισσότερα από ένα ετήσιο ΙΠΑ σε Ε&amp;Α σε</w:t>
            </w:r>
            <w:r>
              <w:rPr>
                <w:rFonts w:ascii="Tahoma" w:hAnsi="Tahoma" w:cs="Tahoma"/>
                <w:spacing w:val="-1"/>
                <w:sz w:val="20"/>
              </w:rPr>
              <w:t xml:space="preserve"> </w:t>
            </w:r>
            <w:r w:rsidRPr="00C05FBC">
              <w:rPr>
                <w:rFonts w:ascii="Tahoma" w:hAnsi="Tahoma" w:cs="Tahoma"/>
                <w:spacing w:val="-1"/>
                <w:sz w:val="20"/>
              </w:rPr>
              <w:t>ετήσια βάση. Ο αριθμός των ωρών εργασίας που πραγματοποιήθηκαν συμβατικά</w:t>
            </w:r>
            <w:r>
              <w:rPr>
                <w:rFonts w:ascii="Tahoma" w:hAnsi="Tahoma" w:cs="Tahoma"/>
                <w:spacing w:val="-1"/>
                <w:sz w:val="20"/>
              </w:rPr>
              <w:t xml:space="preserve"> </w:t>
            </w:r>
            <w:r w:rsidRPr="00C05FBC">
              <w:rPr>
                <w:rFonts w:ascii="Tahoma" w:hAnsi="Tahoma" w:cs="Tahoma"/>
                <w:spacing w:val="-1"/>
                <w:sz w:val="20"/>
              </w:rPr>
              <w:t>καθορίζεται με βάση τις κανονιστικές/ νόμιμες ώρες εργασίας. Ένα άτομο</w:t>
            </w:r>
            <w:r>
              <w:rPr>
                <w:rFonts w:ascii="Tahoma" w:hAnsi="Tahoma" w:cs="Tahoma"/>
                <w:spacing w:val="-1"/>
                <w:sz w:val="20"/>
              </w:rPr>
              <w:t xml:space="preserve"> </w:t>
            </w:r>
            <w:r w:rsidRPr="00C05FBC">
              <w:rPr>
                <w:rFonts w:ascii="Tahoma" w:hAnsi="Tahoma" w:cs="Tahoma"/>
                <w:spacing w:val="-1"/>
                <w:sz w:val="20"/>
              </w:rPr>
              <w:t>πλήρους απασχόλησης θα ταυτοποιείται σε σχέση με το καθεστώς απασχόλησής</w:t>
            </w:r>
            <w:r>
              <w:rPr>
                <w:rFonts w:ascii="Tahoma" w:hAnsi="Tahoma" w:cs="Tahoma"/>
                <w:spacing w:val="-1"/>
                <w:sz w:val="20"/>
              </w:rPr>
              <w:t xml:space="preserve"> </w:t>
            </w:r>
            <w:r w:rsidRPr="00C05FBC">
              <w:rPr>
                <w:rFonts w:ascii="Tahoma" w:hAnsi="Tahoma" w:cs="Tahoma"/>
                <w:spacing w:val="-1"/>
                <w:sz w:val="20"/>
              </w:rPr>
              <w:t>του, το είδος της σύμβασης (πλήρους ή μερικής απασχόλησης) και το επίπεδο</w:t>
            </w:r>
            <w:r>
              <w:rPr>
                <w:rFonts w:ascii="Tahoma" w:hAnsi="Tahoma" w:cs="Tahoma"/>
                <w:spacing w:val="-1"/>
                <w:sz w:val="20"/>
              </w:rPr>
              <w:t xml:space="preserve"> </w:t>
            </w:r>
            <w:r w:rsidRPr="00C05FBC">
              <w:rPr>
                <w:rFonts w:ascii="Tahoma" w:hAnsi="Tahoma" w:cs="Tahoma"/>
                <w:spacing w:val="-1"/>
                <w:sz w:val="20"/>
              </w:rPr>
              <w:t>συμμετοχής του στην Ε&amp;Α</w:t>
            </w:r>
            <w:r>
              <w:rPr>
                <w:rFonts w:ascii="Tahoma" w:hAnsi="Tahoma" w:cs="Tahoma"/>
                <w:spacing w:val="-1"/>
                <w:sz w:val="20"/>
              </w:rPr>
              <w:t xml:space="preserve">. </w:t>
            </w:r>
            <w:r w:rsidRPr="00C05FBC">
              <w:rPr>
                <w:rFonts w:ascii="Tahoma" w:hAnsi="Tahoma" w:cs="Tahoma"/>
                <w:spacing w:val="-1"/>
                <w:sz w:val="20"/>
              </w:rPr>
              <w:t xml:space="preserve">Το πρότυπο ΙΠΑ που θα χρησιμοποιηθεί για </w:t>
            </w:r>
            <w:r>
              <w:rPr>
                <w:rFonts w:ascii="Tahoma" w:hAnsi="Tahoma" w:cs="Tahoma"/>
                <w:spacing w:val="-1"/>
                <w:sz w:val="20"/>
              </w:rPr>
              <w:t xml:space="preserve">τους </w:t>
            </w:r>
            <w:r w:rsidRPr="00C05FBC">
              <w:rPr>
                <w:rFonts w:ascii="Tahoma" w:hAnsi="Tahoma" w:cs="Tahoma"/>
                <w:spacing w:val="-1"/>
                <w:sz w:val="20"/>
              </w:rPr>
              <w:t>ερευνητές είναι οι Ετήσιες Μονάδες Εργασίας (ΕΜΕ).</w:t>
            </w:r>
          </w:p>
        </w:tc>
      </w:tr>
      <w:tr w:rsidR="00C05FBC" w:rsidRPr="00C05FBC" w14:paraId="710803D1" w14:textId="77777777" w:rsidTr="00CF7E9A">
        <w:trPr>
          <w:trHeight w:val="2608"/>
        </w:trPr>
        <w:tc>
          <w:tcPr>
            <w:tcW w:w="1339" w:type="pct"/>
            <w:shd w:val="clear" w:color="auto" w:fill="EDEBE0"/>
          </w:tcPr>
          <w:p w14:paraId="181C788C" w14:textId="49F87FEE" w:rsidR="008448EC" w:rsidRPr="00C05FBC" w:rsidRDefault="001974C0" w:rsidP="00F15C97">
            <w:pPr>
              <w:pStyle w:val="TableParagraph"/>
              <w:spacing w:before="1" w:line="288" w:lineRule="auto"/>
              <w:ind w:left="108" w:right="186"/>
              <w:rPr>
                <w:rFonts w:ascii="Tahoma" w:hAnsi="Tahoma" w:cs="Tahoma"/>
                <w:b/>
                <w:spacing w:val="-1"/>
                <w:sz w:val="20"/>
              </w:rPr>
            </w:pPr>
            <w:r w:rsidRPr="00C05FBC">
              <w:rPr>
                <w:rFonts w:ascii="Tahoma" w:hAnsi="Tahoma" w:cs="Tahoma"/>
                <w:b/>
                <w:spacing w:val="-1"/>
                <w:sz w:val="20"/>
              </w:rPr>
              <w:t xml:space="preserve">Έναρξη εργασιών </w:t>
            </w:r>
          </w:p>
        </w:tc>
        <w:tc>
          <w:tcPr>
            <w:tcW w:w="3661" w:type="pct"/>
          </w:tcPr>
          <w:p w14:paraId="174945D0" w14:textId="7A2258D5" w:rsidR="008448EC" w:rsidRPr="00C05FBC" w:rsidRDefault="004C044E" w:rsidP="00020557">
            <w:pPr>
              <w:pStyle w:val="TableParagraph"/>
              <w:spacing w:before="1" w:line="288" w:lineRule="auto"/>
              <w:ind w:left="108" w:right="95"/>
              <w:jc w:val="both"/>
              <w:rPr>
                <w:rFonts w:ascii="Tahoma" w:hAnsi="Tahoma" w:cs="Tahoma"/>
                <w:spacing w:val="-1"/>
                <w:sz w:val="20"/>
              </w:rPr>
            </w:pPr>
            <w:r>
              <w:rPr>
                <w:rFonts w:ascii="Tahoma" w:hAnsi="Tahoma" w:cs="Tahoma"/>
                <w:spacing w:val="-1"/>
                <w:sz w:val="20"/>
              </w:rPr>
              <w:t>Τ</w:t>
            </w:r>
            <w:r w:rsidR="001974C0" w:rsidRPr="00C05FBC">
              <w:rPr>
                <w:rFonts w:ascii="Tahoma" w:hAnsi="Tahoma" w:cs="Tahoma"/>
                <w:spacing w:val="-1"/>
                <w:sz w:val="20"/>
              </w:rPr>
              <w:t xml:space="preserve">ο πρώτο χρονικά σημείο μεταξύ είτε της έναρξης των κατασκευαστικών εργασιών που αφορούν την επένδυση είτε της πρώτης νομικά δεσμευτικής ανάληψης υποχρέωσης για την παραγγελία εξοπλισμού είτε άλλης ανάληψης υποχρέωσης που καθιστά μη αναστρέψιμη την επένδυση. </w:t>
            </w:r>
            <w:r w:rsidR="001974C0" w:rsidRPr="001E67DC">
              <w:rPr>
                <w:rFonts w:ascii="Tahoma" w:hAnsi="Tahoma" w:cs="Tahoma"/>
                <w:bCs/>
                <w:spacing w:val="-1"/>
                <w:sz w:val="20"/>
              </w:rPr>
              <w:t>Η αγορά γης και οι προπαρασκευαστικές εργασίες, όπως η λήψη αδειών και η εκπόνηση μελετών σκοπιμότητας, δεν θεωρούνται έναρξη των εργασιών. Για τις εξαγορές, ως «έναρξη των εργασι</w:t>
            </w:r>
            <w:r w:rsidR="001974C0" w:rsidRPr="00C05FBC">
              <w:rPr>
                <w:rFonts w:ascii="Tahoma" w:hAnsi="Tahoma" w:cs="Tahoma"/>
                <w:spacing w:val="-1"/>
                <w:sz w:val="20"/>
              </w:rPr>
              <w:t>ών» νοείται η στιγμή απόκτησης των στοιχείων ενεργητικού που συνδέονται άμεσα με την</w:t>
            </w:r>
            <w:r w:rsidR="00020557" w:rsidRPr="00C05FBC">
              <w:rPr>
                <w:rFonts w:ascii="Tahoma" w:hAnsi="Tahoma" w:cs="Tahoma"/>
                <w:spacing w:val="-1"/>
                <w:sz w:val="20"/>
              </w:rPr>
              <w:t xml:space="preserve"> </w:t>
            </w:r>
            <w:r w:rsidR="001974C0" w:rsidRPr="00C05FBC">
              <w:rPr>
                <w:rFonts w:ascii="Tahoma" w:hAnsi="Tahoma" w:cs="Tahoma"/>
                <w:spacing w:val="-1"/>
                <w:sz w:val="20"/>
              </w:rPr>
              <w:t>αποκτηθείσα εγκατάσταση.</w:t>
            </w:r>
          </w:p>
        </w:tc>
      </w:tr>
      <w:tr w:rsidR="008448EC" w:rsidRPr="00C74D0D" w14:paraId="1F7FD809" w14:textId="77777777" w:rsidTr="00CF7E9A">
        <w:trPr>
          <w:trHeight w:val="772"/>
        </w:trPr>
        <w:tc>
          <w:tcPr>
            <w:tcW w:w="1339" w:type="pct"/>
            <w:shd w:val="clear" w:color="auto" w:fill="EDEBE0"/>
          </w:tcPr>
          <w:p w14:paraId="36DBE5C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ΕΣΠΑ 2021 - 2027</w:t>
            </w:r>
          </w:p>
        </w:tc>
        <w:tc>
          <w:tcPr>
            <w:tcW w:w="3661" w:type="pct"/>
          </w:tcPr>
          <w:p w14:paraId="2D0B2464" w14:textId="77777777" w:rsidR="008448EC" w:rsidRPr="00C74D0D" w:rsidRDefault="001974C0" w:rsidP="00CB73F4">
            <w:pPr>
              <w:pStyle w:val="TableParagraph"/>
              <w:spacing w:before="3" w:line="288" w:lineRule="auto"/>
              <w:ind w:left="108" w:right="96"/>
              <w:jc w:val="both"/>
              <w:rPr>
                <w:rFonts w:ascii="Tahoma" w:hAnsi="Tahoma" w:cs="Tahoma"/>
                <w:sz w:val="20"/>
              </w:rPr>
            </w:pPr>
            <w:r w:rsidRPr="00C74D0D">
              <w:rPr>
                <w:rFonts w:ascii="Tahoma" w:hAnsi="Tahoma" w:cs="Tahoma"/>
                <w:sz w:val="20"/>
              </w:rPr>
              <w:t>Η</w:t>
            </w:r>
            <w:r w:rsidRPr="00CF7E9A">
              <w:rPr>
                <w:rFonts w:ascii="Tahoma" w:hAnsi="Tahoma" w:cs="Tahoma"/>
                <w:sz w:val="20"/>
              </w:rPr>
              <w:t xml:space="preserve"> </w:t>
            </w:r>
            <w:r w:rsidRPr="00C74D0D">
              <w:rPr>
                <w:rFonts w:ascii="Tahoma" w:hAnsi="Tahoma" w:cs="Tahoma"/>
                <w:sz w:val="20"/>
              </w:rPr>
              <w:t>C(2021)</w:t>
            </w:r>
            <w:r w:rsidRPr="00CF7E9A">
              <w:rPr>
                <w:rFonts w:ascii="Tahoma" w:hAnsi="Tahoma" w:cs="Tahoma"/>
                <w:sz w:val="20"/>
              </w:rPr>
              <w:t xml:space="preserve"> </w:t>
            </w:r>
            <w:r w:rsidRPr="00C74D0D">
              <w:rPr>
                <w:rFonts w:ascii="Tahoma" w:hAnsi="Tahoma" w:cs="Tahoma"/>
                <w:sz w:val="20"/>
              </w:rPr>
              <w:t>5617</w:t>
            </w:r>
            <w:r w:rsidRPr="00CF7E9A">
              <w:rPr>
                <w:rFonts w:ascii="Tahoma" w:hAnsi="Tahoma" w:cs="Tahoma"/>
                <w:sz w:val="20"/>
              </w:rPr>
              <w:t xml:space="preserve"> </w:t>
            </w:r>
            <w:r w:rsidRPr="00C74D0D">
              <w:rPr>
                <w:rFonts w:ascii="Tahoma" w:hAnsi="Tahoma" w:cs="Tahoma"/>
                <w:sz w:val="20"/>
              </w:rPr>
              <w:t>final</w:t>
            </w:r>
            <w:r w:rsidRPr="00CF7E9A">
              <w:rPr>
                <w:rFonts w:ascii="Tahoma" w:hAnsi="Tahoma" w:cs="Tahoma"/>
                <w:sz w:val="20"/>
              </w:rPr>
              <w:t xml:space="preserve"> </w:t>
            </w:r>
            <w:r w:rsidRPr="00C74D0D">
              <w:rPr>
                <w:rFonts w:ascii="Tahoma" w:hAnsi="Tahoma" w:cs="Tahoma"/>
                <w:sz w:val="20"/>
              </w:rPr>
              <w:t>Εκτελεστική</w:t>
            </w:r>
            <w:r w:rsidRPr="00CF7E9A">
              <w:rPr>
                <w:rFonts w:ascii="Tahoma" w:hAnsi="Tahoma" w:cs="Tahoma"/>
                <w:sz w:val="20"/>
              </w:rPr>
              <w:t xml:space="preserve"> </w:t>
            </w:r>
            <w:r w:rsidRPr="00C74D0D">
              <w:rPr>
                <w:rFonts w:ascii="Tahoma" w:hAnsi="Tahoma" w:cs="Tahoma"/>
                <w:sz w:val="20"/>
              </w:rPr>
              <w:t>Απόφαση</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Επιτροπής</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29.7.2021</w:t>
            </w:r>
            <w:r w:rsidRPr="00CF7E9A">
              <w:rPr>
                <w:rFonts w:ascii="Tahoma" w:hAnsi="Tahoma" w:cs="Tahoma"/>
                <w:sz w:val="20"/>
              </w:rPr>
              <w:t xml:space="preserve"> </w:t>
            </w:r>
            <w:r w:rsidRPr="00C74D0D">
              <w:rPr>
                <w:rFonts w:ascii="Tahoma" w:hAnsi="Tahoma" w:cs="Tahoma"/>
                <w:sz w:val="20"/>
              </w:rPr>
              <w:t>για</w:t>
            </w:r>
            <w:r w:rsidR="00CB73F4">
              <w:rPr>
                <w:rFonts w:ascii="Tahoma" w:hAnsi="Tahoma" w:cs="Tahoma"/>
                <w:sz w:val="20"/>
              </w:rPr>
              <w:t xml:space="preserve"> </w:t>
            </w:r>
            <w:r w:rsidRPr="00C74D0D">
              <w:rPr>
                <w:rFonts w:ascii="Tahoma" w:hAnsi="Tahoma" w:cs="Tahoma"/>
                <w:sz w:val="20"/>
              </w:rPr>
              <w:t>την</w:t>
            </w:r>
            <w:r w:rsidRPr="00CF7E9A">
              <w:rPr>
                <w:rFonts w:ascii="Tahoma" w:hAnsi="Tahoma" w:cs="Tahoma"/>
                <w:sz w:val="20"/>
              </w:rPr>
              <w:t xml:space="preserve"> </w:t>
            </w:r>
            <w:r w:rsidRPr="00C74D0D">
              <w:rPr>
                <w:rFonts w:ascii="Tahoma" w:hAnsi="Tahoma" w:cs="Tahoma"/>
                <w:sz w:val="20"/>
              </w:rPr>
              <w:t>έγκριση</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συμφωνίας</w:t>
            </w:r>
            <w:r w:rsidRPr="00CF7E9A">
              <w:rPr>
                <w:rFonts w:ascii="Tahoma" w:hAnsi="Tahoma" w:cs="Tahoma"/>
                <w:sz w:val="20"/>
              </w:rPr>
              <w:t xml:space="preserve"> </w:t>
            </w:r>
            <w:r w:rsidRPr="00C74D0D">
              <w:rPr>
                <w:rFonts w:ascii="Tahoma" w:hAnsi="Tahoma" w:cs="Tahoma"/>
                <w:sz w:val="20"/>
              </w:rPr>
              <w:t>εταιρικής</w:t>
            </w:r>
            <w:r w:rsidRPr="00CF7E9A">
              <w:rPr>
                <w:rFonts w:ascii="Tahoma" w:hAnsi="Tahoma" w:cs="Tahoma"/>
                <w:sz w:val="20"/>
              </w:rPr>
              <w:t xml:space="preserve"> </w:t>
            </w:r>
            <w:r w:rsidRPr="00C74D0D">
              <w:rPr>
                <w:rFonts w:ascii="Tahoma" w:hAnsi="Tahoma" w:cs="Tahoma"/>
                <w:sz w:val="20"/>
              </w:rPr>
              <w:t>σχέσης</w:t>
            </w:r>
            <w:r w:rsidRPr="00CF7E9A">
              <w:rPr>
                <w:rFonts w:ascii="Tahoma" w:hAnsi="Tahoma" w:cs="Tahoma"/>
                <w:sz w:val="20"/>
              </w:rPr>
              <w:t xml:space="preserve"> </w:t>
            </w:r>
            <w:r w:rsidRPr="00C74D0D">
              <w:rPr>
                <w:rFonts w:ascii="Tahoma" w:hAnsi="Tahoma" w:cs="Tahoma"/>
                <w:sz w:val="20"/>
              </w:rPr>
              <w:t>με</w:t>
            </w:r>
            <w:r w:rsidRPr="00CF7E9A">
              <w:rPr>
                <w:rFonts w:ascii="Tahoma" w:hAnsi="Tahoma" w:cs="Tahoma"/>
                <w:sz w:val="20"/>
              </w:rPr>
              <w:t xml:space="preserve"> </w:t>
            </w:r>
            <w:r w:rsidRPr="00C74D0D">
              <w:rPr>
                <w:rFonts w:ascii="Tahoma" w:hAnsi="Tahoma" w:cs="Tahoma"/>
                <w:sz w:val="20"/>
              </w:rPr>
              <w:t>την</w:t>
            </w:r>
            <w:r w:rsidRPr="00CF7E9A">
              <w:rPr>
                <w:rFonts w:ascii="Tahoma" w:hAnsi="Tahoma" w:cs="Tahoma"/>
                <w:sz w:val="20"/>
              </w:rPr>
              <w:t xml:space="preserve"> </w:t>
            </w:r>
            <w:r w:rsidRPr="00C74D0D">
              <w:rPr>
                <w:rFonts w:ascii="Tahoma" w:hAnsi="Tahoma" w:cs="Tahoma"/>
                <w:sz w:val="20"/>
              </w:rPr>
              <w:t>Ελληνική</w:t>
            </w:r>
            <w:r w:rsidRPr="00CF7E9A">
              <w:rPr>
                <w:rFonts w:ascii="Tahoma" w:hAnsi="Tahoma" w:cs="Tahoma"/>
                <w:sz w:val="20"/>
              </w:rPr>
              <w:t xml:space="preserve"> </w:t>
            </w:r>
            <w:r w:rsidRPr="00C74D0D">
              <w:rPr>
                <w:rFonts w:ascii="Tahoma" w:hAnsi="Tahoma" w:cs="Tahoma"/>
                <w:sz w:val="20"/>
              </w:rPr>
              <w:t>Δημοκρατία</w:t>
            </w:r>
            <w:r w:rsidRPr="00CF7E9A">
              <w:rPr>
                <w:rFonts w:ascii="Tahoma" w:hAnsi="Tahoma" w:cs="Tahoma"/>
                <w:sz w:val="20"/>
              </w:rPr>
              <w:t xml:space="preserve"> </w:t>
            </w:r>
            <w:r w:rsidRPr="00C74D0D">
              <w:rPr>
                <w:rFonts w:ascii="Tahoma" w:hAnsi="Tahoma" w:cs="Tahoma"/>
                <w:sz w:val="20"/>
              </w:rPr>
              <w:t>(ΕΣΠΑ</w:t>
            </w:r>
            <w:r w:rsidRPr="00CF7E9A">
              <w:rPr>
                <w:rFonts w:ascii="Tahoma" w:hAnsi="Tahoma" w:cs="Tahoma"/>
                <w:sz w:val="20"/>
              </w:rPr>
              <w:t xml:space="preserve"> </w:t>
            </w:r>
            <w:r w:rsidRPr="00C74D0D">
              <w:rPr>
                <w:rFonts w:ascii="Tahoma" w:hAnsi="Tahoma" w:cs="Tahoma"/>
                <w:sz w:val="20"/>
              </w:rPr>
              <w:t>2021-2027).</w:t>
            </w:r>
          </w:p>
        </w:tc>
      </w:tr>
      <w:tr w:rsidR="008448EC" w:rsidRPr="00C74D0D" w14:paraId="49EB955F" w14:textId="77777777" w:rsidTr="00CF7E9A">
        <w:trPr>
          <w:trHeight w:val="290"/>
        </w:trPr>
        <w:tc>
          <w:tcPr>
            <w:tcW w:w="1339" w:type="pct"/>
            <w:shd w:val="clear" w:color="auto" w:fill="EDEBE0"/>
          </w:tcPr>
          <w:p w14:paraId="068FA498"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ΕΤΠΑ</w:t>
            </w:r>
          </w:p>
        </w:tc>
        <w:tc>
          <w:tcPr>
            <w:tcW w:w="3661" w:type="pct"/>
          </w:tcPr>
          <w:p w14:paraId="4FAA0E18"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Ευρωπαϊκό</w:t>
            </w:r>
            <w:r w:rsidRPr="00CF7E9A">
              <w:rPr>
                <w:rFonts w:ascii="Tahoma" w:hAnsi="Tahoma" w:cs="Tahoma"/>
                <w:sz w:val="20"/>
              </w:rPr>
              <w:t xml:space="preserve"> </w:t>
            </w:r>
            <w:r w:rsidRPr="00C74D0D">
              <w:rPr>
                <w:rFonts w:ascii="Tahoma" w:hAnsi="Tahoma" w:cs="Tahoma"/>
                <w:sz w:val="20"/>
              </w:rPr>
              <w:t>Ταμείο</w:t>
            </w:r>
            <w:r w:rsidRPr="00CF7E9A">
              <w:rPr>
                <w:rFonts w:ascii="Tahoma" w:hAnsi="Tahoma" w:cs="Tahoma"/>
                <w:sz w:val="20"/>
              </w:rPr>
              <w:t xml:space="preserve"> </w:t>
            </w:r>
            <w:r w:rsidRPr="00C74D0D">
              <w:rPr>
                <w:rFonts w:ascii="Tahoma" w:hAnsi="Tahoma" w:cs="Tahoma"/>
                <w:sz w:val="20"/>
              </w:rPr>
              <w:t>Περιφερειακής</w:t>
            </w:r>
            <w:r w:rsidRPr="00CF7E9A">
              <w:rPr>
                <w:rFonts w:ascii="Tahoma" w:hAnsi="Tahoma" w:cs="Tahoma"/>
                <w:sz w:val="20"/>
              </w:rPr>
              <w:t xml:space="preserve"> </w:t>
            </w:r>
            <w:r w:rsidRPr="00C74D0D">
              <w:rPr>
                <w:rFonts w:ascii="Tahoma" w:hAnsi="Tahoma" w:cs="Tahoma"/>
                <w:sz w:val="20"/>
              </w:rPr>
              <w:t>Ανάπτυξης.</w:t>
            </w:r>
          </w:p>
        </w:tc>
      </w:tr>
      <w:tr w:rsidR="008448EC" w:rsidRPr="00C74D0D" w14:paraId="6C60308A" w14:textId="77777777" w:rsidTr="00CF7E9A">
        <w:trPr>
          <w:trHeight w:val="98"/>
        </w:trPr>
        <w:tc>
          <w:tcPr>
            <w:tcW w:w="1339" w:type="pct"/>
            <w:shd w:val="clear" w:color="auto" w:fill="EDEBE0"/>
          </w:tcPr>
          <w:p w14:paraId="6DCE3181"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ΕΥΔ</w:t>
            </w:r>
            <w:r w:rsidR="007E7E35">
              <w:rPr>
                <w:rFonts w:ascii="Tahoma" w:hAnsi="Tahoma" w:cs="Tahoma"/>
                <w:b/>
                <w:spacing w:val="-1"/>
                <w:sz w:val="20"/>
              </w:rPr>
              <w:t xml:space="preserve"> </w:t>
            </w:r>
            <w:r w:rsidRPr="00F15C97">
              <w:rPr>
                <w:rFonts w:ascii="Tahoma" w:hAnsi="Tahoma" w:cs="Tahoma"/>
                <w:b/>
                <w:spacing w:val="-1"/>
                <w:sz w:val="20"/>
              </w:rPr>
              <w:t>ΠΡΟΓΡΑΜΜΑΤΟΣ</w:t>
            </w:r>
          </w:p>
          <w:p w14:paraId="1A4E1375" w14:textId="4E891E57" w:rsidR="008448EC" w:rsidRPr="00F15C97" w:rsidRDefault="001974C0" w:rsidP="00F15C97">
            <w:pPr>
              <w:pStyle w:val="TableParagraph"/>
              <w:spacing w:before="49" w:line="288" w:lineRule="auto"/>
              <w:ind w:left="108" w:right="186"/>
              <w:rPr>
                <w:rFonts w:ascii="Tahoma" w:hAnsi="Tahoma" w:cs="Tahoma"/>
                <w:b/>
                <w:spacing w:val="-1"/>
                <w:sz w:val="20"/>
              </w:rPr>
            </w:pPr>
            <w:r w:rsidRPr="00F15C97">
              <w:rPr>
                <w:rFonts w:ascii="Tahoma" w:hAnsi="Tahoma" w:cs="Tahoma"/>
                <w:b/>
                <w:spacing w:val="-1"/>
                <w:sz w:val="20"/>
              </w:rPr>
              <w:t>«</w:t>
            </w:r>
            <w:r w:rsidR="00975A66">
              <w:rPr>
                <w:rFonts w:ascii="Tahoma" w:hAnsi="Tahoma" w:cs="Tahoma"/>
                <w:b/>
                <w:spacing w:val="-1"/>
                <w:sz w:val="20"/>
              </w:rPr>
              <w:t>Ιόνια Νησιά</w:t>
            </w:r>
            <w:r w:rsidRPr="00F15C97">
              <w:rPr>
                <w:rFonts w:ascii="Tahoma" w:hAnsi="Tahoma" w:cs="Tahoma"/>
                <w:b/>
                <w:spacing w:val="-1"/>
                <w:sz w:val="20"/>
              </w:rPr>
              <w:t>»</w:t>
            </w:r>
            <w:r w:rsidR="00CF7E9A" w:rsidRPr="00F15C97">
              <w:rPr>
                <w:rFonts w:ascii="Tahoma" w:hAnsi="Tahoma" w:cs="Tahoma"/>
                <w:b/>
                <w:spacing w:val="-1"/>
                <w:sz w:val="20"/>
              </w:rPr>
              <w:t xml:space="preserve"> </w:t>
            </w:r>
            <w:r w:rsidRPr="00F15C97">
              <w:rPr>
                <w:rFonts w:ascii="Tahoma" w:hAnsi="Tahoma" w:cs="Tahoma"/>
                <w:b/>
                <w:spacing w:val="-1"/>
                <w:sz w:val="20"/>
              </w:rPr>
              <w:t>2021</w:t>
            </w:r>
            <w:r w:rsidR="00CF7E9A" w:rsidRPr="00F15C97">
              <w:rPr>
                <w:rFonts w:ascii="Tahoma" w:hAnsi="Tahoma" w:cs="Tahoma"/>
                <w:b/>
                <w:spacing w:val="-1"/>
                <w:sz w:val="20"/>
              </w:rPr>
              <w:noBreakHyphen/>
            </w:r>
            <w:r w:rsidRPr="00F15C97">
              <w:rPr>
                <w:rFonts w:ascii="Tahoma" w:hAnsi="Tahoma" w:cs="Tahoma"/>
                <w:b/>
                <w:spacing w:val="-1"/>
                <w:sz w:val="20"/>
              </w:rPr>
              <w:t>2027</w:t>
            </w:r>
          </w:p>
        </w:tc>
        <w:tc>
          <w:tcPr>
            <w:tcW w:w="3661" w:type="pct"/>
          </w:tcPr>
          <w:p w14:paraId="404D3111" w14:textId="57D0A908" w:rsidR="008448EC" w:rsidRPr="00CF7E9A" w:rsidRDefault="001974C0" w:rsidP="00CF7E9A">
            <w:pPr>
              <w:pStyle w:val="TableParagraph"/>
              <w:spacing w:before="3" w:line="288" w:lineRule="auto"/>
              <w:ind w:left="108" w:right="96"/>
              <w:jc w:val="both"/>
              <w:rPr>
                <w:rFonts w:ascii="Tahoma" w:hAnsi="Tahoma" w:cs="Tahoma"/>
                <w:sz w:val="20"/>
              </w:rPr>
            </w:pPr>
            <w:r w:rsidRPr="00CF7E9A">
              <w:rPr>
                <w:rFonts w:ascii="Tahoma" w:hAnsi="Tahoma" w:cs="Tahoma"/>
                <w:sz w:val="20"/>
              </w:rPr>
              <w:t>Ειδική Υπηρεσία Διαχείρισης ΠΡΟΓΡΑΜΜΑΤΟΣ «</w:t>
            </w:r>
            <w:r w:rsidR="00975A66">
              <w:rPr>
                <w:rFonts w:ascii="Tahoma" w:hAnsi="Tahoma" w:cs="Tahoma"/>
                <w:sz w:val="20"/>
              </w:rPr>
              <w:t>Ιόνια Νησιά</w:t>
            </w:r>
            <w:r w:rsidRPr="00CF7E9A">
              <w:rPr>
                <w:rFonts w:ascii="Tahoma" w:hAnsi="Tahoma" w:cs="Tahoma"/>
                <w:sz w:val="20"/>
              </w:rPr>
              <w:t>» 2021- 2027</w:t>
            </w:r>
          </w:p>
        </w:tc>
      </w:tr>
      <w:tr w:rsidR="008448EC" w:rsidRPr="00C74D0D" w14:paraId="6B61E3DB" w14:textId="77777777" w:rsidTr="00CF7E9A">
        <w:trPr>
          <w:trHeight w:val="290"/>
        </w:trPr>
        <w:tc>
          <w:tcPr>
            <w:tcW w:w="1339" w:type="pct"/>
            <w:shd w:val="clear" w:color="auto" w:fill="EDEBE0"/>
          </w:tcPr>
          <w:p w14:paraId="41331665"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ΕΥΚΕ</w:t>
            </w:r>
            <w:r w:rsidR="00D4706B">
              <w:rPr>
                <w:rFonts w:ascii="Tahoma" w:hAnsi="Tahoma" w:cs="Tahoma"/>
                <w:b/>
                <w:spacing w:val="-1"/>
                <w:sz w:val="20"/>
              </w:rPr>
              <w:t>-ΧΕ</w:t>
            </w:r>
          </w:p>
        </w:tc>
        <w:tc>
          <w:tcPr>
            <w:tcW w:w="3661" w:type="pct"/>
          </w:tcPr>
          <w:p w14:paraId="5FEEE8B2"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Ειδική</w:t>
            </w:r>
            <w:r w:rsidRPr="00CF7E9A">
              <w:rPr>
                <w:rFonts w:ascii="Tahoma" w:hAnsi="Tahoma" w:cs="Tahoma"/>
                <w:sz w:val="20"/>
              </w:rPr>
              <w:t xml:space="preserve"> </w:t>
            </w:r>
            <w:r w:rsidRPr="00C74D0D">
              <w:rPr>
                <w:rFonts w:ascii="Tahoma" w:hAnsi="Tahoma" w:cs="Tahoma"/>
                <w:sz w:val="20"/>
              </w:rPr>
              <w:t>Υπηρεσία</w:t>
            </w:r>
            <w:r w:rsidRPr="00CF7E9A">
              <w:rPr>
                <w:rFonts w:ascii="Tahoma" w:hAnsi="Tahoma" w:cs="Tahoma"/>
                <w:sz w:val="20"/>
              </w:rPr>
              <w:t xml:space="preserve"> </w:t>
            </w:r>
            <w:r w:rsidRPr="00C74D0D">
              <w:rPr>
                <w:rFonts w:ascii="Tahoma" w:hAnsi="Tahoma" w:cs="Tahoma"/>
                <w:sz w:val="20"/>
              </w:rPr>
              <w:t>Κρατικών</w:t>
            </w:r>
            <w:r w:rsidRPr="00CF7E9A">
              <w:rPr>
                <w:rFonts w:ascii="Tahoma" w:hAnsi="Tahoma" w:cs="Tahoma"/>
                <w:sz w:val="20"/>
              </w:rPr>
              <w:t xml:space="preserve"> </w:t>
            </w:r>
            <w:r w:rsidRPr="00C74D0D">
              <w:rPr>
                <w:rFonts w:ascii="Tahoma" w:hAnsi="Tahoma" w:cs="Tahoma"/>
                <w:sz w:val="20"/>
              </w:rPr>
              <w:t>Ενισχύσεων</w:t>
            </w:r>
            <w:r w:rsidR="00D4706B">
              <w:rPr>
                <w:rFonts w:ascii="Tahoma" w:hAnsi="Tahoma" w:cs="Tahoma"/>
                <w:sz w:val="20"/>
              </w:rPr>
              <w:t xml:space="preserve"> και Χρηματοδοτικών Εργαλείων</w:t>
            </w:r>
          </w:p>
        </w:tc>
      </w:tr>
      <w:tr w:rsidR="008448EC" w:rsidRPr="00C74D0D" w14:paraId="44B635C7" w14:textId="77777777" w:rsidTr="00CF7E9A">
        <w:trPr>
          <w:trHeight w:val="290"/>
        </w:trPr>
        <w:tc>
          <w:tcPr>
            <w:tcW w:w="1339" w:type="pct"/>
            <w:shd w:val="clear" w:color="auto" w:fill="EDEBE0"/>
          </w:tcPr>
          <w:p w14:paraId="256F37AE"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ΕΦ</w:t>
            </w:r>
          </w:p>
        </w:tc>
        <w:tc>
          <w:tcPr>
            <w:tcW w:w="3661" w:type="pct"/>
          </w:tcPr>
          <w:p w14:paraId="36B7D013"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Ενδιάμεσος</w:t>
            </w:r>
            <w:r w:rsidRPr="00CF7E9A">
              <w:rPr>
                <w:rFonts w:ascii="Tahoma" w:hAnsi="Tahoma" w:cs="Tahoma"/>
                <w:sz w:val="20"/>
              </w:rPr>
              <w:t xml:space="preserve"> </w:t>
            </w:r>
            <w:r w:rsidRPr="00C74D0D">
              <w:rPr>
                <w:rFonts w:ascii="Tahoma" w:hAnsi="Tahoma" w:cs="Tahoma"/>
                <w:sz w:val="20"/>
              </w:rPr>
              <w:t>Φορέας.</w:t>
            </w:r>
          </w:p>
        </w:tc>
      </w:tr>
      <w:tr w:rsidR="00975A66" w:rsidRPr="00C74D0D" w14:paraId="48F32D9D" w14:textId="77777777" w:rsidTr="00CF7E9A">
        <w:trPr>
          <w:trHeight w:val="290"/>
        </w:trPr>
        <w:tc>
          <w:tcPr>
            <w:tcW w:w="1339" w:type="pct"/>
            <w:shd w:val="clear" w:color="auto" w:fill="EDEBE0"/>
          </w:tcPr>
          <w:p w14:paraId="79DB521D" w14:textId="010E28F2" w:rsidR="00975A66" w:rsidRPr="00F15C97" w:rsidRDefault="00975A66" w:rsidP="00F15C97">
            <w:pPr>
              <w:pStyle w:val="TableParagraph"/>
              <w:spacing w:before="1" w:line="288" w:lineRule="auto"/>
              <w:ind w:left="108" w:right="186"/>
              <w:rPr>
                <w:rFonts w:ascii="Tahoma" w:hAnsi="Tahoma" w:cs="Tahoma"/>
                <w:b/>
                <w:spacing w:val="-1"/>
                <w:sz w:val="20"/>
              </w:rPr>
            </w:pPr>
            <w:r w:rsidRPr="00975A66">
              <w:rPr>
                <w:rFonts w:ascii="Tahoma" w:hAnsi="Tahoma" w:cs="Tahoma"/>
                <w:b/>
                <w:bCs/>
                <w:spacing w:val="-1"/>
                <w:sz w:val="20"/>
              </w:rPr>
              <w:lastRenderedPageBreak/>
              <w:t>ΕΦΕΠΑΕ</w:t>
            </w:r>
          </w:p>
        </w:tc>
        <w:tc>
          <w:tcPr>
            <w:tcW w:w="3661" w:type="pct"/>
          </w:tcPr>
          <w:p w14:paraId="6DEA19F8" w14:textId="30436BBC" w:rsidR="00975A66" w:rsidRPr="00C74D0D" w:rsidRDefault="00975A66" w:rsidP="00CF7E9A">
            <w:pPr>
              <w:pStyle w:val="TableParagraph"/>
              <w:spacing w:before="3" w:line="288" w:lineRule="auto"/>
              <w:ind w:left="108" w:right="96"/>
              <w:jc w:val="both"/>
              <w:rPr>
                <w:rFonts w:ascii="Tahoma" w:hAnsi="Tahoma" w:cs="Tahoma"/>
                <w:sz w:val="20"/>
              </w:rPr>
            </w:pPr>
            <w:r w:rsidRPr="00975A66">
              <w:rPr>
                <w:rFonts w:ascii="Tahoma" w:hAnsi="Tahoma" w:cs="Tahoma"/>
                <w:sz w:val="20"/>
              </w:rPr>
              <w:t>Ενδιάμεσος Φορέας του Επιχειρησιακού Προγράμματος</w:t>
            </w:r>
            <w:r>
              <w:rPr>
                <w:rFonts w:ascii="Tahoma" w:hAnsi="Tahoma" w:cs="Tahoma"/>
                <w:sz w:val="20"/>
              </w:rPr>
              <w:t xml:space="preserve"> </w:t>
            </w:r>
            <w:r w:rsidRPr="00975A66">
              <w:rPr>
                <w:rFonts w:ascii="Tahoma" w:hAnsi="Tahoma" w:cs="Tahoma"/>
                <w:sz w:val="20"/>
              </w:rPr>
              <w:t>Ανταγωνιστικότητα</w:t>
            </w:r>
            <w:r>
              <w:rPr>
                <w:rFonts w:ascii="Tahoma" w:hAnsi="Tahoma" w:cs="Tahoma"/>
                <w:sz w:val="20"/>
              </w:rPr>
              <w:t xml:space="preserve"> </w:t>
            </w:r>
            <w:r w:rsidRPr="00975A66">
              <w:rPr>
                <w:rFonts w:ascii="Tahoma" w:hAnsi="Tahoma" w:cs="Tahoma"/>
                <w:sz w:val="20"/>
              </w:rPr>
              <w:t>και Επιχειρηματικότητα</w:t>
            </w:r>
          </w:p>
        </w:tc>
      </w:tr>
      <w:tr w:rsidR="008448EC" w:rsidRPr="00C74D0D" w14:paraId="5F8A1214" w14:textId="77777777" w:rsidTr="00CF7E9A">
        <w:trPr>
          <w:trHeight w:val="287"/>
        </w:trPr>
        <w:tc>
          <w:tcPr>
            <w:tcW w:w="1339" w:type="pct"/>
            <w:shd w:val="clear" w:color="auto" w:fill="EDEBE0"/>
          </w:tcPr>
          <w:p w14:paraId="1A09B2FB"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Ιδιωτική συμμετοχή</w:t>
            </w:r>
          </w:p>
        </w:tc>
        <w:tc>
          <w:tcPr>
            <w:tcW w:w="3661" w:type="pct"/>
          </w:tcPr>
          <w:p w14:paraId="01241018"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Κάθε</w:t>
            </w:r>
            <w:r w:rsidRPr="00CF7E9A">
              <w:rPr>
                <w:rFonts w:ascii="Tahoma" w:hAnsi="Tahoma" w:cs="Tahoma"/>
                <w:sz w:val="20"/>
              </w:rPr>
              <w:t xml:space="preserve"> </w:t>
            </w:r>
            <w:r w:rsidRPr="00C74D0D">
              <w:rPr>
                <w:rFonts w:ascii="Tahoma" w:hAnsi="Tahoma" w:cs="Tahoma"/>
                <w:sz w:val="20"/>
              </w:rPr>
              <w:t>συμμετοχή</w:t>
            </w:r>
            <w:r w:rsidRPr="00CF7E9A">
              <w:rPr>
                <w:rFonts w:ascii="Tahoma" w:hAnsi="Tahoma" w:cs="Tahoma"/>
                <w:sz w:val="20"/>
              </w:rPr>
              <w:t xml:space="preserve"> </w:t>
            </w:r>
            <w:r w:rsidRPr="00C74D0D">
              <w:rPr>
                <w:rFonts w:ascii="Tahoma" w:hAnsi="Tahoma" w:cs="Tahoma"/>
                <w:sz w:val="20"/>
              </w:rPr>
              <w:t>από</w:t>
            </w:r>
            <w:r w:rsidRPr="00CF7E9A">
              <w:rPr>
                <w:rFonts w:ascii="Tahoma" w:hAnsi="Tahoma" w:cs="Tahoma"/>
                <w:sz w:val="20"/>
              </w:rPr>
              <w:t xml:space="preserve"> </w:t>
            </w:r>
            <w:r w:rsidRPr="00C74D0D">
              <w:rPr>
                <w:rFonts w:ascii="Tahoma" w:hAnsi="Tahoma" w:cs="Tahoma"/>
                <w:sz w:val="20"/>
              </w:rPr>
              <w:t>ιδιωτικά</w:t>
            </w:r>
            <w:r w:rsidRPr="00CF7E9A">
              <w:rPr>
                <w:rFonts w:ascii="Tahoma" w:hAnsi="Tahoma" w:cs="Tahoma"/>
                <w:sz w:val="20"/>
              </w:rPr>
              <w:t xml:space="preserve"> </w:t>
            </w:r>
            <w:r w:rsidRPr="00C74D0D">
              <w:rPr>
                <w:rFonts w:ascii="Tahoma" w:hAnsi="Tahoma" w:cs="Tahoma"/>
                <w:sz w:val="20"/>
              </w:rPr>
              <w:t>κεφάλαια</w:t>
            </w:r>
            <w:r w:rsidRPr="00CF7E9A">
              <w:rPr>
                <w:rFonts w:ascii="Tahoma" w:hAnsi="Tahoma" w:cs="Tahoma"/>
                <w:sz w:val="20"/>
              </w:rPr>
              <w:t xml:space="preserve"> </w:t>
            </w:r>
            <w:r w:rsidRPr="00C74D0D">
              <w:rPr>
                <w:rFonts w:ascii="Tahoma" w:hAnsi="Tahoma" w:cs="Tahoma"/>
                <w:sz w:val="20"/>
              </w:rPr>
              <w:t>για</w:t>
            </w:r>
            <w:r w:rsidRPr="00CF7E9A">
              <w:rPr>
                <w:rFonts w:ascii="Tahoma" w:hAnsi="Tahoma" w:cs="Tahoma"/>
                <w:sz w:val="20"/>
              </w:rPr>
              <w:t xml:space="preserve"> </w:t>
            </w:r>
            <w:r w:rsidRPr="00C74D0D">
              <w:rPr>
                <w:rFonts w:ascii="Tahoma" w:hAnsi="Tahoma" w:cs="Tahoma"/>
                <w:sz w:val="20"/>
              </w:rPr>
              <w:t>την</w:t>
            </w:r>
            <w:r w:rsidRPr="00CF7E9A">
              <w:rPr>
                <w:rFonts w:ascii="Tahoma" w:hAnsi="Tahoma" w:cs="Tahoma"/>
                <w:sz w:val="20"/>
              </w:rPr>
              <w:t xml:space="preserve"> </w:t>
            </w:r>
            <w:r w:rsidRPr="00C74D0D">
              <w:rPr>
                <w:rFonts w:ascii="Tahoma" w:hAnsi="Tahoma" w:cs="Tahoma"/>
                <w:sz w:val="20"/>
              </w:rPr>
              <w:t>υλοποίηση</w:t>
            </w:r>
            <w:r w:rsidRPr="00CF7E9A">
              <w:rPr>
                <w:rFonts w:ascii="Tahoma" w:hAnsi="Tahoma" w:cs="Tahoma"/>
                <w:sz w:val="20"/>
              </w:rPr>
              <w:t xml:space="preserve"> </w:t>
            </w:r>
            <w:r w:rsidRPr="00C74D0D">
              <w:rPr>
                <w:rFonts w:ascii="Tahoma" w:hAnsi="Tahoma" w:cs="Tahoma"/>
                <w:sz w:val="20"/>
              </w:rPr>
              <w:t>έργου.</w:t>
            </w:r>
          </w:p>
        </w:tc>
      </w:tr>
      <w:tr w:rsidR="008448EC" w:rsidRPr="00C74D0D" w14:paraId="7396596A" w14:textId="77777777" w:rsidTr="00CF7E9A">
        <w:trPr>
          <w:trHeight w:val="290"/>
        </w:trPr>
        <w:tc>
          <w:tcPr>
            <w:tcW w:w="1339" w:type="pct"/>
            <w:shd w:val="clear" w:color="auto" w:fill="EDEBE0"/>
          </w:tcPr>
          <w:p w14:paraId="4EE46D4C"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ΚΑΔ</w:t>
            </w:r>
          </w:p>
        </w:tc>
        <w:tc>
          <w:tcPr>
            <w:tcW w:w="3661" w:type="pct"/>
          </w:tcPr>
          <w:p w14:paraId="2C41CE5C"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Κωδικός</w:t>
            </w:r>
            <w:r w:rsidRPr="00CF7E9A">
              <w:rPr>
                <w:rFonts w:ascii="Tahoma" w:hAnsi="Tahoma" w:cs="Tahoma"/>
                <w:sz w:val="20"/>
              </w:rPr>
              <w:t xml:space="preserve"> </w:t>
            </w:r>
            <w:r w:rsidRPr="00C74D0D">
              <w:rPr>
                <w:rFonts w:ascii="Tahoma" w:hAnsi="Tahoma" w:cs="Tahoma"/>
                <w:sz w:val="20"/>
              </w:rPr>
              <w:t>Αριθμός</w:t>
            </w:r>
            <w:r w:rsidRPr="00CF7E9A">
              <w:rPr>
                <w:rFonts w:ascii="Tahoma" w:hAnsi="Tahoma" w:cs="Tahoma"/>
                <w:sz w:val="20"/>
              </w:rPr>
              <w:t xml:space="preserve"> </w:t>
            </w:r>
            <w:r w:rsidRPr="00C74D0D">
              <w:rPr>
                <w:rFonts w:ascii="Tahoma" w:hAnsi="Tahoma" w:cs="Tahoma"/>
                <w:sz w:val="20"/>
              </w:rPr>
              <w:t>Δραστηριότητας.</w:t>
            </w:r>
          </w:p>
        </w:tc>
      </w:tr>
      <w:tr w:rsidR="008448EC" w:rsidRPr="00C74D0D" w14:paraId="4364AB9B" w14:textId="77777777" w:rsidTr="00CF7E9A">
        <w:trPr>
          <w:trHeight w:val="290"/>
        </w:trPr>
        <w:tc>
          <w:tcPr>
            <w:tcW w:w="1339" w:type="pct"/>
            <w:shd w:val="clear" w:color="auto" w:fill="EDEBE0"/>
          </w:tcPr>
          <w:p w14:paraId="69F127F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ΚΕΔΕ</w:t>
            </w:r>
          </w:p>
        </w:tc>
        <w:tc>
          <w:tcPr>
            <w:tcW w:w="3661" w:type="pct"/>
          </w:tcPr>
          <w:p w14:paraId="63976E05"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Κώδικας</w:t>
            </w:r>
            <w:r w:rsidRPr="00CF7E9A">
              <w:rPr>
                <w:rFonts w:ascii="Tahoma" w:hAnsi="Tahoma" w:cs="Tahoma"/>
                <w:sz w:val="20"/>
              </w:rPr>
              <w:t xml:space="preserve"> </w:t>
            </w:r>
            <w:r w:rsidRPr="00C74D0D">
              <w:rPr>
                <w:rFonts w:ascii="Tahoma" w:hAnsi="Tahoma" w:cs="Tahoma"/>
                <w:sz w:val="20"/>
              </w:rPr>
              <w:t>Είσπραξης</w:t>
            </w:r>
            <w:r w:rsidRPr="00CF7E9A">
              <w:rPr>
                <w:rFonts w:ascii="Tahoma" w:hAnsi="Tahoma" w:cs="Tahoma"/>
                <w:sz w:val="20"/>
              </w:rPr>
              <w:t xml:space="preserve"> </w:t>
            </w:r>
            <w:r w:rsidRPr="00C74D0D">
              <w:rPr>
                <w:rFonts w:ascii="Tahoma" w:hAnsi="Tahoma" w:cs="Tahoma"/>
                <w:sz w:val="20"/>
              </w:rPr>
              <w:t>Δημοσίων</w:t>
            </w:r>
            <w:r w:rsidRPr="00CF7E9A">
              <w:rPr>
                <w:rFonts w:ascii="Tahoma" w:hAnsi="Tahoma" w:cs="Tahoma"/>
                <w:sz w:val="20"/>
              </w:rPr>
              <w:t xml:space="preserve"> </w:t>
            </w:r>
            <w:r w:rsidRPr="00C74D0D">
              <w:rPr>
                <w:rFonts w:ascii="Tahoma" w:hAnsi="Tahoma" w:cs="Tahoma"/>
                <w:sz w:val="20"/>
              </w:rPr>
              <w:t>Εσόδων.</w:t>
            </w:r>
          </w:p>
        </w:tc>
      </w:tr>
      <w:tr w:rsidR="008448EC" w:rsidRPr="00C74D0D" w14:paraId="4C93FB7D" w14:textId="77777777" w:rsidTr="00CF7E9A">
        <w:trPr>
          <w:trHeight w:val="581"/>
        </w:trPr>
        <w:tc>
          <w:tcPr>
            <w:tcW w:w="1339" w:type="pct"/>
            <w:shd w:val="clear" w:color="auto" w:fill="EDEBE0"/>
          </w:tcPr>
          <w:p w14:paraId="08182178"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Κρατική ενίσχυση</w:t>
            </w:r>
          </w:p>
        </w:tc>
        <w:tc>
          <w:tcPr>
            <w:tcW w:w="3661" w:type="pct"/>
          </w:tcPr>
          <w:p w14:paraId="20C8A900"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Ενίσχυση</w:t>
            </w:r>
            <w:r w:rsidRPr="00CF7E9A">
              <w:rPr>
                <w:rFonts w:ascii="Tahoma" w:hAnsi="Tahoma" w:cs="Tahoma"/>
                <w:sz w:val="20"/>
              </w:rPr>
              <w:t xml:space="preserve"> </w:t>
            </w:r>
            <w:r w:rsidRPr="00C74D0D">
              <w:rPr>
                <w:rFonts w:ascii="Tahoma" w:hAnsi="Tahoma" w:cs="Tahoma"/>
                <w:sz w:val="20"/>
              </w:rPr>
              <w:t>που</w:t>
            </w:r>
            <w:r w:rsidRPr="00CF7E9A">
              <w:rPr>
                <w:rFonts w:ascii="Tahoma" w:hAnsi="Tahoma" w:cs="Tahoma"/>
                <w:sz w:val="20"/>
              </w:rPr>
              <w:t xml:space="preserve"> </w:t>
            </w:r>
            <w:r w:rsidRPr="00C74D0D">
              <w:rPr>
                <w:rFonts w:ascii="Tahoma" w:hAnsi="Tahoma" w:cs="Tahoma"/>
                <w:sz w:val="20"/>
              </w:rPr>
              <w:t>εμπίπτει</w:t>
            </w:r>
            <w:r w:rsidRPr="00CF7E9A">
              <w:rPr>
                <w:rFonts w:ascii="Tahoma" w:hAnsi="Tahoma" w:cs="Tahoma"/>
                <w:sz w:val="20"/>
              </w:rPr>
              <w:t xml:space="preserve"> </w:t>
            </w:r>
            <w:r w:rsidRPr="00C74D0D">
              <w:rPr>
                <w:rFonts w:ascii="Tahoma" w:hAnsi="Tahoma" w:cs="Tahoma"/>
                <w:sz w:val="20"/>
              </w:rPr>
              <w:t>στο</w:t>
            </w:r>
            <w:r w:rsidRPr="00CF7E9A">
              <w:rPr>
                <w:rFonts w:ascii="Tahoma" w:hAnsi="Tahoma" w:cs="Tahoma"/>
                <w:sz w:val="20"/>
              </w:rPr>
              <w:t xml:space="preserve"> </w:t>
            </w:r>
            <w:r w:rsidRPr="00C74D0D">
              <w:rPr>
                <w:rFonts w:ascii="Tahoma" w:hAnsi="Tahoma" w:cs="Tahoma"/>
                <w:sz w:val="20"/>
              </w:rPr>
              <w:t>πεδίο  του</w:t>
            </w:r>
            <w:r w:rsidRPr="00CF7E9A">
              <w:rPr>
                <w:rFonts w:ascii="Tahoma" w:hAnsi="Tahoma" w:cs="Tahoma"/>
                <w:sz w:val="20"/>
              </w:rPr>
              <w:t xml:space="preserve"> </w:t>
            </w:r>
            <w:r w:rsidRPr="00C74D0D">
              <w:rPr>
                <w:rFonts w:ascii="Tahoma" w:hAnsi="Tahoma" w:cs="Tahoma"/>
                <w:sz w:val="20"/>
              </w:rPr>
              <w:t>άρθρου</w:t>
            </w:r>
            <w:r w:rsidRPr="00CF7E9A">
              <w:rPr>
                <w:rFonts w:ascii="Tahoma" w:hAnsi="Tahoma" w:cs="Tahoma"/>
                <w:sz w:val="20"/>
              </w:rPr>
              <w:t xml:space="preserve"> </w:t>
            </w:r>
            <w:r w:rsidRPr="00C74D0D">
              <w:rPr>
                <w:rFonts w:ascii="Tahoma" w:hAnsi="Tahoma" w:cs="Tahoma"/>
                <w:sz w:val="20"/>
              </w:rPr>
              <w:t>107</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Συνθήκης  για</w:t>
            </w:r>
            <w:r w:rsidRPr="00CF7E9A">
              <w:rPr>
                <w:rFonts w:ascii="Tahoma" w:hAnsi="Tahoma" w:cs="Tahoma"/>
                <w:sz w:val="20"/>
              </w:rPr>
              <w:t xml:space="preserve"> </w:t>
            </w:r>
            <w:r w:rsidRPr="00C74D0D">
              <w:rPr>
                <w:rFonts w:ascii="Tahoma" w:hAnsi="Tahoma" w:cs="Tahoma"/>
                <w:sz w:val="20"/>
              </w:rPr>
              <w:t>τη</w:t>
            </w:r>
          </w:p>
          <w:p w14:paraId="4D082583"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Λειτουργία</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Ευρωπαϊκής</w:t>
            </w:r>
            <w:r w:rsidRPr="00CF7E9A">
              <w:rPr>
                <w:rFonts w:ascii="Tahoma" w:hAnsi="Tahoma" w:cs="Tahoma"/>
                <w:sz w:val="20"/>
              </w:rPr>
              <w:t xml:space="preserve"> </w:t>
            </w:r>
            <w:r w:rsidRPr="00C74D0D">
              <w:rPr>
                <w:rFonts w:ascii="Tahoma" w:hAnsi="Tahoma" w:cs="Tahoma"/>
                <w:sz w:val="20"/>
              </w:rPr>
              <w:t>Ένωσης</w:t>
            </w:r>
            <w:r w:rsidRPr="00CF7E9A">
              <w:rPr>
                <w:rFonts w:ascii="Tahoma" w:hAnsi="Tahoma" w:cs="Tahoma"/>
                <w:sz w:val="20"/>
              </w:rPr>
              <w:t xml:space="preserve"> </w:t>
            </w:r>
            <w:r w:rsidRPr="00C74D0D">
              <w:rPr>
                <w:rFonts w:ascii="Tahoma" w:hAnsi="Tahoma" w:cs="Tahoma"/>
                <w:sz w:val="20"/>
              </w:rPr>
              <w:t>(ΣΛΕΕ).</w:t>
            </w:r>
          </w:p>
        </w:tc>
      </w:tr>
      <w:tr w:rsidR="00907599" w:rsidRPr="00C74D0D" w14:paraId="2070E25E" w14:textId="77777777" w:rsidTr="00CF7E9A">
        <w:trPr>
          <w:trHeight w:val="581"/>
        </w:trPr>
        <w:tc>
          <w:tcPr>
            <w:tcW w:w="1339" w:type="pct"/>
            <w:shd w:val="clear" w:color="auto" w:fill="EDEBE0"/>
          </w:tcPr>
          <w:p w14:paraId="59721D1E" w14:textId="5A1DD9AF"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Μελέτη σκοπιμότητας</w:t>
            </w:r>
          </w:p>
        </w:tc>
        <w:tc>
          <w:tcPr>
            <w:tcW w:w="3661" w:type="pct"/>
          </w:tcPr>
          <w:p w14:paraId="09D3E124" w14:textId="220F756F" w:rsidR="00907599" w:rsidRPr="00C74D0D"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Η αξιολόγηση και ανάλυση του δυναμικού ενός σχεδίου, με στόχο την</w:t>
            </w:r>
            <w:r w:rsidRPr="00907599">
              <w:rPr>
                <w:rFonts w:ascii="Tahoma" w:hAnsi="Tahoma" w:cs="Tahoma"/>
                <w:sz w:val="20"/>
              </w:rPr>
              <w:br/>
              <w:t>υποστήριξη της διαδικασίας λήψης αποφάσεων, αποκαλύπτοντας κατά τρόπο</w:t>
            </w:r>
            <w:r>
              <w:rPr>
                <w:rFonts w:ascii="Tahoma" w:hAnsi="Tahoma" w:cs="Tahoma"/>
                <w:sz w:val="20"/>
              </w:rPr>
              <w:t xml:space="preserve"> </w:t>
            </w:r>
            <w:r w:rsidRPr="00907599">
              <w:rPr>
                <w:rFonts w:ascii="Tahoma" w:hAnsi="Tahoma" w:cs="Tahoma"/>
                <w:sz w:val="20"/>
              </w:rPr>
              <w:t xml:space="preserve">αντικειμενικό και ορθολογικό τα πλεονεκτήματα και τις αδυναμίες του, </w:t>
            </w:r>
            <w:r>
              <w:rPr>
                <w:rFonts w:ascii="Tahoma" w:hAnsi="Tahoma" w:cs="Tahoma"/>
                <w:sz w:val="20"/>
              </w:rPr>
              <w:t xml:space="preserve">τις </w:t>
            </w:r>
            <w:r w:rsidRPr="00907599">
              <w:rPr>
                <w:rFonts w:ascii="Tahoma" w:hAnsi="Tahoma" w:cs="Tahoma"/>
                <w:sz w:val="20"/>
              </w:rPr>
              <w:t>ευκαιρίες και τις απειλές που προκύπτουν από αυτό, καθώς και</w:t>
            </w:r>
            <w:r w:rsidRPr="00907599">
              <w:rPr>
                <w:rFonts w:ascii="Tahoma" w:hAnsi="Tahoma" w:cs="Tahoma"/>
                <w:sz w:val="20"/>
              </w:rPr>
              <w:br/>
              <w:t>προσδιορίζοντας τους πόρους που απαιτούνται για την εκτέλεσή του και,</w:t>
            </w:r>
            <w:r w:rsidRPr="00907599">
              <w:rPr>
                <w:rFonts w:ascii="Tahoma" w:hAnsi="Tahoma" w:cs="Tahoma"/>
                <w:sz w:val="20"/>
              </w:rPr>
              <w:br/>
              <w:t>τελικά, τις προοπτικές επιτυχίας του.</w:t>
            </w:r>
          </w:p>
        </w:tc>
      </w:tr>
      <w:tr w:rsidR="00907599" w:rsidRPr="00C74D0D" w14:paraId="07CB3CFC" w14:textId="77777777" w:rsidTr="00CF7E9A">
        <w:trPr>
          <w:trHeight w:val="581"/>
        </w:trPr>
        <w:tc>
          <w:tcPr>
            <w:tcW w:w="1339" w:type="pct"/>
            <w:shd w:val="clear" w:color="auto" w:fill="EDEBE0"/>
          </w:tcPr>
          <w:p w14:paraId="433019EB" w14:textId="79525A03" w:rsidR="00907599" w:rsidRPr="00907599" w:rsidRDefault="00907599" w:rsidP="00F15C97">
            <w:pPr>
              <w:pStyle w:val="TableParagraph"/>
              <w:spacing w:before="1" w:line="288" w:lineRule="auto"/>
              <w:ind w:left="108" w:right="186"/>
              <w:rPr>
                <w:rFonts w:ascii="Tahoma" w:hAnsi="Tahoma" w:cs="Tahoma"/>
                <w:b/>
                <w:bCs/>
                <w:spacing w:val="-1"/>
                <w:sz w:val="20"/>
              </w:rPr>
            </w:pPr>
            <w:r>
              <w:rPr>
                <w:rFonts w:ascii="Tahoma" w:hAnsi="Tahoma" w:cs="Tahoma"/>
                <w:b/>
                <w:bCs/>
                <w:spacing w:val="-1"/>
                <w:sz w:val="20"/>
              </w:rPr>
              <w:t>Μεταφορά γνώσης</w:t>
            </w:r>
          </w:p>
        </w:tc>
        <w:tc>
          <w:tcPr>
            <w:tcW w:w="3661" w:type="pct"/>
          </w:tcPr>
          <w:p w14:paraId="275F22EA" w14:textId="7C653F06" w:rsidR="00907599" w:rsidRPr="00907599"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Κάθε διαδικασία με στόχο την απόκτηση, συγκέντρωση και ανταλλαγή ρητής</w:t>
            </w:r>
            <w:r>
              <w:rPr>
                <w:rFonts w:ascii="Tahoma" w:hAnsi="Tahoma" w:cs="Tahoma"/>
                <w:sz w:val="20"/>
              </w:rPr>
              <w:t xml:space="preserve"> </w:t>
            </w:r>
            <w:r w:rsidRPr="00907599">
              <w:rPr>
                <w:rFonts w:ascii="Tahoma" w:hAnsi="Tahoma" w:cs="Tahoma"/>
                <w:sz w:val="20"/>
              </w:rPr>
              <w:t>και σιωπηρής γνώσης, καθώς και δεξιοτήτων και προσόντων, σε οικονομικές</w:t>
            </w:r>
            <w:r>
              <w:rPr>
                <w:rFonts w:ascii="Tahoma" w:hAnsi="Tahoma" w:cs="Tahoma"/>
                <w:sz w:val="20"/>
              </w:rPr>
              <w:t xml:space="preserve"> </w:t>
            </w:r>
            <w:r w:rsidRPr="00907599">
              <w:rPr>
                <w:rFonts w:ascii="Tahoma" w:hAnsi="Tahoma" w:cs="Tahoma"/>
                <w:sz w:val="20"/>
              </w:rPr>
              <w:t>και μη οικονομικές δραστηριότητες, όπως είναι η ερευνητική συνεργασία, η</w:t>
            </w:r>
            <w:r>
              <w:rPr>
                <w:rFonts w:ascii="Tahoma" w:hAnsi="Tahoma" w:cs="Tahoma"/>
                <w:sz w:val="20"/>
              </w:rPr>
              <w:t xml:space="preserve"> </w:t>
            </w:r>
            <w:r w:rsidRPr="00907599">
              <w:rPr>
                <w:rFonts w:ascii="Tahoma" w:hAnsi="Tahoma" w:cs="Tahoma"/>
                <w:sz w:val="20"/>
              </w:rPr>
              <w:t>παροχή συμβουλευτικών υπηρεσιών, η αδειοδότηση, η δημιουργία</w:t>
            </w:r>
            <w:r>
              <w:rPr>
                <w:rFonts w:ascii="Tahoma" w:hAnsi="Tahoma" w:cs="Tahoma"/>
                <w:sz w:val="20"/>
              </w:rPr>
              <w:t xml:space="preserve"> </w:t>
            </w:r>
            <w:r w:rsidRPr="00907599">
              <w:rPr>
                <w:rFonts w:ascii="Tahoma" w:hAnsi="Tahoma" w:cs="Tahoma"/>
                <w:sz w:val="20"/>
              </w:rPr>
              <w:t>τεχνοβλαστών, οι δημοσιεύσεις και η κινητικότητα των ερευνητών και λοιπού</w:t>
            </w:r>
            <w:r>
              <w:rPr>
                <w:rFonts w:ascii="Tahoma" w:hAnsi="Tahoma" w:cs="Tahoma"/>
                <w:sz w:val="20"/>
              </w:rPr>
              <w:t xml:space="preserve"> </w:t>
            </w:r>
            <w:r w:rsidRPr="00907599">
              <w:rPr>
                <w:rFonts w:ascii="Tahoma" w:hAnsi="Tahoma" w:cs="Tahoma"/>
                <w:sz w:val="20"/>
              </w:rPr>
              <w:t xml:space="preserve">προσωπικού που συμμετέχει στις εν λόγω δραστηριότητες. Πέραν </w:t>
            </w:r>
            <w:r>
              <w:rPr>
                <w:rFonts w:ascii="Tahoma" w:hAnsi="Tahoma" w:cs="Tahoma"/>
                <w:sz w:val="20"/>
              </w:rPr>
              <w:t xml:space="preserve">της </w:t>
            </w:r>
            <w:r w:rsidRPr="00907599">
              <w:rPr>
                <w:rFonts w:ascii="Tahoma" w:hAnsi="Tahoma" w:cs="Tahoma"/>
                <w:sz w:val="20"/>
              </w:rPr>
              <w:t>επιστημονικής και τεχνολογικής γνώσης, περιλαμβάνει και άλλα είδη γνώσης,</w:t>
            </w:r>
            <w:r>
              <w:rPr>
                <w:rFonts w:ascii="Tahoma" w:hAnsi="Tahoma" w:cs="Tahoma"/>
                <w:sz w:val="20"/>
              </w:rPr>
              <w:t xml:space="preserve"> </w:t>
            </w:r>
            <w:r w:rsidRPr="00907599">
              <w:rPr>
                <w:rFonts w:ascii="Tahoma" w:hAnsi="Tahoma" w:cs="Tahoma"/>
                <w:sz w:val="20"/>
              </w:rPr>
              <w:t>όπως γνώση χρήσης προτύπων και κανονισμών που τα περιλαμβάνουν και</w:t>
            </w:r>
            <w:r>
              <w:rPr>
                <w:rFonts w:ascii="Tahoma" w:hAnsi="Tahoma" w:cs="Tahoma"/>
                <w:sz w:val="20"/>
              </w:rPr>
              <w:t xml:space="preserve"> </w:t>
            </w:r>
            <w:r w:rsidRPr="00907599">
              <w:rPr>
                <w:rFonts w:ascii="Tahoma" w:hAnsi="Tahoma" w:cs="Tahoma"/>
                <w:sz w:val="20"/>
              </w:rPr>
              <w:t>γνώση περιβαλλόντων πραγματικών συνθηκών λειτουργίας και μεθόδων</w:t>
            </w:r>
            <w:r>
              <w:rPr>
                <w:rFonts w:ascii="Tahoma" w:hAnsi="Tahoma" w:cs="Tahoma"/>
                <w:sz w:val="20"/>
              </w:rPr>
              <w:t xml:space="preserve"> </w:t>
            </w:r>
            <w:r w:rsidRPr="00907599">
              <w:rPr>
                <w:rFonts w:ascii="Tahoma" w:hAnsi="Tahoma" w:cs="Tahoma"/>
                <w:sz w:val="20"/>
              </w:rPr>
              <w:t>οργανωτικής καινοτομίας, καθώς και διαχείριση γνώσεων σχετικά με τον</w:t>
            </w:r>
            <w:r>
              <w:rPr>
                <w:rFonts w:ascii="Tahoma" w:hAnsi="Tahoma" w:cs="Tahoma"/>
                <w:sz w:val="20"/>
              </w:rPr>
              <w:t xml:space="preserve"> </w:t>
            </w:r>
            <w:r w:rsidRPr="00907599">
              <w:rPr>
                <w:rFonts w:ascii="Tahoma" w:hAnsi="Tahoma" w:cs="Tahoma"/>
                <w:sz w:val="20"/>
              </w:rPr>
              <w:t>καθορισμό, την απόκτηση, την προστασία, την προάσπιση και την</w:t>
            </w:r>
            <w:r>
              <w:rPr>
                <w:rFonts w:ascii="Tahoma" w:hAnsi="Tahoma" w:cs="Tahoma"/>
                <w:sz w:val="20"/>
              </w:rPr>
              <w:t xml:space="preserve"> </w:t>
            </w:r>
            <w:r w:rsidRPr="00907599">
              <w:rPr>
                <w:rFonts w:ascii="Tahoma" w:hAnsi="Tahoma" w:cs="Tahoma"/>
                <w:sz w:val="20"/>
              </w:rPr>
              <w:t>εκμετάλλευση άυλων περιουσιακών στοιχείων.</w:t>
            </w:r>
          </w:p>
        </w:tc>
      </w:tr>
      <w:tr w:rsidR="008448EC" w:rsidRPr="00C74D0D" w14:paraId="035BC282" w14:textId="77777777" w:rsidTr="00CF7E9A">
        <w:trPr>
          <w:trHeight w:val="290"/>
        </w:trPr>
        <w:tc>
          <w:tcPr>
            <w:tcW w:w="1339" w:type="pct"/>
            <w:shd w:val="clear" w:color="auto" w:fill="EDEBE0"/>
          </w:tcPr>
          <w:p w14:paraId="6423CFA3"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ΜμΕ</w:t>
            </w:r>
          </w:p>
        </w:tc>
        <w:tc>
          <w:tcPr>
            <w:tcW w:w="3661" w:type="pct"/>
          </w:tcPr>
          <w:p w14:paraId="4CE18944" w14:textId="2FCB450F" w:rsidR="008448EC" w:rsidRPr="00C74D0D" w:rsidRDefault="001974C0" w:rsidP="00A22C1C">
            <w:pPr>
              <w:pStyle w:val="TableParagraph"/>
              <w:spacing w:before="3" w:line="288" w:lineRule="auto"/>
              <w:ind w:left="108" w:right="96"/>
              <w:jc w:val="both"/>
              <w:rPr>
                <w:rFonts w:ascii="Tahoma" w:hAnsi="Tahoma" w:cs="Tahoma"/>
                <w:sz w:val="20"/>
              </w:rPr>
            </w:pPr>
            <w:r w:rsidRPr="00C74D0D">
              <w:rPr>
                <w:rFonts w:ascii="Tahoma" w:hAnsi="Tahoma" w:cs="Tahoma"/>
                <w:sz w:val="20"/>
              </w:rPr>
              <w:t>Μικρές</w:t>
            </w:r>
            <w:r w:rsidRPr="00CF7E9A">
              <w:rPr>
                <w:rFonts w:ascii="Tahoma" w:hAnsi="Tahoma" w:cs="Tahoma"/>
                <w:sz w:val="20"/>
              </w:rPr>
              <w:t xml:space="preserve"> </w:t>
            </w:r>
            <w:r w:rsidRPr="00C74D0D">
              <w:rPr>
                <w:rFonts w:ascii="Tahoma" w:hAnsi="Tahoma" w:cs="Tahoma"/>
                <w:sz w:val="20"/>
              </w:rPr>
              <w:t>και</w:t>
            </w:r>
            <w:r w:rsidRPr="00CF7E9A">
              <w:rPr>
                <w:rFonts w:ascii="Tahoma" w:hAnsi="Tahoma" w:cs="Tahoma"/>
                <w:sz w:val="20"/>
              </w:rPr>
              <w:t xml:space="preserve"> </w:t>
            </w:r>
            <w:r w:rsidRPr="00C74D0D">
              <w:rPr>
                <w:rFonts w:ascii="Tahoma" w:hAnsi="Tahoma" w:cs="Tahoma"/>
                <w:sz w:val="20"/>
              </w:rPr>
              <w:t>μεσαίες</w:t>
            </w:r>
            <w:r w:rsidRPr="00CF7E9A">
              <w:rPr>
                <w:rFonts w:ascii="Tahoma" w:hAnsi="Tahoma" w:cs="Tahoma"/>
                <w:sz w:val="20"/>
              </w:rPr>
              <w:t xml:space="preserve"> </w:t>
            </w:r>
            <w:r w:rsidRPr="00C74D0D">
              <w:rPr>
                <w:rFonts w:ascii="Tahoma" w:hAnsi="Tahoma" w:cs="Tahoma"/>
                <w:sz w:val="20"/>
              </w:rPr>
              <w:t>Επιχειρήσεις.</w:t>
            </w:r>
            <w:r w:rsidR="00A22C1C">
              <w:rPr>
                <w:rFonts w:ascii="Tahoma" w:hAnsi="Tahoma" w:cs="Tahoma"/>
                <w:sz w:val="20"/>
              </w:rPr>
              <w:t xml:space="preserve"> </w:t>
            </w:r>
            <w:r w:rsidR="00A22C1C" w:rsidRPr="00A22C1C">
              <w:rPr>
                <w:rFonts w:ascii="Tahoma" w:hAnsi="Tahoma" w:cs="Tahoma"/>
                <w:sz w:val="20"/>
              </w:rPr>
              <w:t>Η κατηγορία των πολύ μικρών, μικρών και</w:t>
            </w:r>
            <w:r w:rsidR="00A22C1C" w:rsidRPr="00A22C1C">
              <w:rPr>
                <w:rFonts w:ascii="Tahoma" w:hAnsi="Tahoma" w:cs="Tahoma"/>
                <w:sz w:val="20"/>
              </w:rPr>
              <w:br/>
              <w:t>μεσαίων επιχειρήσεων («ΜΜΕ») αποτελείται από επιχειρήσεις που</w:t>
            </w:r>
            <w:r w:rsidR="00A22C1C" w:rsidRPr="00A22C1C">
              <w:rPr>
                <w:rFonts w:ascii="Tahoma" w:hAnsi="Tahoma" w:cs="Tahoma"/>
                <w:sz w:val="20"/>
              </w:rPr>
              <w:br/>
              <w:t>απασχολούν λιγότερους από 250 εργαζομένους και των οποίων ο ετήσιος</w:t>
            </w:r>
            <w:r w:rsidR="00A22C1C" w:rsidRPr="00A22C1C">
              <w:rPr>
                <w:rFonts w:ascii="Tahoma" w:hAnsi="Tahoma" w:cs="Tahoma"/>
                <w:sz w:val="20"/>
              </w:rPr>
              <w:br/>
              <w:t>κύκλος εργασιών δεν υπερβαίνει τα 50 εκατ. ευρώ και/ή το σύνολο του</w:t>
            </w:r>
            <w:r w:rsidR="00A22C1C" w:rsidRPr="00A22C1C">
              <w:rPr>
                <w:rFonts w:ascii="Tahoma" w:hAnsi="Tahoma" w:cs="Tahoma"/>
                <w:sz w:val="20"/>
              </w:rPr>
              <w:br/>
              <w:t>ετήσιου ισολογισμού δεν υπερβαίνει τα 43 εκατ. ευρώ.</w:t>
            </w:r>
          </w:p>
        </w:tc>
      </w:tr>
      <w:tr w:rsidR="008448EC" w:rsidRPr="00C74D0D" w14:paraId="76CF5E1B" w14:textId="77777777" w:rsidTr="00CF7E9A">
        <w:trPr>
          <w:trHeight w:val="290"/>
        </w:trPr>
        <w:tc>
          <w:tcPr>
            <w:tcW w:w="1339" w:type="pct"/>
            <w:shd w:val="clear" w:color="auto" w:fill="EDEBE0"/>
          </w:tcPr>
          <w:p w14:paraId="7241AFAB"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ΝΠΔΔ</w:t>
            </w:r>
          </w:p>
        </w:tc>
        <w:tc>
          <w:tcPr>
            <w:tcW w:w="3661" w:type="pct"/>
          </w:tcPr>
          <w:p w14:paraId="5CFD2709"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Νομικό</w:t>
            </w:r>
            <w:r w:rsidRPr="00CF7E9A">
              <w:rPr>
                <w:rFonts w:ascii="Tahoma" w:hAnsi="Tahoma" w:cs="Tahoma"/>
                <w:sz w:val="20"/>
              </w:rPr>
              <w:t xml:space="preserve"> </w:t>
            </w:r>
            <w:r w:rsidRPr="00C74D0D">
              <w:rPr>
                <w:rFonts w:ascii="Tahoma" w:hAnsi="Tahoma" w:cs="Tahoma"/>
                <w:sz w:val="20"/>
              </w:rPr>
              <w:t>Πρόσωπο</w:t>
            </w:r>
            <w:r w:rsidRPr="00CF7E9A">
              <w:rPr>
                <w:rFonts w:ascii="Tahoma" w:hAnsi="Tahoma" w:cs="Tahoma"/>
                <w:sz w:val="20"/>
              </w:rPr>
              <w:t xml:space="preserve"> </w:t>
            </w:r>
            <w:r w:rsidRPr="00C74D0D">
              <w:rPr>
                <w:rFonts w:ascii="Tahoma" w:hAnsi="Tahoma" w:cs="Tahoma"/>
                <w:sz w:val="20"/>
              </w:rPr>
              <w:t>Δημοσίου</w:t>
            </w:r>
            <w:r w:rsidRPr="00CF7E9A">
              <w:rPr>
                <w:rFonts w:ascii="Tahoma" w:hAnsi="Tahoma" w:cs="Tahoma"/>
                <w:sz w:val="20"/>
              </w:rPr>
              <w:t xml:space="preserve"> </w:t>
            </w:r>
            <w:r w:rsidRPr="00C74D0D">
              <w:rPr>
                <w:rFonts w:ascii="Tahoma" w:hAnsi="Tahoma" w:cs="Tahoma"/>
                <w:sz w:val="20"/>
              </w:rPr>
              <w:t>Δικαίου.</w:t>
            </w:r>
          </w:p>
        </w:tc>
      </w:tr>
      <w:tr w:rsidR="00907599" w:rsidRPr="00C74D0D" w14:paraId="74046694" w14:textId="77777777" w:rsidTr="00CF7E9A">
        <w:trPr>
          <w:trHeight w:val="290"/>
        </w:trPr>
        <w:tc>
          <w:tcPr>
            <w:tcW w:w="1339" w:type="pct"/>
            <w:shd w:val="clear" w:color="auto" w:fill="EDEBE0"/>
          </w:tcPr>
          <w:p w14:paraId="6EC1D210" w14:textId="2885610F"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Οικονομικός</w:t>
            </w:r>
            <w:r>
              <w:rPr>
                <w:rFonts w:ascii="Tahoma" w:hAnsi="Tahoma" w:cs="Tahoma"/>
                <w:b/>
                <w:bCs/>
                <w:spacing w:val="-1"/>
                <w:sz w:val="20"/>
              </w:rPr>
              <w:t xml:space="preserve"> </w:t>
            </w:r>
            <w:r w:rsidRPr="00907599">
              <w:rPr>
                <w:rFonts w:ascii="Tahoma" w:hAnsi="Tahoma" w:cs="Tahoma"/>
                <w:b/>
                <w:bCs/>
                <w:spacing w:val="-1"/>
                <w:sz w:val="20"/>
              </w:rPr>
              <w:t>Υπεύθυνος</w:t>
            </w:r>
            <w:r>
              <w:rPr>
                <w:rFonts w:ascii="Tahoma" w:hAnsi="Tahoma" w:cs="Tahoma"/>
                <w:b/>
                <w:bCs/>
                <w:spacing w:val="-1"/>
                <w:sz w:val="20"/>
              </w:rPr>
              <w:t xml:space="preserve"> </w:t>
            </w:r>
            <w:r w:rsidRPr="00907599">
              <w:rPr>
                <w:rFonts w:ascii="Tahoma" w:hAnsi="Tahoma" w:cs="Tahoma"/>
                <w:b/>
                <w:bCs/>
                <w:spacing w:val="-1"/>
                <w:sz w:val="20"/>
              </w:rPr>
              <w:t>Έργου</w:t>
            </w:r>
          </w:p>
        </w:tc>
        <w:tc>
          <w:tcPr>
            <w:tcW w:w="3661" w:type="pct"/>
          </w:tcPr>
          <w:p w14:paraId="1CA4A96C" w14:textId="23D7D0B2" w:rsidR="00907599" w:rsidRPr="00C74D0D"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Είναι αρμόδιος για να πραγματοποιεί τις καταχωρήσεις των παραστατικών και</w:t>
            </w:r>
            <w:r>
              <w:rPr>
                <w:rFonts w:ascii="Tahoma" w:hAnsi="Tahoma" w:cs="Tahoma"/>
                <w:sz w:val="20"/>
              </w:rPr>
              <w:t xml:space="preserve"> </w:t>
            </w:r>
            <w:r w:rsidRPr="00907599">
              <w:rPr>
                <w:rFonts w:ascii="Tahoma" w:hAnsi="Tahoma" w:cs="Tahoma"/>
                <w:sz w:val="20"/>
              </w:rPr>
              <w:t>πληρωμών για λογαριασμό του Δικαιούχου στο ΟΠΣΚΕ και να</w:t>
            </w:r>
            <w:r w:rsidRPr="00907599">
              <w:rPr>
                <w:rFonts w:ascii="Tahoma" w:hAnsi="Tahoma" w:cs="Tahoma"/>
                <w:sz w:val="20"/>
              </w:rPr>
              <w:br/>
              <w:t>αναρτά/διαχειρίζεται τα δικαιολογητικά. Ο Οικονομικός υπεύθυνος πρέπει να</w:t>
            </w:r>
            <w:r>
              <w:rPr>
                <w:rFonts w:ascii="Tahoma" w:hAnsi="Tahoma" w:cs="Tahoma"/>
                <w:sz w:val="20"/>
              </w:rPr>
              <w:t xml:space="preserve">  </w:t>
            </w:r>
            <w:r w:rsidRPr="00907599">
              <w:rPr>
                <w:rFonts w:ascii="Tahoma" w:hAnsi="Tahoma" w:cs="Tahoma"/>
                <w:sz w:val="20"/>
              </w:rPr>
              <w:t>είναι φυσικό πρόσωπο που διαθέτει επίσης προφίλ στο ΟΠΣΚΕ (δύναται να</w:t>
            </w:r>
            <w:r>
              <w:rPr>
                <w:rFonts w:ascii="Tahoma" w:hAnsi="Tahoma" w:cs="Tahoma"/>
                <w:sz w:val="20"/>
              </w:rPr>
              <w:t xml:space="preserve"> </w:t>
            </w:r>
            <w:r w:rsidRPr="00907599">
              <w:rPr>
                <w:rFonts w:ascii="Tahoma" w:hAnsi="Tahoma" w:cs="Tahoma"/>
                <w:sz w:val="20"/>
              </w:rPr>
              <w:t>ταυτίζεται με τον Συντονιστή ΟΠΣΚΕ).</w:t>
            </w:r>
          </w:p>
        </w:tc>
      </w:tr>
      <w:tr w:rsidR="008448EC" w:rsidRPr="00C74D0D" w14:paraId="0AD9B1E4" w14:textId="77777777" w:rsidTr="00CF7E9A">
        <w:trPr>
          <w:trHeight w:val="578"/>
        </w:trPr>
        <w:tc>
          <w:tcPr>
            <w:tcW w:w="1339" w:type="pct"/>
            <w:shd w:val="clear" w:color="auto" w:fill="EDEBE0"/>
          </w:tcPr>
          <w:p w14:paraId="0C5A29D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OΠΣΚΕ</w:t>
            </w:r>
          </w:p>
        </w:tc>
        <w:tc>
          <w:tcPr>
            <w:tcW w:w="3661" w:type="pct"/>
          </w:tcPr>
          <w:p w14:paraId="7A041D01" w14:textId="77777777" w:rsidR="008448EC" w:rsidRPr="00CF7E9A"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Ολοκληρωμένο</w:t>
            </w:r>
            <w:r w:rsidRPr="00CF7E9A">
              <w:rPr>
                <w:rFonts w:ascii="Tahoma" w:hAnsi="Tahoma" w:cs="Tahoma"/>
                <w:sz w:val="20"/>
              </w:rPr>
              <w:t xml:space="preserve"> </w:t>
            </w:r>
            <w:r w:rsidRPr="00C74D0D">
              <w:rPr>
                <w:rFonts w:ascii="Tahoma" w:hAnsi="Tahoma" w:cs="Tahoma"/>
                <w:sz w:val="20"/>
              </w:rPr>
              <w:t>Πληροφοριακό</w:t>
            </w:r>
            <w:r w:rsidRPr="00CF7E9A">
              <w:rPr>
                <w:rFonts w:ascii="Tahoma" w:hAnsi="Tahoma" w:cs="Tahoma"/>
                <w:sz w:val="20"/>
              </w:rPr>
              <w:t xml:space="preserve"> </w:t>
            </w:r>
            <w:r w:rsidRPr="00C74D0D">
              <w:rPr>
                <w:rFonts w:ascii="Tahoma" w:hAnsi="Tahoma" w:cs="Tahoma"/>
                <w:sz w:val="20"/>
              </w:rPr>
              <w:t>Σύστημα</w:t>
            </w:r>
            <w:r w:rsidRPr="00CF7E9A">
              <w:rPr>
                <w:rFonts w:ascii="Tahoma" w:hAnsi="Tahoma" w:cs="Tahoma"/>
                <w:sz w:val="20"/>
              </w:rPr>
              <w:t xml:space="preserve"> </w:t>
            </w:r>
            <w:r w:rsidRPr="00C74D0D">
              <w:rPr>
                <w:rFonts w:ascii="Tahoma" w:hAnsi="Tahoma" w:cs="Tahoma"/>
                <w:sz w:val="20"/>
              </w:rPr>
              <w:t>Διαχείρισης</w:t>
            </w:r>
            <w:r w:rsidRPr="00CF7E9A">
              <w:rPr>
                <w:rFonts w:ascii="Tahoma" w:hAnsi="Tahoma" w:cs="Tahoma"/>
                <w:sz w:val="20"/>
              </w:rPr>
              <w:t xml:space="preserve"> </w:t>
            </w:r>
            <w:r w:rsidRPr="00C74D0D">
              <w:rPr>
                <w:rFonts w:ascii="Tahoma" w:hAnsi="Tahoma" w:cs="Tahoma"/>
                <w:sz w:val="20"/>
              </w:rPr>
              <w:t>Κρατικών</w:t>
            </w:r>
            <w:r w:rsidRPr="00CF7E9A">
              <w:rPr>
                <w:rFonts w:ascii="Tahoma" w:hAnsi="Tahoma" w:cs="Tahoma"/>
                <w:sz w:val="20"/>
              </w:rPr>
              <w:t xml:space="preserve"> </w:t>
            </w:r>
            <w:r w:rsidRPr="00C74D0D">
              <w:rPr>
                <w:rFonts w:ascii="Tahoma" w:hAnsi="Tahoma" w:cs="Tahoma"/>
                <w:sz w:val="20"/>
              </w:rPr>
              <w:t>Ενισχύσεων:</w:t>
            </w:r>
            <w:r w:rsidRPr="00CF7E9A">
              <w:rPr>
                <w:rFonts w:ascii="Tahoma" w:hAnsi="Tahoma" w:cs="Tahoma"/>
                <w:sz w:val="20"/>
              </w:rPr>
              <w:t xml:space="preserve"> </w:t>
            </w:r>
            <w:r w:rsidR="00CF7E9A">
              <w:rPr>
                <w:rFonts w:ascii="Tahoma" w:hAnsi="Tahoma" w:cs="Tahoma"/>
                <w:sz w:val="20"/>
              </w:rPr>
              <w:t>Τ</w:t>
            </w:r>
            <w:r w:rsidRPr="00C74D0D">
              <w:rPr>
                <w:rFonts w:ascii="Tahoma" w:hAnsi="Tahoma" w:cs="Tahoma"/>
                <w:sz w:val="20"/>
              </w:rPr>
              <w:t>ο</w:t>
            </w:r>
            <w:r w:rsidR="00CF7E9A" w:rsidRPr="00CF7E9A">
              <w:rPr>
                <w:rFonts w:ascii="Tahoma" w:hAnsi="Tahoma" w:cs="Tahoma"/>
                <w:sz w:val="20"/>
              </w:rPr>
              <w:t xml:space="preserve"> </w:t>
            </w:r>
            <w:r w:rsidR="00D4706B">
              <w:rPr>
                <w:rFonts w:ascii="Tahoma" w:hAnsi="Tahoma" w:cs="Tahoma"/>
                <w:sz w:val="20"/>
              </w:rPr>
              <w:t xml:space="preserve">Ολοκληρωμένο </w:t>
            </w:r>
            <w:r w:rsidRPr="00C74D0D">
              <w:rPr>
                <w:rFonts w:ascii="Tahoma" w:hAnsi="Tahoma" w:cs="Tahoma"/>
                <w:sz w:val="20"/>
              </w:rPr>
              <w:t>πληροφοριακό</w:t>
            </w:r>
            <w:r w:rsidRPr="00CF7E9A">
              <w:rPr>
                <w:rFonts w:ascii="Tahoma" w:hAnsi="Tahoma" w:cs="Tahoma"/>
                <w:sz w:val="20"/>
              </w:rPr>
              <w:t xml:space="preserve"> </w:t>
            </w:r>
            <w:r w:rsidRPr="00C74D0D">
              <w:rPr>
                <w:rFonts w:ascii="Tahoma" w:hAnsi="Tahoma" w:cs="Tahoma"/>
                <w:sz w:val="20"/>
              </w:rPr>
              <w:t>σύστημα</w:t>
            </w:r>
            <w:r w:rsidRPr="00CF7E9A">
              <w:rPr>
                <w:rFonts w:ascii="Tahoma" w:hAnsi="Tahoma" w:cs="Tahoma"/>
                <w:sz w:val="20"/>
              </w:rPr>
              <w:t xml:space="preserve"> </w:t>
            </w:r>
            <w:r w:rsidRPr="00C74D0D">
              <w:rPr>
                <w:rFonts w:ascii="Tahoma" w:hAnsi="Tahoma" w:cs="Tahoma"/>
                <w:sz w:val="20"/>
              </w:rPr>
              <w:t>του</w:t>
            </w:r>
            <w:r w:rsidRPr="00CF7E9A">
              <w:rPr>
                <w:rFonts w:ascii="Tahoma" w:hAnsi="Tahoma" w:cs="Tahoma"/>
                <w:sz w:val="20"/>
              </w:rPr>
              <w:t xml:space="preserve"> </w:t>
            </w:r>
            <w:r w:rsidRPr="00C74D0D">
              <w:rPr>
                <w:rFonts w:ascii="Tahoma" w:hAnsi="Tahoma" w:cs="Tahoma"/>
                <w:sz w:val="20"/>
              </w:rPr>
              <w:t>Υπουργείου</w:t>
            </w:r>
            <w:r w:rsidRPr="00CF7E9A">
              <w:rPr>
                <w:rFonts w:ascii="Tahoma" w:hAnsi="Tahoma" w:cs="Tahoma"/>
                <w:sz w:val="20"/>
              </w:rPr>
              <w:t xml:space="preserve"> </w:t>
            </w:r>
            <w:r w:rsidR="00D4706B">
              <w:rPr>
                <w:rFonts w:ascii="Tahoma" w:hAnsi="Tahoma" w:cs="Tahoma"/>
                <w:sz w:val="20"/>
              </w:rPr>
              <w:t>Εθνικής Οικονομίας και Οικονομικών</w:t>
            </w:r>
            <w:r w:rsidRPr="00CF7E9A">
              <w:rPr>
                <w:rFonts w:ascii="Tahoma" w:hAnsi="Tahoma" w:cs="Tahoma"/>
                <w:sz w:val="20"/>
              </w:rPr>
              <w:t xml:space="preserve"> </w:t>
            </w:r>
            <w:r w:rsidRPr="00C74D0D">
              <w:rPr>
                <w:rFonts w:ascii="Tahoma" w:hAnsi="Tahoma" w:cs="Tahoma"/>
                <w:sz w:val="20"/>
              </w:rPr>
              <w:t>που</w:t>
            </w:r>
            <w:r w:rsidR="00CF7E9A" w:rsidRPr="00CF7E9A">
              <w:rPr>
                <w:rFonts w:ascii="Tahoma" w:hAnsi="Tahoma" w:cs="Tahoma"/>
                <w:sz w:val="20"/>
              </w:rPr>
              <w:t xml:space="preserve"> </w:t>
            </w:r>
            <w:r w:rsidR="00CF7E9A" w:rsidRPr="00C74D0D">
              <w:rPr>
                <w:rFonts w:ascii="Tahoma" w:hAnsi="Tahoma" w:cs="Tahoma"/>
                <w:sz w:val="20"/>
              </w:rPr>
              <w:t>περιλαμβάνει</w:t>
            </w:r>
            <w:r w:rsidR="00CF7E9A" w:rsidRPr="00C74D0D">
              <w:rPr>
                <w:rFonts w:ascii="Tahoma" w:hAnsi="Tahoma" w:cs="Tahoma"/>
                <w:spacing w:val="-15"/>
                <w:sz w:val="20"/>
              </w:rPr>
              <w:t xml:space="preserve"> </w:t>
            </w:r>
            <w:r w:rsidR="00CF7E9A" w:rsidRPr="00C74D0D">
              <w:rPr>
                <w:rFonts w:ascii="Tahoma" w:hAnsi="Tahoma" w:cs="Tahoma"/>
                <w:sz w:val="20"/>
              </w:rPr>
              <w:t>τις</w:t>
            </w:r>
            <w:r w:rsidR="00CF7E9A" w:rsidRPr="00C74D0D">
              <w:rPr>
                <w:rFonts w:ascii="Tahoma" w:hAnsi="Tahoma" w:cs="Tahoma"/>
                <w:spacing w:val="-13"/>
                <w:sz w:val="20"/>
              </w:rPr>
              <w:t xml:space="preserve"> </w:t>
            </w:r>
            <w:r w:rsidR="00CF7E9A" w:rsidRPr="00C74D0D">
              <w:rPr>
                <w:rFonts w:ascii="Tahoma" w:hAnsi="Tahoma" w:cs="Tahoma"/>
                <w:sz w:val="20"/>
              </w:rPr>
              <w:t>διαδικασίες</w:t>
            </w:r>
            <w:r w:rsidR="00CF7E9A" w:rsidRPr="00C74D0D">
              <w:rPr>
                <w:rFonts w:ascii="Tahoma" w:hAnsi="Tahoma" w:cs="Tahoma"/>
                <w:spacing w:val="-12"/>
                <w:sz w:val="20"/>
              </w:rPr>
              <w:t xml:space="preserve"> </w:t>
            </w:r>
            <w:r w:rsidR="00CF7E9A" w:rsidRPr="00C74D0D">
              <w:rPr>
                <w:rFonts w:ascii="Tahoma" w:hAnsi="Tahoma" w:cs="Tahoma"/>
                <w:sz w:val="20"/>
              </w:rPr>
              <w:t>και</w:t>
            </w:r>
            <w:r w:rsidR="00CF7E9A" w:rsidRPr="00C74D0D">
              <w:rPr>
                <w:rFonts w:ascii="Tahoma" w:hAnsi="Tahoma" w:cs="Tahoma"/>
                <w:spacing w:val="-15"/>
                <w:sz w:val="20"/>
              </w:rPr>
              <w:t xml:space="preserve"> </w:t>
            </w:r>
            <w:r w:rsidR="00CF7E9A" w:rsidRPr="00C74D0D">
              <w:rPr>
                <w:rFonts w:ascii="Tahoma" w:hAnsi="Tahoma" w:cs="Tahoma"/>
                <w:sz w:val="20"/>
              </w:rPr>
              <w:t>τα</w:t>
            </w:r>
            <w:r w:rsidR="00CF7E9A" w:rsidRPr="00C74D0D">
              <w:rPr>
                <w:rFonts w:ascii="Tahoma" w:hAnsi="Tahoma" w:cs="Tahoma"/>
                <w:spacing w:val="-14"/>
                <w:sz w:val="20"/>
              </w:rPr>
              <w:t xml:space="preserve"> </w:t>
            </w:r>
            <w:r w:rsidR="00CF7E9A" w:rsidRPr="00C74D0D">
              <w:rPr>
                <w:rFonts w:ascii="Tahoma" w:hAnsi="Tahoma" w:cs="Tahoma"/>
                <w:sz w:val="20"/>
              </w:rPr>
              <w:t>δεδομένα</w:t>
            </w:r>
            <w:r w:rsidR="00CF7E9A" w:rsidRPr="00C74D0D">
              <w:rPr>
                <w:rFonts w:ascii="Tahoma" w:hAnsi="Tahoma" w:cs="Tahoma"/>
                <w:spacing w:val="-16"/>
                <w:sz w:val="20"/>
              </w:rPr>
              <w:t xml:space="preserve"> </w:t>
            </w:r>
            <w:r w:rsidR="00CF7E9A" w:rsidRPr="00C74D0D">
              <w:rPr>
                <w:rFonts w:ascii="Tahoma" w:hAnsi="Tahoma" w:cs="Tahoma"/>
                <w:sz w:val="20"/>
              </w:rPr>
              <w:t>που</w:t>
            </w:r>
            <w:r w:rsidR="00CF7E9A" w:rsidRPr="00C74D0D">
              <w:rPr>
                <w:rFonts w:ascii="Tahoma" w:hAnsi="Tahoma" w:cs="Tahoma"/>
                <w:spacing w:val="-15"/>
                <w:sz w:val="20"/>
              </w:rPr>
              <w:t xml:space="preserve"> </w:t>
            </w:r>
            <w:r w:rsidR="00CF7E9A" w:rsidRPr="00C74D0D">
              <w:rPr>
                <w:rFonts w:ascii="Tahoma" w:hAnsi="Tahoma" w:cs="Tahoma"/>
                <w:sz w:val="20"/>
              </w:rPr>
              <w:t>απαιτούνται</w:t>
            </w:r>
            <w:r w:rsidR="00CF7E9A" w:rsidRPr="00C74D0D">
              <w:rPr>
                <w:rFonts w:ascii="Tahoma" w:hAnsi="Tahoma" w:cs="Tahoma"/>
                <w:spacing w:val="-12"/>
                <w:sz w:val="20"/>
              </w:rPr>
              <w:t xml:space="preserve"> </w:t>
            </w:r>
            <w:r w:rsidR="00CF7E9A" w:rsidRPr="00C74D0D">
              <w:rPr>
                <w:rFonts w:ascii="Tahoma" w:hAnsi="Tahoma" w:cs="Tahoma"/>
                <w:sz w:val="20"/>
              </w:rPr>
              <w:t>για</w:t>
            </w:r>
            <w:r w:rsidR="00CF7E9A" w:rsidRPr="00C74D0D">
              <w:rPr>
                <w:rFonts w:ascii="Tahoma" w:hAnsi="Tahoma" w:cs="Tahoma"/>
                <w:spacing w:val="-16"/>
                <w:sz w:val="20"/>
              </w:rPr>
              <w:t xml:space="preserve"> </w:t>
            </w:r>
            <w:r w:rsidR="00CF7E9A" w:rsidRPr="00C74D0D">
              <w:rPr>
                <w:rFonts w:ascii="Tahoma" w:hAnsi="Tahoma" w:cs="Tahoma"/>
                <w:sz w:val="20"/>
              </w:rPr>
              <w:t>τη</w:t>
            </w:r>
            <w:r w:rsidR="00CF7E9A" w:rsidRPr="00C74D0D">
              <w:rPr>
                <w:rFonts w:ascii="Tahoma" w:hAnsi="Tahoma" w:cs="Tahoma"/>
                <w:spacing w:val="-15"/>
                <w:sz w:val="20"/>
              </w:rPr>
              <w:t xml:space="preserve"> </w:t>
            </w:r>
            <w:r w:rsidR="00CF7E9A" w:rsidRPr="00C74D0D">
              <w:rPr>
                <w:rFonts w:ascii="Tahoma" w:hAnsi="Tahoma" w:cs="Tahoma"/>
                <w:sz w:val="20"/>
              </w:rPr>
              <w:t>διαχείριση,</w:t>
            </w:r>
            <w:r w:rsidR="00CF7E9A" w:rsidRPr="00C74D0D">
              <w:rPr>
                <w:rFonts w:ascii="Tahoma" w:hAnsi="Tahoma" w:cs="Tahoma"/>
                <w:spacing w:val="-59"/>
                <w:sz w:val="20"/>
              </w:rPr>
              <w:t xml:space="preserve"> </w:t>
            </w:r>
            <w:r w:rsidR="00CF7E9A" w:rsidRPr="00C74D0D">
              <w:rPr>
                <w:rFonts w:ascii="Tahoma" w:hAnsi="Tahoma" w:cs="Tahoma"/>
                <w:sz w:val="20"/>
              </w:rPr>
              <w:t>έλεγχο</w:t>
            </w:r>
            <w:r w:rsidR="00CF7E9A" w:rsidRPr="00C74D0D">
              <w:rPr>
                <w:rFonts w:ascii="Tahoma" w:hAnsi="Tahoma" w:cs="Tahoma"/>
                <w:spacing w:val="23"/>
                <w:sz w:val="20"/>
              </w:rPr>
              <w:t xml:space="preserve"> </w:t>
            </w:r>
            <w:r w:rsidR="00CF7E9A" w:rsidRPr="00C74D0D">
              <w:rPr>
                <w:rFonts w:ascii="Tahoma" w:hAnsi="Tahoma" w:cs="Tahoma"/>
                <w:sz w:val="20"/>
              </w:rPr>
              <w:t>και</w:t>
            </w:r>
            <w:r w:rsidR="00CF7E9A" w:rsidRPr="00C74D0D">
              <w:rPr>
                <w:rFonts w:ascii="Tahoma" w:hAnsi="Tahoma" w:cs="Tahoma"/>
                <w:spacing w:val="23"/>
                <w:sz w:val="20"/>
              </w:rPr>
              <w:t xml:space="preserve"> </w:t>
            </w:r>
            <w:r w:rsidR="00CF7E9A" w:rsidRPr="00C74D0D">
              <w:rPr>
                <w:rFonts w:ascii="Tahoma" w:hAnsi="Tahoma" w:cs="Tahoma"/>
                <w:sz w:val="20"/>
              </w:rPr>
              <w:t>υλοποίηση</w:t>
            </w:r>
            <w:r w:rsidR="00CF7E9A" w:rsidRPr="00C74D0D">
              <w:rPr>
                <w:rFonts w:ascii="Tahoma" w:hAnsi="Tahoma" w:cs="Tahoma"/>
                <w:spacing w:val="23"/>
                <w:sz w:val="20"/>
              </w:rPr>
              <w:t xml:space="preserve"> </w:t>
            </w:r>
            <w:r w:rsidR="00CF7E9A" w:rsidRPr="00C74D0D">
              <w:rPr>
                <w:rFonts w:ascii="Tahoma" w:hAnsi="Tahoma" w:cs="Tahoma"/>
                <w:sz w:val="20"/>
              </w:rPr>
              <w:t>των</w:t>
            </w:r>
            <w:r w:rsidR="00CF7E9A" w:rsidRPr="00C74D0D">
              <w:rPr>
                <w:rFonts w:ascii="Tahoma" w:hAnsi="Tahoma" w:cs="Tahoma"/>
                <w:spacing w:val="23"/>
                <w:sz w:val="20"/>
              </w:rPr>
              <w:t xml:space="preserve"> </w:t>
            </w:r>
            <w:r w:rsidR="00CF7E9A" w:rsidRPr="00C74D0D">
              <w:rPr>
                <w:rFonts w:ascii="Tahoma" w:hAnsi="Tahoma" w:cs="Tahoma"/>
                <w:sz w:val="20"/>
              </w:rPr>
              <w:t>δράσεων</w:t>
            </w:r>
            <w:r w:rsidR="00CF7E9A" w:rsidRPr="00C74D0D">
              <w:rPr>
                <w:rFonts w:ascii="Tahoma" w:hAnsi="Tahoma" w:cs="Tahoma"/>
                <w:spacing w:val="25"/>
                <w:sz w:val="20"/>
              </w:rPr>
              <w:t xml:space="preserve"> </w:t>
            </w:r>
            <w:r w:rsidR="00CF7E9A" w:rsidRPr="00C74D0D">
              <w:rPr>
                <w:rFonts w:ascii="Tahoma" w:hAnsi="Tahoma" w:cs="Tahoma"/>
                <w:sz w:val="20"/>
              </w:rPr>
              <w:t>κρατικών</w:t>
            </w:r>
            <w:r w:rsidR="00CF7E9A" w:rsidRPr="00C74D0D">
              <w:rPr>
                <w:rFonts w:ascii="Tahoma" w:hAnsi="Tahoma" w:cs="Tahoma"/>
                <w:spacing w:val="25"/>
                <w:sz w:val="20"/>
              </w:rPr>
              <w:t xml:space="preserve"> </w:t>
            </w:r>
            <w:r w:rsidR="00CF7E9A" w:rsidRPr="00C74D0D">
              <w:rPr>
                <w:rFonts w:ascii="Tahoma" w:hAnsi="Tahoma" w:cs="Tahoma"/>
                <w:sz w:val="20"/>
              </w:rPr>
              <w:t>ενισχύσεων</w:t>
            </w:r>
            <w:r w:rsidR="00CF7E9A" w:rsidRPr="00C74D0D">
              <w:rPr>
                <w:rFonts w:ascii="Tahoma" w:hAnsi="Tahoma" w:cs="Tahoma"/>
                <w:spacing w:val="22"/>
                <w:sz w:val="20"/>
              </w:rPr>
              <w:t xml:space="preserve"> </w:t>
            </w:r>
            <w:r w:rsidR="00CF7E9A" w:rsidRPr="00C74D0D">
              <w:rPr>
                <w:rFonts w:ascii="Tahoma" w:hAnsi="Tahoma" w:cs="Tahoma"/>
                <w:sz w:val="20"/>
              </w:rPr>
              <w:t>και</w:t>
            </w:r>
            <w:r w:rsidR="00CF7E9A" w:rsidRPr="00C74D0D">
              <w:rPr>
                <w:rFonts w:ascii="Tahoma" w:hAnsi="Tahoma" w:cs="Tahoma"/>
                <w:spacing w:val="23"/>
                <w:sz w:val="20"/>
              </w:rPr>
              <w:t xml:space="preserve"> </w:t>
            </w:r>
            <w:r w:rsidR="00CF7E9A" w:rsidRPr="00C74D0D">
              <w:rPr>
                <w:rFonts w:ascii="Tahoma" w:hAnsi="Tahoma" w:cs="Tahoma"/>
                <w:sz w:val="20"/>
              </w:rPr>
              <w:t>ήσσονος</w:t>
            </w:r>
            <w:r w:rsidR="00CF7E9A">
              <w:rPr>
                <w:rFonts w:ascii="Tahoma" w:hAnsi="Tahoma" w:cs="Tahoma"/>
                <w:sz w:val="20"/>
              </w:rPr>
              <w:t xml:space="preserve"> </w:t>
            </w:r>
            <w:r w:rsidR="00CF7E9A" w:rsidRPr="00C74D0D">
              <w:rPr>
                <w:rFonts w:ascii="Tahoma" w:hAnsi="Tahoma" w:cs="Tahoma"/>
                <w:sz w:val="20"/>
              </w:rPr>
              <w:t>σημασίας.</w:t>
            </w:r>
          </w:p>
        </w:tc>
      </w:tr>
      <w:tr w:rsidR="00907599" w:rsidRPr="00C74D0D" w14:paraId="1D88888E" w14:textId="77777777" w:rsidTr="00CF7E9A">
        <w:trPr>
          <w:trHeight w:val="578"/>
        </w:trPr>
        <w:tc>
          <w:tcPr>
            <w:tcW w:w="1339" w:type="pct"/>
            <w:shd w:val="clear" w:color="auto" w:fill="EDEBE0"/>
          </w:tcPr>
          <w:p w14:paraId="3A25EAB4" w14:textId="367B9FF4"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Οργανισμός έρευνας και</w:t>
            </w:r>
            <w:r>
              <w:rPr>
                <w:rFonts w:ascii="Tahoma" w:hAnsi="Tahoma" w:cs="Tahoma"/>
                <w:b/>
                <w:bCs/>
                <w:spacing w:val="-1"/>
                <w:sz w:val="20"/>
              </w:rPr>
              <w:t xml:space="preserve"> </w:t>
            </w:r>
            <w:r w:rsidRPr="00907599">
              <w:rPr>
                <w:rFonts w:ascii="Tahoma" w:hAnsi="Tahoma" w:cs="Tahoma"/>
                <w:b/>
                <w:bCs/>
                <w:spacing w:val="-1"/>
                <w:sz w:val="20"/>
              </w:rPr>
              <w:t>διάδοσης γνώσεων /</w:t>
            </w:r>
            <w:r>
              <w:rPr>
                <w:rFonts w:ascii="Tahoma" w:hAnsi="Tahoma" w:cs="Tahoma"/>
                <w:b/>
                <w:bCs/>
                <w:spacing w:val="-1"/>
                <w:sz w:val="20"/>
              </w:rPr>
              <w:t xml:space="preserve"> </w:t>
            </w:r>
            <w:r w:rsidRPr="00907599">
              <w:rPr>
                <w:rFonts w:ascii="Tahoma" w:hAnsi="Tahoma" w:cs="Tahoma"/>
                <w:b/>
                <w:bCs/>
                <w:spacing w:val="-1"/>
                <w:sz w:val="20"/>
              </w:rPr>
              <w:t>Ερευνητικός</w:t>
            </w:r>
            <w:r>
              <w:rPr>
                <w:rFonts w:ascii="Tahoma" w:hAnsi="Tahoma" w:cs="Tahoma"/>
                <w:b/>
                <w:bCs/>
                <w:spacing w:val="-1"/>
                <w:sz w:val="20"/>
              </w:rPr>
              <w:t xml:space="preserve"> </w:t>
            </w:r>
            <w:r w:rsidRPr="00907599">
              <w:rPr>
                <w:rFonts w:ascii="Tahoma" w:hAnsi="Tahoma" w:cs="Tahoma"/>
                <w:b/>
                <w:bCs/>
                <w:spacing w:val="-1"/>
                <w:sz w:val="20"/>
              </w:rPr>
              <w:t>Οργανισμός</w:t>
            </w:r>
          </w:p>
        </w:tc>
        <w:tc>
          <w:tcPr>
            <w:tcW w:w="3661" w:type="pct"/>
          </w:tcPr>
          <w:p w14:paraId="5BA9D621" w14:textId="4E5B107A" w:rsidR="00907599" w:rsidRPr="00C74D0D"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Οντότητα (όπως πανεπιστήμια ή ερευνητικά ινστιτούτα, οργανισμοί</w:t>
            </w:r>
            <w:r>
              <w:rPr>
                <w:rFonts w:ascii="Tahoma" w:hAnsi="Tahoma" w:cs="Tahoma"/>
                <w:sz w:val="20"/>
              </w:rPr>
              <w:t xml:space="preserve"> </w:t>
            </w:r>
            <w:r w:rsidRPr="00907599">
              <w:rPr>
                <w:rFonts w:ascii="Tahoma" w:hAnsi="Tahoma" w:cs="Tahoma"/>
                <w:sz w:val="20"/>
              </w:rPr>
              <w:t>μεταφοράς τεχνολογίας, ενδιάμεσοι φορείς καινοτομίας, ερευνητικοί</w:t>
            </w:r>
            <w:r w:rsidRPr="00907599">
              <w:rPr>
                <w:rFonts w:ascii="Tahoma" w:hAnsi="Tahoma" w:cs="Tahoma"/>
                <w:sz w:val="20"/>
              </w:rPr>
              <w:br/>
              <w:t>συνεργαζόμενοι φορείς με φυσική ή εικονική παρουσία), ανεξάρτητα από το</w:t>
            </w:r>
            <w:r>
              <w:rPr>
                <w:rFonts w:ascii="Tahoma" w:hAnsi="Tahoma" w:cs="Tahoma"/>
                <w:sz w:val="20"/>
              </w:rPr>
              <w:t xml:space="preserve"> </w:t>
            </w:r>
            <w:r w:rsidRPr="00907599">
              <w:rPr>
                <w:rFonts w:ascii="Tahoma" w:hAnsi="Tahoma" w:cs="Tahoma"/>
                <w:sz w:val="20"/>
              </w:rPr>
              <w:t>νομικό καθεστώς του (δημοσίου ή ιδιωτικού δικαίου) ή τον τρόπο</w:t>
            </w:r>
            <w:r>
              <w:rPr>
                <w:rFonts w:ascii="Tahoma" w:hAnsi="Tahoma" w:cs="Tahoma"/>
                <w:sz w:val="20"/>
              </w:rPr>
              <w:t xml:space="preserve"> </w:t>
            </w:r>
            <w:r w:rsidRPr="00907599">
              <w:rPr>
                <w:rFonts w:ascii="Tahoma" w:hAnsi="Tahoma" w:cs="Tahoma"/>
                <w:sz w:val="20"/>
              </w:rPr>
              <w:t>χρηματοδότησής του, πρωταρχικός σκοπός της οποίας είναι η ανεξάρτητη</w:t>
            </w:r>
            <w:r>
              <w:rPr>
                <w:rFonts w:ascii="Tahoma" w:hAnsi="Tahoma" w:cs="Tahoma"/>
                <w:sz w:val="20"/>
              </w:rPr>
              <w:t xml:space="preserve"> </w:t>
            </w:r>
            <w:r w:rsidRPr="00907599">
              <w:rPr>
                <w:rFonts w:ascii="Tahoma" w:hAnsi="Tahoma" w:cs="Tahoma"/>
                <w:sz w:val="20"/>
              </w:rPr>
              <w:lastRenderedPageBreak/>
              <w:t>διεξαγωγή βασικής έρευνας, βιομηχανικής έρευνας ή πειραματικής ανάπτυξης</w:t>
            </w:r>
            <w:r>
              <w:rPr>
                <w:rFonts w:ascii="Tahoma" w:hAnsi="Tahoma" w:cs="Tahoma"/>
                <w:sz w:val="20"/>
              </w:rPr>
              <w:t xml:space="preserve"> </w:t>
            </w:r>
            <w:r w:rsidRPr="00907599">
              <w:rPr>
                <w:rFonts w:ascii="Tahoma" w:hAnsi="Tahoma" w:cs="Tahoma"/>
                <w:sz w:val="20"/>
              </w:rPr>
              <w:t>ή η ευρεία διάδοση των αποτελεσμάτων των εν λόγω δραστηριοτήτων με τη</w:t>
            </w:r>
            <w:r>
              <w:rPr>
                <w:rFonts w:ascii="Tahoma" w:hAnsi="Tahoma" w:cs="Tahoma"/>
                <w:sz w:val="20"/>
              </w:rPr>
              <w:t xml:space="preserve"> </w:t>
            </w:r>
            <w:r w:rsidRPr="00907599">
              <w:rPr>
                <w:rFonts w:ascii="Tahoma" w:hAnsi="Tahoma" w:cs="Tahoma"/>
                <w:sz w:val="20"/>
              </w:rPr>
              <w:t>διδασκαλία, τη δημοσίευση ή τη μεταφορά γνώσεων. Στην περίπτωση που η</w:t>
            </w:r>
            <w:r>
              <w:rPr>
                <w:rFonts w:ascii="Tahoma" w:hAnsi="Tahoma" w:cs="Tahoma"/>
                <w:sz w:val="20"/>
              </w:rPr>
              <w:t xml:space="preserve"> </w:t>
            </w:r>
            <w:r w:rsidRPr="00907599">
              <w:rPr>
                <w:rFonts w:ascii="Tahoma" w:hAnsi="Tahoma" w:cs="Tahoma"/>
                <w:sz w:val="20"/>
              </w:rPr>
              <w:t>οντότητα αυτή ασκεί επίσης οικονομικές δραστηριότητες, η χρηματοδότηση, οι</w:t>
            </w:r>
            <w:r>
              <w:rPr>
                <w:rFonts w:ascii="Tahoma" w:hAnsi="Tahoma" w:cs="Tahoma"/>
                <w:sz w:val="20"/>
              </w:rPr>
              <w:t xml:space="preserve"> </w:t>
            </w:r>
            <w:r w:rsidRPr="00907599">
              <w:rPr>
                <w:rFonts w:ascii="Tahoma" w:hAnsi="Tahoma" w:cs="Tahoma"/>
                <w:sz w:val="20"/>
              </w:rPr>
              <w:t>δαπάνες και τα έσοδα από τις οικονομικές αυτές δραστηριότητες πρέπει να</w:t>
            </w:r>
            <w:r>
              <w:rPr>
                <w:rFonts w:ascii="Tahoma" w:hAnsi="Tahoma" w:cs="Tahoma"/>
                <w:sz w:val="20"/>
              </w:rPr>
              <w:t xml:space="preserve"> </w:t>
            </w:r>
            <w:r w:rsidRPr="00907599">
              <w:rPr>
                <w:rFonts w:ascii="Tahoma" w:hAnsi="Tahoma" w:cs="Tahoma"/>
                <w:sz w:val="20"/>
              </w:rPr>
              <w:t>δηλώνονται χωριστά. Οι επιχειρήσεις που μπορούν να επηρεάσουν</w:t>
            </w:r>
            <w:r>
              <w:rPr>
                <w:rFonts w:ascii="Tahoma" w:hAnsi="Tahoma" w:cs="Tahoma"/>
                <w:sz w:val="20"/>
              </w:rPr>
              <w:t xml:space="preserve"> </w:t>
            </w:r>
            <w:r w:rsidRPr="00907599">
              <w:rPr>
                <w:rFonts w:ascii="Tahoma" w:hAnsi="Tahoma" w:cs="Tahoma"/>
                <w:sz w:val="20"/>
              </w:rPr>
              <w:t>αποφασιστικά μια οντότητα του είδους αυτού, π.χ. με την ιδιότητα του μετόχου</w:t>
            </w:r>
            <w:r>
              <w:rPr>
                <w:rFonts w:ascii="Tahoma" w:hAnsi="Tahoma" w:cs="Tahoma"/>
                <w:sz w:val="20"/>
              </w:rPr>
              <w:t xml:space="preserve"> </w:t>
            </w:r>
            <w:r w:rsidRPr="00907599">
              <w:rPr>
                <w:rFonts w:ascii="Tahoma" w:hAnsi="Tahoma" w:cs="Tahoma"/>
                <w:sz w:val="20"/>
              </w:rPr>
              <w:t>ή του μέλους, δεν</w:t>
            </w:r>
            <w:r>
              <w:rPr>
                <w:rFonts w:ascii="Tahoma" w:hAnsi="Tahoma" w:cs="Tahoma"/>
                <w:sz w:val="20"/>
              </w:rPr>
              <w:t xml:space="preserve"> </w:t>
            </w:r>
            <w:r w:rsidRPr="00907599">
              <w:rPr>
                <w:rFonts w:ascii="Tahoma" w:hAnsi="Tahoma" w:cs="Tahoma"/>
                <w:sz w:val="20"/>
              </w:rPr>
              <w:t>επιτρέπεται να έχουν προνομιακή πρόσβαση στα ερευνητικά</w:t>
            </w:r>
            <w:r>
              <w:rPr>
                <w:rFonts w:ascii="Tahoma" w:hAnsi="Tahoma" w:cs="Tahoma"/>
                <w:sz w:val="20"/>
              </w:rPr>
              <w:t xml:space="preserve"> </w:t>
            </w:r>
            <w:r w:rsidRPr="00907599">
              <w:rPr>
                <w:rFonts w:ascii="Tahoma" w:hAnsi="Tahoma" w:cs="Tahoma"/>
                <w:sz w:val="20"/>
              </w:rPr>
              <w:t>της αποτελέσματα.</w:t>
            </w:r>
          </w:p>
        </w:tc>
      </w:tr>
      <w:tr w:rsidR="008448EC" w:rsidRPr="00C74D0D" w14:paraId="60E47B7F" w14:textId="77777777" w:rsidTr="00907599">
        <w:trPr>
          <w:trHeight w:val="1266"/>
        </w:trPr>
        <w:tc>
          <w:tcPr>
            <w:tcW w:w="1339" w:type="pct"/>
            <w:shd w:val="clear" w:color="auto" w:fill="EDEBE0"/>
          </w:tcPr>
          <w:p w14:paraId="5C8A3B7D"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lastRenderedPageBreak/>
              <w:t>Παρατυπία</w:t>
            </w:r>
          </w:p>
        </w:tc>
        <w:tc>
          <w:tcPr>
            <w:tcW w:w="3661" w:type="pct"/>
          </w:tcPr>
          <w:p w14:paraId="3E190513" w14:textId="36F04401" w:rsidR="008448EC" w:rsidRPr="00CF7E9A" w:rsidRDefault="00631BC9" w:rsidP="00CF7E9A">
            <w:pPr>
              <w:pStyle w:val="TableParagraph"/>
              <w:spacing w:before="1" w:line="288" w:lineRule="auto"/>
              <w:ind w:left="108" w:right="99"/>
              <w:jc w:val="both"/>
              <w:rPr>
                <w:rFonts w:ascii="Tahoma" w:hAnsi="Tahoma" w:cs="Tahoma"/>
                <w:spacing w:val="1"/>
                <w:sz w:val="20"/>
              </w:rPr>
            </w:pPr>
            <w:r w:rsidRPr="00631BC9">
              <w:rPr>
                <w:rFonts w:ascii="Tahoma" w:hAnsi="Tahoma" w:cs="Tahoma"/>
                <w:spacing w:val="1"/>
                <w:sz w:val="20"/>
              </w:rPr>
              <w:t>Κάθε παράβαση του εφαρμοστέου δικαίου, η οποία προκύπτει από πράξη ή</w:t>
            </w:r>
            <w:r>
              <w:rPr>
                <w:rFonts w:ascii="Tahoma" w:hAnsi="Tahoma" w:cs="Tahoma"/>
                <w:spacing w:val="1"/>
                <w:sz w:val="20"/>
              </w:rPr>
              <w:t xml:space="preserve"> </w:t>
            </w:r>
            <w:r w:rsidRPr="00631BC9">
              <w:rPr>
                <w:rFonts w:ascii="Tahoma" w:hAnsi="Tahoma" w:cs="Tahoma"/>
                <w:spacing w:val="1"/>
                <w:sz w:val="20"/>
              </w:rPr>
              <w:t>παράλειψη οικονομικού φορέα και η οποία ζημιώνει ή ενδέχεται να ζημιώσει</w:t>
            </w:r>
            <w:r>
              <w:rPr>
                <w:rFonts w:ascii="Tahoma" w:hAnsi="Tahoma" w:cs="Tahoma"/>
                <w:spacing w:val="1"/>
                <w:sz w:val="20"/>
              </w:rPr>
              <w:t xml:space="preserve"> </w:t>
            </w:r>
            <w:r w:rsidRPr="00631BC9">
              <w:rPr>
                <w:rFonts w:ascii="Tahoma" w:hAnsi="Tahoma" w:cs="Tahoma"/>
                <w:spacing w:val="1"/>
                <w:sz w:val="20"/>
              </w:rPr>
              <w:t>τον προϋπολογισμό της Ένωσης με καταλογισμό αδικαιολόγητων δαπανών</w:t>
            </w:r>
            <w:r>
              <w:rPr>
                <w:rFonts w:ascii="Tahoma" w:hAnsi="Tahoma" w:cs="Tahoma"/>
                <w:spacing w:val="1"/>
                <w:sz w:val="20"/>
              </w:rPr>
              <w:t xml:space="preserve"> </w:t>
            </w:r>
            <w:r w:rsidRPr="00631BC9">
              <w:rPr>
                <w:rFonts w:ascii="Tahoma" w:hAnsi="Tahoma" w:cs="Tahoma"/>
                <w:spacing w:val="1"/>
                <w:sz w:val="20"/>
              </w:rPr>
              <w:t>στον εν λόγω προϋπολογισμό·</w:t>
            </w:r>
          </w:p>
        </w:tc>
      </w:tr>
      <w:tr w:rsidR="001E67DC" w:rsidRPr="00C74D0D" w14:paraId="669D124B" w14:textId="77777777" w:rsidTr="00CF7E9A">
        <w:trPr>
          <w:trHeight w:val="1158"/>
        </w:trPr>
        <w:tc>
          <w:tcPr>
            <w:tcW w:w="1339" w:type="pct"/>
            <w:shd w:val="clear" w:color="auto" w:fill="EDEBE0"/>
          </w:tcPr>
          <w:p w14:paraId="383EB494" w14:textId="79D9A690" w:rsidR="001E67DC" w:rsidRPr="00F15C97" w:rsidRDefault="001E67DC" w:rsidP="00F15C97">
            <w:pPr>
              <w:pStyle w:val="TableParagraph"/>
              <w:spacing w:before="1" w:line="288" w:lineRule="auto"/>
              <w:ind w:left="108" w:right="186"/>
              <w:rPr>
                <w:rFonts w:ascii="Tahoma" w:hAnsi="Tahoma" w:cs="Tahoma"/>
                <w:b/>
                <w:spacing w:val="-1"/>
                <w:sz w:val="20"/>
              </w:rPr>
            </w:pPr>
            <w:r w:rsidRPr="001E67DC">
              <w:rPr>
                <w:rFonts w:ascii="Tahoma" w:hAnsi="Tahoma" w:cs="Tahoma"/>
                <w:b/>
                <w:bCs/>
                <w:spacing w:val="-1"/>
                <w:sz w:val="20"/>
              </w:rPr>
              <w:t>Πειραματική</w:t>
            </w:r>
            <w:r w:rsidRPr="001E67DC">
              <w:rPr>
                <w:rFonts w:ascii="Tahoma" w:hAnsi="Tahoma" w:cs="Tahoma"/>
                <w:b/>
                <w:spacing w:val="-1"/>
                <w:sz w:val="20"/>
              </w:rPr>
              <w:br/>
            </w:r>
            <w:r w:rsidRPr="001E67DC">
              <w:rPr>
                <w:rFonts w:ascii="Tahoma" w:hAnsi="Tahoma" w:cs="Tahoma"/>
                <w:b/>
                <w:bCs/>
                <w:spacing w:val="-1"/>
                <w:sz w:val="20"/>
              </w:rPr>
              <w:t>Ανάπτυξη</w:t>
            </w:r>
          </w:p>
        </w:tc>
        <w:tc>
          <w:tcPr>
            <w:tcW w:w="3661" w:type="pct"/>
          </w:tcPr>
          <w:p w14:paraId="4809FB5D" w14:textId="4A38A4B2" w:rsidR="001E67DC" w:rsidRDefault="001E67DC" w:rsidP="001E67DC">
            <w:pPr>
              <w:pStyle w:val="TableParagraph"/>
              <w:spacing w:before="1" w:line="288" w:lineRule="auto"/>
              <w:ind w:left="108" w:right="99"/>
              <w:jc w:val="both"/>
              <w:rPr>
                <w:rFonts w:ascii="Tahoma" w:hAnsi="Tahoma" w:cs="Tahoma"/>
                <w:spacing w:val="1"/>
                <w:sz w:val="20"/>
              </w:rPr>
            </w:pPr>
            <w:r w:rsidRPr="001E67DC">
              <w:rPr>
                <w:rFonts w:ascii="Tahoma" w:hAnsi="Tahoma" w:cs="Tahoma"/>
                <w:spacing w:val="1"/>
                <w:sz w:val="20"/>
              </w:rPr>
              <w:t>Η απόκτηση, ο συνδυασμός, η διαμόρφωση και η χρήση υφισταμένων</w:t>
            </w:r>
            <w:r w:rsidRPr="001E67DC">
              <w:rPr>
                <w:rFonts w:ascii="Tahoma" w:hAnsi="Tahoma" w:cs="Tahoma"/>
                <w:spacing w:val="1"/>
                <w:sz w:val="20"/>
              </w:rPr>
              <w:br/>
              <w:t>επιστημονικών, τεχνολογικών, επιχειρηματικών και άλλων συναφών γνώσεων</w:t>
            </w:r>
            <w:r>
              <w:rPr>
                <w:rFonts w:ascii="Tahoma" w:hAnsi="Tahoma" w:cs="Tahoma"/>
                <w:spacing w:val="1"/>
                <w:sz w:val="20"/>
              </w:rPr>
              <w:t xml:space="preserve"> </w:t>
            </w:r>
            <w:r w:rsidRPr="001E67DC">
              <w:rPr>
                <w:rFonts w:ascii="Tahoma" w:hAnsi="Tahoma" w:cs="Tahoma"/>
                <w:spacing w:val="1"/>
                <w:sz w:val="20"/>
              </w:rPr>
              <w:t>και δεξιοτήτων που αποσκοπούν στην ανάπτυξη νέων ή</w:t>
            </w:r>
            <w:r>
              <w:rPr>
                <w:rFonts w:ascii="Tahoma" w:hAnsi="Tahoma" w:cs="Tahoma"/>
                <w:spacing w:val="1"/>
                <w:sz w:val="20"/>
              </w:rPr>
              <w:t xml:space="preserve"> </w:t>
            </w:r>
            <w:r w:rsidRPr="001E67DC">
              <w:rPr>
                <w:rFonts w:ascii="Tahoma" w:hAnsi="Tahoma" w:cs="Tahoma"/>
                <w:spacing w:val="1"/>
                <w:sz w:val="20"/>
              </w:rPr>
              <w:t>βελτιωμένων</w:t>
            </w:r>
            <w:r>
              <w:rPr>
                <w:rFonts w:ascii="Tahoma" w:hAnsi="Tahoma" w:cs="Tahoma"/>
                <w:spacing w:val="1"/>
                <w:sz w:val="20"/>
              </w:rPr>
              <w:t xml:space="preserve"> </w:t>
            </w:r>
            <w:r w:rsidRPr="001E67DC">
              <w:rPr>
                <w:rFonts w:ascii="Tahoma" w:hAnsi="Tahoma" w:cs="Tahoma"/>
                <w:spacing w:val="1"/>
                <w:sz w:val="20"/>
              </w:rPr>
              <w:t xml:space="preserve">προϊόντων, </w:t>
            </w:r>
            <w:r w:rsidR="00CA2718">
              <w:rPr>
                <w:rFonts w:ascii="Tahoma" w:hAnsi="Tahoma" w:cs="Tahoma"/>
                <w:spacing w:val="1"/>
                <w:sz w:val="20"/>
              </w:rPr>
              <w:t>διεργασιών</w:t>
            </w:r>
            <w:r w:rsidR="00CA2718" w:rsidRPr="001E67DC">
              <w:rPr>
                <w:rFonts w:ascii="Tahoma" w:hAnsi="Tahoma" w:cs="Tahoma"/>
                <w:spacing w:val="1"/>
                <w:sz w:val="20"/>
              </w:rPr>
              <w:t xml:space="preserve"> </w:t>
            </w:r>
            <w:r w:rsidRPr="001E67DC">
              <w:rPr>
                <w:rFonts w:ascii="Tahoma" w:hAnsi="Tahoma" w:cs="Tahoma"/>
                <w:spacing w:val="1"/>
                <w:sz w:val="20"/>
              </w:rPr>
              <w:t>ή υπηρεσιών,</w:t>
            </w:r>
            <w:r w:rsidR="00467213">
              <w:rPr>
                <w:rFonts w:ascii="Tahoma" w:hAnsi="Tahoma" w:cs="Tahoma"/>
                <w:spacing w:val="1"/>
                <w:sz w:val="20"/>
              </w:rPr>
              <w:t xml:space="preserve"> </w:t>
            </w:r>
            <w:r w:rsidRPr="001E67DC">
              <w:rPr>
                <w:rFonts w:ascii="Tahoma" w:hAnsi="Tahoma" w:cs="Tahoma"/>
                <w:spacing w:val="1"/>
                <w:sz w:val="20"/>
              </w:rPr>
              <w:t>συμπεριλαμβανομένων των ψηφιακών</w:t>
            </w:r>
            <w:r>
              <w:rPr>
                <w:rFonts w:ascii="Tahoma" w:hAnsi="Tahoma" w:cs="Tahoma"/>
                <w:spacing w:val="1"/>
                <w:sz w:val="20"/>
              </w:rPr>
              <w:t xml:space="preserve"> </w:t>
            </w:r>
            <w:r w:rsidRPr="001E67DC">
              <w:rPr>
                <w:rFonts w:ascii="Tahoma" w:hAnsi="Tahoma" w:cs="Tahoma"/>
                <w:spacing w:val="1"/>
                <w:sz w:val="20"/>
              </w:rPr>
              <w:t>προϊόντων, διεργασιών ή</w:t>
            </w:r>
            <w:r w:rsidR="00467213">
              <w:rPr>
                <w:rFonts w:ascii="Tahoma" w:hAnsi="Tahoma" w:cs="Tahoma"/>
                <w:spacing w:val="1"/>
                <w:sz w:val="20"/>
              </w:rPr>
              <w:t xml:space="preserve"> </w:t>
            </w:r>
            <w:r w:rsidRPr="001E67DC">
              <w:rPr>
                <w:rFonts w:ascii="Tahoma" w:hAnsi="Tahoma" w:cs="Tahoma"/>
                <w:spacing w:val="1"/>
                <w:sz w:val="20"/>
              </w:rPr>
              <w:t>υπηρεσιών σε οποιονδήποτε τομέα, τεχνολογία,</w:t>
            </w:r>
            <w:r>
              <w:rPr>
                <w:rFonts w:ascii="Tahoma" w:hAnsi="Tahoma" w:cs="Tahoma"/>
                <w:spacing w:val="1"/>
                <w:sz w:val="20"/>
              </w:rPr>
              <w:t xml:space="preserve"> </w:t>
            </w:r>
            <w:r w:rsidRPr="001E67DC">
              <w:rPr>
                <w:rFonts w:ascii="Tahoma" w:hAnsi="Tahoma" w:cs="Tahoma"/>
                <w:spacing w:val="1"/>
                <w:sz w:val="20"/>
              </w:rPr>
              <w:t>βιομηχανία ή κλάδο</w:t>
            </w:r>
            <w:r w:rsidR="00467213">
              <w:rPr>
                <w:rFonts w:ascii="Tahoma" w:hAnsi="Tahoma" w:cs="Tahoma"/>
                <w:spacing w:val="1"/>
                <w:sz w:val="20"/>
              </w:rPr>
              <w:t xml:space="preserve"> </w:t>
            </w:r>
            <w:r w:rsidRPr="001E67DC">
              <w:rPr>
                <w:rFonts w:ascii="Tahoma" w:hAnsi="Tahoma" w:cs="Tahoma"/>
                <w:spacing w:val="1"/>
                <w:sz w:val="20"/>
              </w:rPr>
              <w:t>(περιλαμβανομένων, ενδεικτικά, των ψηφιακών</w:t>
            </w:r>
            <w:r>
              <w:rPr>
                <w:rFonts w:ascii="Tahoma" w:hAnsi="Tahoma" w:cs="Tahoma"/>
                <w:spacing w:val="1"/>
                <w:sz w:val="20"/>
              </w:rPr>
              <w:t xml:space="preserve"> </w:t>
            </w:r>
            <w:r w:rsidRPr="001E67DC">
              <w:rPr>
                <w:rFonts w:ascii="Tahoma" w:hAnsi="Tahoma" w:cs="Tahoma"/>
                <w:spacing w:val="1"/>
                <w:sz w:val="20"/>
              </w:rPr>
              <w:t>βιομηχανιών και</w:t>
            </w:r>
            <w:r w:rsidR="00467213">
              <w:rPr>
                <w:rFonts w:ascii="Tahoma" w:hAnsi="Tahoma" w:cs="Tahoma"/>
                <w:spacing w:val="1"/>
                <w:sz w:val="20"/>
              </w:rPr>
              <w:t xml:space="preserve"> </w:t>
            </w:r>
            <w:r w:rsidRPr="001E67DC">
              <w:rPr>
                <w:rFonts w:ascii="Tahoma" w:hAnsi="Tahoma" w:cs="Tahoma"/>
                <w:spacing w:val="1"/>
                <w:sz w:val="20"/>
              </w:rPr>
              <w:t>τεχνολογιών, όπως η υπερυπολογιστική, οι κβαντικές</w:t>
            </w:r>
            <w:r>
              <w:rPr>
                <w:rFonts w:ascii="Tahoma" w:hAnsi="Tahoma" w:cs="Tahoma"/>
                <w:spacing w:val="1"/>
                <w:sz w:val="20"/>
              </w:rPr>
              <w:t xml:space="preserve"> </w:t>
            </w:r>
            <w:r w:rsidRPr="001E67DC">
              <w:rPr>
                <w:rFonts w:ascii="Tahoma" w:hAnsi="Tahoma" w:cs="Tahoma"/>
                <w:spacing w:val="1"/>
                <w:sz w:val="20"/>
              </w:rPr>
              <w:t>τεχνολογίες, οι</w:t>
            </w:r>
            <w:r w:rsidR="00467213">
              <w:rPr>
                <w:rFonts w:ascii="Tahoma" w:hAnsi="Tahoma" w:cs="Tahoma"/>
                <w:spacing w:val="1"/>
                <w:sz w:val="20"/>
              </w:rPr>
              <w:t xml:space="preserve"> </w:t>
            </w:r>
            <w:r w:rsidRPr="001E67DC">
              <w:rPr>
                <w:rFonts w:ascii="Tahoma" w:hAnsi="Tahoma" w:cs="Tahoma"/>
                <w:spacing w:val="1"/>
                <w:sz w:val="20"/>
              </w:rPr>
              <w:t>τεχνολογίες αλυσίδας συστοιχιών, η τεχνητή νοημοσύνη, η</w:t>
            </w:r>
            <w:r w:rsidR="00467213">
              <w:rPr>
                <w:rFonts w:ascii="Tahoma" w:hAnsi="Tahoma" w:cs="Tahoma"/>
                <w:spacing w:val="1"/>
                <w:sz w:val="20"/>
              </w:rPr>
              <w:t xml:space="preserve"> </w:t>
            </w:r>
            <w:r w:rsidRPr="001E67DC">
              <w:rPr>
                <w:rFonts w:ascii="Tahoma" w:hAnsi="Tahoma" w:cs="Tahoma"/>
                <w:spacing w:val="1"/>
                <w:sz w:val="20"/>
              </w:rPr>
              <w:t>κυβερνοασφάλεια, τα μαζικά δεδομένα και οι τεχνολογίες υπολογιστικού νέφους</w:t>
            </w:r>
            <w:r>
              <w:rPr>
                <w:rFonts w:ascii="Tahoma" w:hAnsi="Tahoma" w:cs="Tahoma"/>
                <w:spacing w:val="1"/>
                <w:sz w:val="20"/>
              </w:rPr>
              <w:t xml:space="preserve"> </w:t>
            </w:r>
            <w:r w:rsidRPr="001E67DC">
              <w:rPr>
                <w:rFonts w:ascii="Tahoma" w:hAnsi="Tahoma" w:cs="Tahoma"/>
                <w:spacing w:val="1"/>
                <w:sz w:val="20"/>
              </w:rPr>
              <w:t>ή υπολογιστικής παρυφών). Μπορούν να περιλαμβάνονται, για</w:t>
            </w:r>
            <w:r w:rsidR="00467213">
              <w:rPr>
                <w:rFonts w:ascii="Tahoma" w:hAnsi="Tahoma" w:cs="Tahoma"/>
                <w:spacing w:val="1"/>
                <w:sz w:val="20"/>
              </w:rPr>
              <w:t xml:space="preserve"> </w:t>
            </w:r>
            <w:r w:rsidRPr="001E67DC">
              <w:rPr>
                <w:rFonts w:ascii="Tahoma" w:hAnsi="Tahoma" w:cs="Tahoma"/>
                <w:spacing w:val="1"/>
                <w:sz w:val="20"/>
              </w:rPr>
              <w:t>παράδειγμα, και</w:t>
            </w:r>
            <w:r>
              <w:rPr>
                <w:rFonts w:ascii="Tahoma" w:hAnsi="Tahoma" w:cs="Tahoma"/>
                <w:spacing w:val="1"/>
                <w:sz w:val="20"/>
              </w:rPr>
              <w:t xml:space="preserve"> </w:t>
            </w:r>
            <w:r w:rsidRPr="001E67DC">
              <w:rPr>
                <w:rFonts w:ascii="Tahoma" w:hAnsi="Tahoma" w:cs="Tahoma"/>
                <w:spacing w:val="1"/>
                <w:sz w:val="20"/>
              </w:rPr>
              <w:t>δραστηριότητες με στόχο τον εννοιολογικό</w:t>
            </w:r>
            <w:r w:rsidR="00467213">
              <w:rPr>
                <w:rFonts w:ascii="Tahoma" w:hAnsi="Tahoma" w:cs="Tahoma"/>
                <w:spacing w:val="1"/>
                <w:sz w:val="20"/>
              </w:rPr>
              <w:t xml:space="preserve"> </w:t>
            </w:r>
            <w:r w:rsidRPr="001E67DC">
              <w:rPr>
                <w:rFonts w:ascii="Tahoma" w:hAnsi="Tahoma" w:cs="Tahoma"/>
                <w:spacing w:val="1"/>
                <w:sz w:val="20"/>
              </w:rPr>
              <w:t>προσδιορισμό, τον σχεδιασμό και</w:t>
            </w:r>
            <w:r>
              <w:rPr>
                <w:rFonts w:ascii="Tahoma" w:hAnsi="Tahoma" w:cs="Tahoma"/>
                <w:spacing w:val="1"/>
                <w:sz w:val="20"/>
              </w:rPr>
              <w:t xml:space="preserve"> </w:t>
            </w:r>
            <w:r w:rsidRPr="001E67DC">
              <w:rPr>
                <w:rFonts w:ascii="Tahoma" w:hAnsi="Tahoma" w:cs="Tahoma"/>
                <w:spacing w:val="1"/>
                <w:sz w:val="20"/>
              </w:rPr>
              <w:t>την τεκμηρίωση νέων προϊόντων,</w:t>
            </w:r>
            <w:r w:rsidR="00467213">
              <w:rPr>
                <w:rFonts w:ascii="Tahoma" w:hAnsi="Tahoma" w:cs="Tahoma"/>
                <w:spacing w:val="1"/>
                <w:sz w:val="20"/>
              </w:rPr>
              <w:t xml:space="preserve"> </w:t>
            </w:r>
            <w:r w:rsidRPr="001E67DC">
              <w:rPr>
                <w:rFonts w:ascii="Tahoma" w:hAnsi="Tahoma" w:cs="Tahoma"/>
                <w:spacing w:val="1"/>
                <w:sz w:val="20"/>
              </w:rPr>
              <w:t>διεργασιών ή υπηρεσιών.</w:t>
            </w:r>
          </w:p>
          <w:p w14:paraId="58A254D3" w14:textId="359E3A9A" w:rsidR="001E67DC" w:rsidRPr="00CF7E9A" w:rsidRDefault="001E67DC" w:rsidP="00467213">
            <w:pPr>
              <w:pStyle w:val="TableParagraph"/>
              <w:spacing w:before="1" w:line="288" w:lineRule="auto"/>
              <w:ind w:left="108" w:right="99"/>
              <w:jc w:val="both"/>
              <w:rPr>
                <w:rFonts w:ascii="Tahoma" w:hAnsi="Tahoma" w:cs="Tahoma"/>
                <w:spacing w:val="1"/>
                <w:sz w:val="20"/>
              </w:rPr>
            </w:pPr>
            <w:r w:rsidRPr="001E67DC">
              <w:rPr>
                <w:rFonts w:ascii="Tahoma" w:hAnsi="Tahoma" w:cs="Tahoma"/>
                <w:spacing w:val="1"/>
                <w:sz w:val="20"/>
              </w:rPr>
              <w:t>Η πειραματική ανάπτυξη μπορεί να περιλαμβάνει την κατασκευή</w:t>
            </w:r>
            <w:r w:rsidR="00467213">
              <w:rPr>
                <w:rFonts w:ascii="Tahoma" w:hAnsi="Tahoma" w:cs="Tahoma"/>
                <w:spacing w:val="1"/>
                <w:sz w:val="20"/>
              </w:rPr>
              <w:t xml:space="preserve"> </w:t>
            </w:r>
            <w:r w:rsidRPr="001E67DC">
              <w:rPr>
                <w:rFonts w:ascii="Tahoma" w:hAnsi="Tahoma" w:cs="Tahoma"/>
                <w:spacing w:val="1"/>
                <w:sz w:val="20"/>
              </w:rPr>
              <w:t>πρωτοτύπων,</w:t>
            </w:r>
            <w:r>
              <w:rPr>
                <w:rFonts w:ascii="Tahoma" w:hAnsi="Tahoma" w:cs="Tahoma"/>
                <w:spacing w:val="1"/>
                <w:sz w:val="20"/>
              </w:rPr>
              <w:t xml:space="preserve"> </w:t>
            </w:r>
            <w:r w:rsidRPr="001E67DC">
              <w:rPr>
                <w:rFonts w:ascii="Tahoma" w:hAnsi="Tahoma" w:cs="Tahoma"/>
                <w:spacing w:val="1"/>
                <w:sz w:val="20"/>
              </w:rPr>
              <w:t>την επίδειξη, την πιλοτική λειτουργία, τη δοκιμή και επικύρωση νέων ή</w:t>
            </w:r>
            <w:r>
              <w:rPr>
                <w:rFonts w:ascii="Tahoma" w:hAnsi="Tahoma" w:cs="Tahoma"/>
                <w:spacing w:val="1"/>
                <w:sz w:val="20"/>
              </w:rPr>
              <w:t xml:space="preserve"> </w:t>
            </w:r>
            <w:r w:rsidRPr="001E67DC">
              <w:rPr>
                <w:rFonts w:ascii="Tahoma" w:hAnsi="Tahoma" w:cs="Tahoma"/>
                <w:spacing w:val="1"/>
                <w:sz w:val="20"/>
              </w:rPr>
              <w:t>βελτιωμένων προϊόντων, διεργασιών ή υπηρεσιών σε αντιπροσωπευτικά</w:t>
            </w:r>
            <w:r>
              <w:rPr>
                <w:rFonts w:ascii="Tahoma" w:hAnsi="Tahoma" w:cs="Tahoma"/>
                <w:spacing w:val="1"/>
                <w:sz w:val="20"/>
              </w:rPr>
              <w:t xml:space="preserve"> </w:t>
            </w:r>
            <w:r w:rsidRPr="001E67DC">
              <w:rPr>
                <w:rFonts w:ascii="Tahoma" w:hAnsi="Tahoma" w:cs="Tahoma"/>
                <w:spacing w:val="1"/>
                <w:sz w:val="20"/>
              </w:rPr>
              <w:t>περιβάλλοντα πραγματικών συνθηκών λειτουργίας, στα οποία ο πρωταρχικός</w:t>
            </w:r>
            <w:r>
              <w:rPr>
                <w:rFonts w:ascii="Tahoma" w:hAnsi="Tahoma" w:cs="Tahoma"/>
                <w:spacing w:val="1"/>
                <w:sz w:val="20"/>
              </w:rPr>
              <w:t xml:space="preserve"> </w:t>
            </w:r>
            <w:r w:rsidRPr="001E67DC">
              <w:rPr>
                <w:rFonts w:ascii="Tahoma" w:hAnsi="Tahoma" w:cs="Tahoma"/>
                <w:spacing w:val="1"/>
                <w:sz w:val="20"/>
              </w:rPr>
              <w:t>στόχος συνίσταται στην υλοποίηση περαιτέρω τεχνικών βελτιώσεων σε</w:t>
            </w:r>
            <w:r>
              <w:rPr>
                <w:rFonts w:ascii="Tahoma" w:hAnsi="Tahoma" w:cs="Tahoma"/>
                <w:spacing w:val="1"/>
                <w:sz w:val="20"/>
              </w:rPr>
              <w:t xml:space="preserve"> </w:t>
            </w:r>
            <w:r w:rsidRPr="001E67DC">
              <w:rPr>
                <w:rFonts w:ascii="Tahoma" w:hAnsi="Tahoma" w:cs="Tahoma"/>
                <w:spacing w:val="1"/>
                <w:sz w:val="20"/>
              </w:rPr>
              <w:t xml:space="preserve">προϊόντα, διεργασίες ή υπηρεσίες που δεν έχουν διαμορφωθεί ουσιαστικά. </w:t>
            </w:r>
            <w:r w:rsidR="00CA2718">
              <w:rPr>
                <w:rFonts w:ascii="Tahoma" w:hAnsi="Tahoma" w:cs="Tahoma"/>
                <w:spacing w:val="1"/>
                <w:sz w:val="20"/>
              </w:rPr>
              <w:t>Στα ανωτέρω</w:t>
            </w:r>
            <w:r w:rsidRPr="001E67DC">
              <w:rPr>
                <w:rFonts w:ascii="Tahoma" w:hAnsi="Tahoma" w:cs="Tahoma"/>
                <w:spacing w:val="1"/>
                <w:sz w:val="20"/>
              </w:rPr>
              <w:t>, μπορεί να περιλαμβάνεται η ανάπτυξη εμπορικά εκμεταλλεύσιμων</w:t>
            </w:r>
            <w:r>
              <w:rPr>
                <w:rFonts w:ascii="Tahoma" w:hAnsi="Tahoma" w:cs="Tahoma"/>
                <w:spacing w:val="1"/>
                <w:sz w:val="20"/>
              </w:rPr>
              <w:t xml:space="preserve"> </w:t>
            </w:r>
            <w:r w:rsidRPr="001E67DC">
              <w:rPr>
                <w:rFonts w:ascii="Tahoma" w:hAnsi="Tahoma" w:cs="Tahoma"/>
                <w:spacing w:val="1"/>
                <w:sz w:val="20"/>
              </w:rPr>
              <w:t xml:space="preserve">πρωτοτύπων ή </w:t>
            </w:r>
            <w:r w:rsidR="00CA2718" w:rsidRPr="001E67DC">
              <w:rPr>
                <w:rFonts w:ascii="Tahoma" w:hAnsi="Tahoma" w:cs="Tahoma"/>
                <w:spacing w:val="1"/>
                <w:sz w:val="20"/>
              </w:rPr>
              <w:t>πιλοτικ</w:t>
            </w:r>
            <w:r w:rsidR="00CA2718">
              <w:rPr>
                <w:rFonts w:ascii="Tahoma" w:hAnsi="Tahoma" w:cs="Tahoma"/>
                <w:spacing w:val="1"/>
                <w:sz w:val="20"/>
              </w:rPr>
              <w:t>ού</w:t>
            </w:r>
            <w:r w:rsidR="00CA2718" w:rsidRPr="001E67DC">
              <w:rPr>
                <w:rFonts w:ascii="Tahoma" w:hAnsi="Tahoma" w:cs="Tahoma"/>
                <w:spacing w:val="1"/>
                <w:sz w:val="20"/>
              </w:rPr>
              <w:t xml:space="preserve"> σχεδί</w:t>
            </w:r>
            <w:r w:rsidR="00CA2718">
              <w:rPr>
                <w:rFonts w:ascii="Tahoma" w:hAnsi="Tahoma" w:cs="Tahoma"/>
                <w:spacing w:val="1"/>
                <w:sz w:val="20"/>
              </w:rPr>
              <w:t>ου</w:t>
            </w:r>
            <w:r w:rsidR="00CA2718" w:rsidRPr="001E67DC">
              <w:rPr>
                <w:rFonts w:ascii="Tahoma" w:hAnsi="Tahoma" w:cs="Tahoma"/>
                <w:spacing w:val="1"/>
                <w:sz w:val="20"/>
              </w:rPr>
              <w:t xml:space="preserve"> </w:t>
            </w:r>
            <w:r w:rsidRPr="001E67DC">
              <w:rPr>
                <w:rFonts w:ascii="Tahoma" w:hAnsi="Tahoma" w:cs="Tahoma"/>
                <w:spacing w:val="1"/>
                <w:sz w:val="20"/>
              </w:rPr>
              <w:t xml:space="preserve">που </w:t>
            </w:r>
            <w:r w:rsidR="00CA2718" w:rsidRPr="001E67DC">
              <w:rPr>
                <w:rFonts w:ascii="Tahoma" w:hAnsi="Tahoma" w:cs="Tahoma"/>
                <w:spacing w:val="1"/>
                <w:sz w:val="20"/>
              </w:rPr>
              <w:t>συνιστ</w:t>
            </w:r>
            <w:r w:rsidR="00CA2718">
              <w:rPr>
                <w:rFonts w:ascii="Tahoma" w:hAnsi="Tahoma" w:cs="Tahoma"/>
                <w:spacing w:val="1"/>
                <w:sz w:val="20"/>
              </w:rPr>
              <w:t>ά</w:t>
            </w:r>
            <w:r w:rsidR="00CA2718" w:rsidRPr="001E67DC">
              <w:rPr>
                <w:rFonts w:ascii="Tahoma" w:hAnsi="Tahoma" w:cs="Tahoma"/>
                <w:spacing w:val="1"/>
                <w:sz w:val="20"/>
              </w:rPr>
              <w:t xml:space="preserve"> </w:t>
            </w:r>
            <w:r w:rsidRPr="001E67DC">
              <w:rPr>
                <w:rFonts w:ascii="Tahoma" w:hAnsi="Tahoma" w:cs="Tahoma"/>
                <w:spacing w:val="1"/>
                <w:sz w:val="20"/>
              </w:rPr>
              <w:t>κατ' ανάγκη το τελικό εμπορικό</w:t>
            </w:r>
            <w:r>
              <w:rPr>
                <w:rFonts w:ascii="Tahoma" w:hAnsi="Tahoma" w:cs="Tahoma"/>
                <w:spacing w:val="1"/>
                <w:sz w:val="20"/>
              </w:rPr>
              <w:t xml:space="preserve"> </w:t>
            </w:r>
            <w:r w:rsidRPr="001E67DC">
              <w:rPr>
                <w:rFonts w:ascii="Tahoma" w:hAnsi="Tahoma" w:cs="Tahoma"/>
                <w:spacing w:val="1"/>
                <w:sz w:val="20"/>
              </w:rPr>
              <w:t xml:space="preserve">προϊόν και </w:t>
            </w:r>
            <w:r w:rsidR="00624783">
              <w:rPr>
                <w:rFonts w:ascii="Tahoma" w:hAnsi="Tahoma" w:cs="Tahoma"/>
                <w:spacing w:val="1"/>
                <w:sz w:val="20"/>
              </w:rPr>
              <w:t xml:space="preserve">το οποίο </w:t>
            </w:r>
            <w:r w:rsidRPr="001E67DC">
              <w:rPr>
                <w:rFonts w:ascii="Tahoma" w:hAnsi="Tahoma" w:cs="Tahoma"/>
                <w:spacing w:val="1"/>
                <w:sz w:val="20"/>
              </w:rPr>
              <w:t xml:space="preserve">είναι υπερβολικά δαπανηρό να </w:t>
            </w:r>
            <w:r w:rsidR="00624783" w:rsidRPr="001E67DC">
              <w:rPr>
                <w:rFonts w:ascii="Tahoma" w:hAnsi="Tahoma" w:cs="Tahoma"/>
                <w:spacing w:val="1"/>
                <w:sz w:val="20"/>
              </w:rPr>
              <w:t>παραχθ</w:t>
            </w:r>
            <w:r w:rsidR="00624783">
              <w:rPr>
                <w:rFonts w:ascii="Tahoma" w:hAnsi="Tahoma" w:cs="Tahoma"/>
                <w:spacing w:val="1"/>
                <w:sz w:val="20"/>
              </w:rPr>
              <w:t>εί</w:t>
            </w:r>
            <w:r w:rsidR="00624783" w:rsidRPr="001E67DC">
              <w:rPr>
                <w:rFonts w:ascii="Tahoma" w:hAnsi="Tahoma" w:cs="Tahoma"/>
                <w:spacing w:val="1"/>
                <w:sz w:val="20"/>
              </w:rPr>
              <w:t xml:space="preserve"> </w:t>
            </w:r>
            <w:r w:rsidRPr="001E67DC">
              <w:rPr>
                <w:rFonts w:ascii="Tahoma" w:hAnsi="Tahoma" w:cs="Tahoma"/>
                <w:spacing w:val="1"/>
                <w:sz w:val="20"/>
              </w:rPr>
              <w:t xml:space="preserve">και να </w:t>
            </w:r>
            <w:r w:rsidR="00624783" w:rsidRPr="001E67DC">
              <w:rPr>
                <w:rFonts w:ascii="Tahoma" w:hAnsi="Tahoma" w:cs="Tahoma"/>
                <w:spacing w:val="1"/>
                <w:sz w:val="20"/>
              </w:rPr>
              <w:t>χρησιμοποιηθ</w:t>
            </w:r>
            <w:r w:rsidR="00624783">
              <w:rPr>
                <w:rFonts w:ascii="Tahoma" w:hAnsi="Tahoma" w:cs="Tahoma"/>
                <w:spacing w:val="1"/>
                <w:sz w:val="20"/>
              </w:rPr>
              <w:t xml:space="preserve">εί </w:t>
            </w:r>
            <w:r w:rsidRPr="001E67DC">
              <w:rPr>
                <w:rFonts w:ascii="Tahoma" w:hAnsi="Tahoma" w:cs="Tahoma"/>
                <w:spacing w:val="1"/>
                <w:sz w:val="20"/>
              </w:rPr>
              <w:t>μόνο για σκοπούς επίδειξης και επικύρωσης.</w:t>
            </w:r>
            <w:r>
              <w:rPr>
                <w:rFonts w:ascii="Tahoma" w:hAnsi="Tahoma" w:cs="Tahoma"/>
                <w:spacing w:val="1"/>
                <w:sz w:val="20"/>
              </w:rPr>
              <w:t xml:space="preserve"> </w:t>
            </w:r>
            <w:r w:rsidRPr="001E67DC">
              <w:rPr>
                <w:rFonts w:ascii="Tahoma" w:hAnsi="Tahoma" w:cs="Tahoma"/>
                <w:spacing w:val="1"/>
                <w:sz w:val="20"/>
              </w:rPr>
              <w:t>Η πειραματική ανάπτυξη δεν περιλαμβάνει τις συνήθεις ή περιοδικές</w:t>
            </w:r>
            <w:r>
              <w:rPr>
                <w:rFonts w:ascii="Tahoma" w:hAnsi="Tahoma" w:cs="Tahoma"/>
                <w:spacing w:val="1"/>
                <w:sz w:val="20"/>
              </w:rPr>
              <w:t xml:space="preserve"> </w:t>
            </w:r>
            <w:r w:rsidRPr="001E67DC">
              <w:rPr>
                <w:rFonts w:ascii="Tahoma" w:hAnsi="Tahoma" w:cs="Tahoma"/>
                <w:spacing w:val="1"/>
                <w:sz w:val="20"/>
              </w:rPr>
              <w:t>τροποποιήσεις σε υφιστάμενα προϊόντα, γραμμές παραγωγής, μεταποιητικές</w:t>
            </w:r>
            <w:r>
              <w:rPr>
                <w:rFonts w:ascii="Tahoma" w:hAnsi="Tahoma" w:cs="Tahoma"/>
                <w:spacing w:val="1"/>
                <w:sz w:val="20"/>
              </w:rPr>
              <w:t xml:space="preserve"> </w:t>
            </w:r>
            <w:r w:rsidRPr="001E67DC">
              <w:rPr>
                <w:rFonts w:ascii="Tahoma" w:hAnsi="Tahoma" w:cs="Tahoma"/>
                <w:spacing w:val="1"/>
                <w:sz w:val="20"/>
              </w:rPr>
              <w:t>μεθόδους, υπηρεσίες και άλλες λειτουργίες σε εξέλιξη, ακόμη και αν αυτές οι</w:t>
            </w:r>
            <w:r>
              <w:rPr>
                <w:rFonts w:ascii="Tahoma" w:hAnsi="Tahoma" w:cs="Tahoma"/>
                <w:spacing w:val="1"/>
                <w:sz w:val="20"/>
              </w:rPr>
              <w:t xml:space="preserve"> </w:t>
            </w:r>
            <w:r w:rsidRPr="001E67DC">
              <w:rPr>
                <w:rFonts w:ascii="Tahoma" w:hAnsi="Tahoma" w:cs="Tahoma"/>
                <w:spacing w:val="1"/>
                <w:sz w:val="20"/>
              </w:rPr>
              <w:t>τροποποιήσεις αποτελούν, ενδεχομένως, βελτιώσεις.</w:t>
            </w:r>
          </w:p>
        </w:tc>
      </w:tr>
      <w:tr w:rsidR="008448EC" w:rsidRPr="00C74D0D" w14:paraId="7988C439" w14:textId="77777777" w:rsidTr="00DF4B84">
        <w:trPr>
          <w:trHeight w:val="1359"/>
        </w:trPr>
        <w:tc>
          <w:tcPr>
            <w:tcW w:w="1339" w:type="pct"/>
            <w:shd w:val="clear" w:color="auto" w:fill="EDEBE0"/>
          </w:tcPr>
          <w:p w14:paraId="3862AFEC"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lastRenderedPageBreak/>
              <w:t>Πρόγραμμα</w:t>
            </w:r>
          </w:p>
        </w:tc>
        <w:tc>
          <w:tcPr>
            <w:tcW w:w="3661" w:type="pct"/>
          </w:tcPr>
          <w:p w14:paraId="545FC801" w14:textId="7E15651D" w:rsidR="008448EC" w:rsidRPr="00CF7E9A" w:rsidRDefault="001974C0" w:rsidP="00DF4B84">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Έγγραφο το οποίο καταρτίζεται από τα αρμόδια Υπουργεία, Περιφέρειες και</w:t>
            </w:r>
            <w:r w:rsidRPr="00C74D0D">
              <w:rPr>
                <w:rFonts w:ascii="Tahoma" w:hAnsi="Tahoma" w:cs="Tahoma"/>
                <w:spacing w:val="1"/>
                <w:sz w:val="20"/>
              </w:rPr>
              <w:t xml:space="preserve"> </w:t>
            </w:r>
            <w:r w:rsidRPr="00CF7E9A">
              <w:rPr>
                <w:rFonts w:ascii="Tahoma" w:hAnsi="Tahoma" w:cs="Tahoma"/>
                <w:spacing w:val="1"/>
                <w:sz w:val="20"/>
              </w:rPr>
              <w:t>τους λοιπούς αρμόδιους εταίρους και εγκρίνεται από την Επιτροπή και το οποίο καθορίζει μία αναπτυξιακή</w:t>
            </w:r>
            <w:r w:rsidRPr="00C74D0D">
              <w:rPr>
                <w:rFonts w:ascii="Tahoma" w:hAnsi="Tahoma" w:cs="Tahoma"/>
                <w:spacing w:val="1"/>
                <w:sz w:val="20"/>
              </w:rPr>
              <w:t xml:space="preserve"> </w:t>
            </w:r>
            <w:r w:rsidRPr="00CF7E9A">
              <w:rPr>
                <w:rFonts w:ascii="Tahoma" w:hAnsi="Tahoma" w:cs="Tahoma"/>
                <w:spacing w:val="1"/>
                <w:sz w:val="20"/>
              </w:rPr>
              <w:t xml:space="preserve">στρατηγική που θα επιτευχθεί με τη συνδρομή </w:t>
            </w:r>
            <w:r w:rsidR="00631BC9">
              <w:rPr>
                <w:rFonts w:ascii="Tahoma" w:hAnsi="Tahoma" w:cs="Tahoma"/>
                <w:spacing w:val="1"/>
                <w:sz w:val="20"/>
              </w:rPr>
              <w:t xml:space="preserve">ενός </w:t>
            </w:r>
            <w:r w:rsidR="004C044E" w:rsidRPr="004C044E">
              <w:rPr>
                <w:rFonts w:ascii="Tahoma" w:hAnsi="Tahoma" w:cs="Tahoma"/>
                <w:spacing w:val="1"/>
                <w:sz w:val="20"/>
              </w:rPr>
              <w:t>ή περισσοτέρων Ταμείων.</w:t>
            </w:r>
          </w:p>
        </w:tc>
      </w:tr>
      <w:tr w:rsidR="004A58D9" w:rsidRPr="00C74D0D" w14:paraId="15611B70" w14:textId="77777777" w:rsidTr="00CF7E9A">
        <w:trPr>
          <w:trHeight w:val="1158"/>
        </w:trPr>
        <w:tc>
          <w:tcPr>
            <w:tcW w:w="1339" w:type="pct"/>
            <w:shd w:val="clear" w:color="auto" w:fill="EDEBE0"/>
          </w:tcPr>
          <w:p w14:paraId="3235004C" w14:textId="7D8207C5" w:rsidR="004A58D9" w:rsidRPr="00F15C97" w:rsidRDefault="004A58D9" w:rsidP="00F15C97">
            <w:pPr>
              <w:pStyle w:val="TableParagraph"/>
              <w:spacing w:before="1" w:line="288" w:lineRule="auto"/>
              <w:ind w:left="108" w:right="186"/>
              <w:rPr>
                <w:rFonts w:ascii="Tahoma" w:hAnsi="Tahoma" w:cs="Tahoma"/>
                <w:b/>
                <w:spacing w:val="-1"/>
                <w:sz w:val="20"/>
              </w:rPr>
            </w:pPr>
            <w:r w:rsidRPr="004A58D9">
              <w:rPr>
                <w:rFonts w:ascii="Tahoma" w:hAnsi="Tahoma" w:cs="Tahoma"/>
                <w:b/>
                <w:bCs/>
                <w:spacing w:val="-1"/>
                <w:sz w:val="20"/>
              </w:rPr>
              <w:t>Πραγματική</w:t>
            </w:r>
            <w:r w:rsidRPr="004A58D9">
              <w:rPr>
                <w:rFonts w:ascii="Tahoma" w:hAnsi="Tahoma" w:cs="Tahoma"/>
                <w:b/>
                <w:spacing w:val="-1"/>
                <w:sz w:val="20"/>
              </w:rPr>
              <w:br/>
            </w:r>
            <w:r w:rsidRPr="004A58D9">
              <w:rPr>
                <w:rFonts w:ascii="Tahoma" w:hAnsi="Tahoma" w:cs="Tahoma"/>
                <w:b/>
                <w:bCs/>
                <w:spacing w:val="-1"/>
                <w:sz w:val="20"/>
              </w:rPr>
              <w:t>συνεργασία</w:t>
            </w:r>
          </w:p>
        </w:tc>
        <w:tc>
          <w:tcPr>
            <w:tcW w:w="3661" w:type="pct"/>
          </w:tcPr>
          <w:p w14:paraId="36592805" w14:textId="7B6D49DD" w:rsidR="004A58D9" w:rsidRPr="00CF7E9A" w:rsidRDefault="004A58D9" w:rsidP="00CF7E9A">
            <w:pPr>
              <w:pStyle w:val="TableParagraph"/>
              <w:spacing w:before="1" w:line="288" w:lineRule="auto"/>
              <w:ind w:left="108" w:right="99"/>
              <w:jc w:val="both"/>
              <w:rPr>
                <w:rFonts w:ascii="Tahoma" w:hAnsi="Tahoma" w:cs="Tahoma"/>
                <w:spacing w:val="1"/>
                <w:sz w:val="20"/>
              </w:rPr>
            </w:pPr>
            <w:r w:rsidRPr="004A58D9">
              <w:rPr>
                <w:rFonts w:ascii="Tahoma" w:hAnsi="Tahoma" w:cs="Tahoma"/>
                <w:spacing w:val="1"/>
                <w:sz w:val="20"/>
              </w:rPr>
              <w:t>Η συνεργασία μεταξύ δύο τουλάχιστον ανεξάρτητων μερών για την ανταλλαγή</w:t>
            </w:r>
            <w:r>
              <w:rPr>
                <w:rFonts w:ascii="Tahoma" w:hAnsi="Tahoma" w:cs="Tahoma"/>
                <w:spacing w:val="1"/>
                <w:sz w:val="20"/>
              </w:rPr>
              <w:t xml:space="preserve"> </w:t>
            </w:r>
            <w:r w:rsidRPr="004A58D9">
              <w:rPr>
                <w:rFonts w:ascii="Tahoma" w:hAnsi="Tahoma" w:cs="Tahoma"/>
                <w:spacing w:val="1"/>
                <w:sz w:val="20"/>
              </w:rPr>
              <w:t>γνώσεων ή τεχνολογίας ή για την επίτευξη κοινού στόχου βάσει του</w:t>
            </w:r>
            <w:r>
              <w:rPr>
                <w:rFonts w:ascii="Tahoma" w:hAnsi="Tahoma" w:cs="Tahoma"/>
                <w:spacing w:val="1"/>
                <w:sz w:val="20"/>
              </w:rPr>
              <w:t xml:space="preserve"> </w:t>
            </w:r>
            <w:r w:rsidRPr="004A58D9">
              <w:rPr>
                <w:rFonts w:ascii="Tahoma" w:hAnsi="Tahoma" w:cs="Tahoma"/>
                <w:spacing w:val="1"/>
                <w:sz w:val="20"/>
              </w:rPr>
              <w:t>καταμερισμού της εργασίας, στην περίπτωση που τα μέρη καθορίζουν από</w:t>
            </w:r>
            <w:r>
              <w:rPr>
                <w:rFonts w:ascii="Tahoma" w:hAnsi="Tahoma" w:cs="Tahoma"/>
                <w:spacing w:val="1"/>
                <w:sz w:val="20"/>
              </w:rPr>
              <w:t xml:space="preserve"> </w:t>
            </w:r>
            <w:r w:rsidRPr="004A58D9">
              <w:rPr>
                <w:rFonts w:ascii="Tahoma" w:hAnsi="Tahoma" w:cs="Tahoma"/>
                <w:spacing w:val="1"/>
                <w:sz w:val="20"/>
              </w:rPr>
              <w:t>κοινού το αντικείμενο του συνεργατικού έργου, συμβάλλουν στην υλοποίησή</w:t>
            </w:r>
            <w:r>
              <w:rPr>
                <w:rFonts w:ascii="Tahoma" w:hAnsi="Tahoma" w:cs="Tahoma"/>
                <w:spacing w:val="1"/>
                <w:sz w:val="20"/>
              </w:rPr>
              <w:t xml:space="preserve"> </w:t>
            </w:r>
            <w:r w:rsidRPr="004A58D9">
              <w:rPr>
                <w:rFonts w:ascii="Tahoma" w:hAnsi="Tahoma" w:cs="Tahoma"/>
                <w:spacing w:val="1"/>
                <w:sz w:val="20"/>
              </w:rPr>
              <w:t>του και αναλαμβάνουν από κοινού τους κινδύνους, καθώς και τα αποτελέσματά</w:t>
            </w:r>
            <w:r>
              <w:rPr>
                <w:rFonts w:ascii="Tahoma" w:hAnsi="Tahoma" w:cs="Tahoma"/>
                <w:spacing w:val="1"/>
                <w:sz w:val="20"/>
              </w:rPr>
              <w:t xml:space="preserve"> </w:t>
            </w:r>
            <w:r w:rsidRPr="004A58D9">
              <w:rPr>
                <w:rFonts w:ascii="Tahoma" w:hAnsi="Tahoma" w:cs="Tahoma"/>
                <w:spacing w:val="1"/>
                <w:sz w:val="20"/>
              </w:rPr>
              <w:t>του. Ένα ή περισσότερα μέρη</w:t>
            </w:r>
            <w:r>
              <w:rPr>
                <w:rFonts w:ascii="Tahoma" w:hAnsi="Tahoma" w:cs="Tahoma"/>
                <w:spacing w:val="1"/>
                <w:sz w:val="20"/>
              </w:rPr>
              <w:t xml:space="preserve"> </w:t>
            </w:r>
            <w:r w:rsidRPr="004A58D9">
              <w:rPr>
                <w:rFonts w:ascii="Tahoma" w:hAnsi="Tahoma" w:cs="Tahoma"/>
                <w:spacing w:val="1"/>
                <w:sz w:val="20"/>
              </w:rPr>
              <w:t>μπορεί να επιβαρύνονται με το πλήρες κόστος του</w:t>
            </w:r>
            <w:r>
              <w:rPr>
                <w:rFonts w:ascii="Tahoma" w:hAnsi="Tahoma" w:cs="Tahoma"/>
                <w:spacing w:val="1"/>
                <w:sz w:val="20"/>
              </w:rPr>
              <w:t xml:space="preserve"> </w:t>
            </w:r>
            <w:r w:rsidRPr="004A58D9">
              <w:rPr>
                <w:rFonts w:ascii="Tahoma" w:hAnsi="Tahoma" w:cs="Tahoma"/>
                <w:spacing w:val="1"/>
                <w:sz w:val="20"/>
              </w:rPr>
              <w:t>έργου και άρα να</w:t>
            </w:r>
            <w:r>
              <w:rPr>
                <w:rFonts w:ascii="Tahoma" w:hAnsi="Tahoma" w:cs="Tahoma"/>
                <w:spacing w:val="1"/>
                <w:sz w:val="20"/>
              </w:rPr>
              <w:t xml:space="preserve"> </w:t>
            </w:r>
            <w:r w:rsidRPr="004A58D9">
              <w:rPr>
                <w:rFonts w:ascii="Tahoma" w:hAnsi="Tahoma" w:cs="Tahoma"/>
                <w:spacing w:val="1"/>
                <w:sz w:val="20"/>
              </w:rPr>
              <w:t>απαλλάσσουν τα λοιπά μέλη από τους χρηματοοικονομικούς</w:t>
            </w:r>
            <w:r>
              <w:rPr>
                <w:rFonts w:ascii="Tahoma" w:hAnsi="Tahoma" w:cs="Tahoma"/>
                <w:spacing w:val="1"/>
                <w:sz w:val="20"/>
              </w:rPr>
              <w:t xml:space="preserve"> </w:t>
            </w:r>
            <w:r w:rsidRPr="004A58D9">
              <w:rPr>
                <w:rFonts w:ascii="Tahoma" w:hAnsi="Tahoma" w:cs="Tahoma"/>
                <w:spacing w:val="1"/>
                <w:sz w:val="20"/>
              </w:rPr>
              <w:t>κινδύνους του. Η έρευνα επί συμβάσει και η παροχή ερευνητικών υπηρεσιών δεν</w:t>
            </w:r>
            <w:r>
              <w:rPr>
                <w:rFonts w:ascii="Tahoma" w:hAnsi="Tahoma" w:cs="Tahoma"/>
                <w:spacing w:val="1"/>
                <w:sz w:val="20"/>
              </w:rPr>
              <w:t xml:space="preserve"> </w:t>
            </w:r>
            <w:r w:rsidRPr="004A58D9">
              <w:rPr>
                <w:rFonts w:ascii="Tahoma" w:hAnsi="Tahoma" w:cs="Tahoma"/>
                <w:spacing w:val="1"/>
                <w:sz w:val="20"/>
              </w:rPr>
              <w:t>θεωρούνται μορφές συνεργασίας.</w:t>
            </w:r>
          </w:p>
        </w:tc>
      </w:tr>
      <w:tr w:rsidR="008448EC" w:rsidRPr="00C74D0D" w14:paraId="5D9A5073" w14:textId="77777777" w:rsidTr="00CF7E9A">
        <w:trPr>
          <w:trHeight w:val="290"/>
        </w:trPr>
        <w:tc>
          <w:tcPr>
            <w:tcW w:w="1339" w:type="pct"/>
            <w:shd w:val="clear" w:color="auto" w:fill="EDEBE0"/>
          </w:tcPr>
          <w:p w14:paraId="0EDCB433"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ΣΔΕ</w:t>
            </w:r>
          </w:p>
        </w:tc>
        <w:tc>
          <w:tcPr>
            <w:tcW w:w="3661" w:type="pct"/>
          </w:tcPr>
          <w:p w14:paraId="43F9B4CF"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Σύστημα Διαχείρισης και Ελέγχου.</w:t>
            </w:r>
          </w:p>
        </w:tc>
      </w:tr>
      <w:tr w:rsidR="00907599" w:rsidRPr="00C74D0D" w14:paraId="6BB21C35" w14:textId="77777777" w:rsidTr="00CF7E9A">
        <w:trPr>
          <w:trHeight w:val="290"/>
        </w:trPr>
        <w:tc>
          <w:tcPr>
            <w:tcW w:w="1339" w:type="pct"/>
            <w:shd w:val="clear" w:color="auto" w:fill="EDEBE0"/>
          </w:tcPr>
          <w:p w14:paraId="2F5F2293" w14:textId="36567596" w:rsidR="00907599" w:rsidRPr="0006015D" w:rsidRDefault="00907599" w:rsidP="0006015D">
            <w:pPr>
              <w:pStyle w:val="TableParagraph"/>
              <w:spacing w:before="1" w:line="288" w:lineRule="auto"/>
              <w:ind w:left="108" w:right="186"/>
              <w:rPr>
                <w:rFonts w:ascii="Tahoma" w:hAnsi="Tahoma" w:cs="Tahoma"/>
                <w:b/>
                <w:bCs/>
                <w:spacing w:val="-1"/>
                <w:sz w:val="20"/>
              </w:rPr>
            </w:pPr>
            <w:r w:rsidRPr="00907599">
              <w:rPr>
                <w:rFonts w:ascii="Tahoma" w:hAnsi="Tahoma" w:cs="Tahoma"/>
                <w:b/>
                <w:bCs/>
                <w:spacing w:val="-1"/>
                <w:sz w:val="20"/>
              </w:rPr>
              <w:t>Σύμπραξη</w:t>
            </w:r>
          </w:p>
        </w:tc>
        <w:tc>
          <w:tcPr>
            <w:tcW w:w="3661" w:type="pct"/>
          </w:tcPr>
          <w:p w14:paraId="6FBE1ED7" w14:textId="011AE3BD" w:rsidR="00907599" w:rsidRPr="0006015D" w:rsidRDefault="00907599" w:rsidP="0006015D">
            <w:pPr>
              <w:pStyle w:val="TableParagraph"/>
              <w:spacing w:before="1" w:line="288" w:lineRule="auto"/>
              <w:ind w:left="108" w:right="99"/>
              <w:jc w:val="both"/>
              <w:rPr>
                <w:rFonts w:ascii="Tahoma" w:hAnsi="Tahoma" w:cs="Tahoma"/>
                <w:spacing w:val="1"/>
                <w:sz w:val="20"/>
              </w:rPr>
            </w:pPr>
            <w:r w:rsidRPr="00907599">
              <w:rPr>
                <w:rFonts w:ascii="Tahoma" w:hAnsi="Tahoma" w:cs="Tahoma"/>
                <w:spacing w:val="1"/>
                <w:sz w:val="20"/>
              </w:rPr>
              <w:t>Συνεργασία Δικαιούχων για την υλοποίηση έργου.</w:t>
            </w:r>
          </w:p>
        </w:tc>
      </w:tr>
      <w:tr w:rsidR="0006015D" w:rsidRPr="00C74D0D" w14:paraId="2706D703" w14:textId="77777777" w:rsidTr="00CF7E9A">
        <w:trPr>
          <w:trHeight w:val="290"/>
        </w:trPr>
        <w:tc>
          <w:tcPr>
            <w:tcW w:w="1339" w:type="pct"/>
            <w:shd w:val="clear" w:color="auto" w:fill="EDEBE0"/>
          </w:tcPr>
          <w:p w14:paraId="6C39FF91" w14:textId="7EE07DC5" w:rsidR="0006015D" w:rsidRPr="00F15C97" w:rsidRDefault="0006015D" w:rsidP="0006015D">
            <w:pPr>
              <w:pStyle w:val="TableParagraph"/>
              <w:spacing w:before="1" w:line="288" w:lineRule="auto"/>
              <w:ind w:left="108" w:right="186"/>
              <w:rPr>
                <w:rFonts w:ascii="Tahoma" w:hAnsi="Tahoma" w:cs="Tahoma"/>
                <w:b/>
                <w:spacing w:val="-1"/>
                <w:sz w:val="20"/>
              </w:rPr>
            </w:pPr>
            <w:r w:rsidRPr="0006015D">
              <w:rPr>
                <w:rFonts w:ascii="Tahoma" w:hAnsi="Tahoma" w:cs="Tahoma"/>
                <w:b/>
                <w:bCs/>
                <w:spacing w:val="-1"/>
                <w:sz w:val="20"/>
              </w:rPr>
              <w:t>Συντονιστής Φορέας</w:t>
            </w:r>
          </w:p>
        </w:tc>
        <w:tc>
          <w:tcPr>
            <w:tcW w:w="3661" w:type="pct"/>
          </w:tcPr>
          <w:p w14:paraId="080E48AD" w14:textId="7CFF278A" w:rsidR="0006015D" w:rsidRPr="00CF7E9A" w:rsidRDefault="0006015D" w:rsidP="0006015D">
            <w:pPr>
              <w:pStyle w:val="TableParagraph"/>
              <w:spacing w:before="1" w:line="288" w:lineRule="auto"/>
              <w:ind w:left="108" w:right="99"/>
              <w:jc w:val="both"/>
              <w:rPr>
                <w:rFonts w:ascii="Tahoma" w:hAnsi="Tahoma" w:cs="Tahoma"/>
                <w:spacing w:val="1"/>
                <w:sz w:val="20"/>
              </w:rPr>
            </w:pPr>
            <w:r w:rsidRPr="0006015D">
              <w:rPr>
                <w:rFonts w:ascii="Tahoma" w:hAnsi="Tahoma" w:cs="Tahoma"/>
                <w:spacing w:val="1"/>
                <w:sz w:val="20"/>
              </w:rPr>
              <w:t>Ο φορέας/δικαιούχος που δρα ως κοινός εκπρόσωπος της σύμπραξης</w:t>
            </w:r>
            <w:r w:rsidRPr="0006015D">
              <w:rPr>
                <w:rFonts w:ascii="Tahoma" w:hAnsi="Tahoma" w:cs="Tahoma"/>
                <w:spacing w:val="1"/>
                <w:sz w:val="20"/>
              </w:rPr>
              <w:br/>
              <w:t>υλοποίησης πράξης/έργου</w:t>
            </w:r>
          </w:p>
        </w:tc>
      </w:tr>
      <w:tr w:rsidR="00907599" w:rsidRPr="00C74D0D" w14:paraId="053822AA" w14:textId="77777777" w:rsidTr="00CF7E9A">
        <w:trPr>
          <w:trHeight w:val="290"/>
        </w:trPr>
        <w:tc>
          <w:tcPr>
            <w:tcW w:w="1339" w:type="pct"/>
            <w:shd w:val="clear" w:color="auto" w:fill="EDEBE0"/>
          </w:tcPr>
          <w:p w14:paraId="7411D64C" w14:textId="2338B5A2"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Συντονιστής ΟΠΣΚΕ</w:t>
            </w:r>
          </w:p>
        </w:tc>
        <w:tc>
          <w:tcPr>
            <w:tcW w:w="3661" w:type="pct"/>
          </w:tcPr>
          <w:p w14:paraId="6B570A6F" w14:textId="5574016D" w:rsidR="00907599" w:rsidRPr="00CF7E9A" w:rsidRDefault="00907599" w:rsidP="00CF7E9A">
            <w:pPr>
              <w:pStyle w:val="TableParagraph"/>
              <w:spacing w:before="1" w:line="288" w:lineRule="auto"/>
              <w:ind w:left="108" w:right="99"/>
              <w:jc w:val="both"/>
              <w:rPr>
                <w:rFonts w:ascii="Tahoma" w:hAnsi="Tahoma" w:cs="Tahoma"/>
                <w:spacing w:val="1"/>
                <w:sz w:val="20"/>
              </w:rPr>
            </w:pPr>
            <w:r w:rsidRPr="00907599">
              <w:rPr>
                <w:rFonts w:ascii="Tahoma" w:hAnsi="Tahoma" w:cs="Tahoma"/>
                <w:spacing w:val="1"/>
                <w:sz w:val="20"/>
              </w:rPr>
              <w:t>Για κάθε ερευνητική πρόταση ορίζεται ένα φυσικό πρόσωπο ως Συντονιστής</w:t>
            </w:r>
            <w:r>
              <w:rPr>
                <w:rFonts w:ascii="Tahoma" w:hAnsi="Tahoma" w:cs="Tahoma"/>
                <w:spacing w:val="1"/>
                <w:sz w:val="20"/>
              </w:rPr>
              <w:t xml:space="preserve"> </w:t>
            </w:r>
            <w:r w:rsidRPr="00907599">
              <w:rPr>
                <w:rFonts w:ascii="Tahoma" w:hAnsi="Tahoma" w:cs="Tahoma"/>
                <w:spacing w:val="1"/>
                <w:sz w:val="20"/>
              </w:rPr>
              <w:t>ΟΠΣΚΕ του Έργου. Ο Συντονιστής ΟΠΣΚΕ διαχειρίζεται το σύνολο των</w:t>
            </w:r>
            <w:r>
              <w:rPr>
                <w:rFonts w:ascii="Tahoma" w:hAnsi="Tahoma" w:cs="Tahoma"/>
                <w:spacing w:val="1"/>
                <w:sz w:val="20"/>
              </w:rPr>
              <w:t xml:space="preserve"> </w:t>
            </w:r>
            <w:r w:rsidRPr="00907599">
              <w:rPr>
                <w:rFonts w:ascii="Tahoma" w:hAnsi="Tahoma" w:cs="Tahoma"/>
                <w:spacing w:val="1"/>
                <w:sz w:val="20"/>
              </w:rPr>
              <w:t>απαιτούμενων ενεργειών του έργου από την έναρξη μέχρι και την ολοκλήρωση</w:t>
            </w:r>
            <w:r>
              <w:rPr>
                <w:rFonts w:ascii="Tahoma" w:hAnsi="Tahoma" w:cs="Tahoma"/>
                <w:spacing w:val="1"/>
                <w:sz w:val="20"/>
              </w:rPr>
              <w:t xml:space="preserve"> </w:t>
            </w:r>
            <w:r w:rsidRPr="00907599">
              <w:rPr>
                <w:rFonts w:ascii="Tahoma" w:hAnsi="Tahoma" w:cs="Tahoma"/>
                <w:spacing w:val="1"/>
                <w:sz w:val="20"/>
              </w:rPr>
              <w:t>του, για λογαριασμό του Δικαιούχου/των Δικαιούχων. Επίσης ο Συντονιστής</w:t>
            </w:r>
            <w:r>
              <w:rPr>
                <w:rFonts w:ascii="Tahoma" w:hAnsi="Tahoma" w:cs="Tahoma"/>
                <w:spacing w:val="1"/>
                <w:sz w:val="20"/>
              </w:rPr>
              <w:t xml:space="preserve"> </w:t>
            </w:r>
            <w:r w:rsidRPr="00907599">
              <w:rPr>
                <w:rFonts w:ascii="Tahoma" w:hAnsi="Tahoma" w:cs="Tahoma"/>
                <w:spacing w:val="1"/>
                <w:sz w:val="20"/>
              </w:rPr>
              <w:t>ΟΠΣΚΕ του έργου ενημερώνεται ηλεκτρονικά για όλες τις διαδικασίες που</w:t>
            </w:r>
            <w:r>
              <w:rPr>
                <w:rFonts w:ascii="Tahoma" w:hAnsi="Tahoma" w:cs="Tahoma"/>
                <w:spacing w:val="1"/>
                <w:sz w:val="20"/>
              </w:rPr>
              <w:t xml:space="preserve"> </w:t>
            </w:r>
            <w:r w:rsidRPr="00907599">
              <w:rPr>
                <w:rFonts w:ascii="Tahoma" w:hAnsi="Tahoma" w:cs="Tahoma"/>
                <w:spacing w:val="1"/>
                <w:sz w:val="20"/>
              </w:rPr>
              <w:t>αφορούν στην πορεία του έργου.</w:t>
            </w:r>
          </w:p>
        </w:tc>
      </w:tr>
      <w:tr w:rsidR="008448EC" w:rsidRPr="00C74D0D" w14:paraId="362A6F17" w14:textId="77777777" w:rsidTr="00CF7E9A">
        <w:trPr>
          <w:trHeight w:val="290"/>
        </w:trPr>
        <w:tc>
          <w:tcPr>
            <w:tcW w:w="1339" w:type="pct"/>
            <w:shd w:val="clear" w:color="auto" w:fill="EDEBE0"/>
          </w:tcPr>
          <w:p w14:paraId="040D312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ΤΠΕ</w:t>
            </w:r>
          </w:p>
        </w:tc>
        <w:tc>
          <w:tcPr>
            <w:tcW w:w="3661" w:type="pct"/>
          </w:tcPr>
          <w:p w14:paraId="09239C28"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Τεχνολογίες Πληροφορικής και Επικοινωνιών.</w:t>
            </w:r>
          </w:p>
        </w:tc>
      </w:tr>
      <w:tr w:rsidR="008448EC" w:rsidRPr="00C74D0D" w14:paraId="02100FE0" w14:textId="77777777" w:rsidTr="00CF7E9A">
        <w:trPr>
          <w:trHeight w:val="289"/>
        </w:trPr>
        <w:tc>
          <w:tcPr>
            <w:tcW w:w="1339" w:type="pct"/>
            <w:shd w:val="clear" w:color="auto" w:fill="EDEBE0"/>
          </w:tcPr>
          <w:p w14:paraId="14F4A6EA"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ΤΠΥ</w:t>
            </w:r>
          </w:p>
        </w:tc>
        <w:tc>
          <w:tcPr>
            <w:tcW w:w="3661" w:type="pct"/>
          </w:tcPr>
          <w:p w14:paraId="08B42585"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Τιμολόγιο Παροχής Υπηρεσιών</w:t>
            </w:r>
          </w:p>
        </w:tc>
      </w:tr>
      <w:tr w:rsidR="008448EC" w:rsidRPr="00C74D0D" w14:paraId="6FDD10A8" w14:textId="77777777" w:rsidTr="00CF7E9A">
        <w:trPr>
          <w:trHeight w:val="868"/>
        </w:trPr>
        <w:tc>
          <w:tcPr>
            <w:tcW w:w="1339" w:type="pct"/>
            <w:shd w:val="clear" w:color="auto" w:fill="EDEBE0"/>
          </w:tcPr>
          <w:p w14:paraId="3D3DAC76"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ΥΑΕΚΕΔ</w:t>
            </w:r>
          </w:p>
        </w:tc>
        <w:tc>
          <w:tcPr>
            <w:tcW w:w="3661" w:type="pct"/>
          </w:tcPr>
          <w:p w14:paraId="020E0B88" w14:textId="77777777" w:rsidR="008448EC" w:rsidRPr="00CF7E9A" w:rsidRDefault="001974C0" w:rsidP="00373AE8">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Η με Α.Π. 114947/01.12.2022 (Β΄ 6132) απόφαση του Υφυπουργού Ανάπτυξης και Επενδύσεων «Εθνικοί κανόνες επιλεξιμότητας δαπανών για τα</w:t>
            </w:r>
            <w:r w:rsidR="00CF7E9A" w:rsidRPr="00CF7E9A">
              <w:rPr>
                <w:rFonts w:ascii="Tahoma" w:hAnsi="Tahoma" w:cs="Tahoma"/>
                <w:spacing w:val="1"/>
                <w:sz w:val="20"/>
              </w:rPr>
              <w:t xml:space="preserve"> </w:t>
            </w:r>
            <w:r w:rsidRPr="00CF7E9A">
              <w:rPr>
                <w:rFonts w:ascii="Tahoma" w:hAnsi="Tahoma" w:cs="Tahoma"/>
                <w:spacing w:val="1"/>
                <w:sz w:val="20"/>
              </w:rPr>
              <w:t>προγράμματα</w:t>
            </w:r>
            <w:r w:rsidR="00CF7E9A" w:rsidRPr="00CF7E9A">
              <w:rPr>
                <w:rFonts w:ascii="Tahoma" w:hAnsi="Tahoma" w:cs="Tahoma"/>
                <w:spacing w:val="1"/>
                <w:sz w:val="20"/>
              </w:rPr>
              <w:t xml:space="preserve"> </w:t>
            </w:r>
            <w:r w:rsidRPr="00CF7E9A">
              <w:rPr>
                <w:rFonts w:ascii="Tahoma" w:hAnsi="Tahoma" w:cs="Tahoma"/>
                <w:spacing w:val="1"/>
                <w:sz w:val="20"/>
              </w:rPr>
              <w:t>του ΕΣΠΑ 2021 – 2027»</w:t>
            </w:r>
          </w:p>
        </w:tc>
      </w:tr>
      <w:tr w:rsidR="008448EC" w:rsidRPr="00C74D0D" w14:paraId="2DEE2E98" w14:textId="77777777" w:rsidTr="00CF7E9A">
        <w:trPr>
          <w:trHeight w:val="290"/>
        </w:trPr>
        <w:tc>
          <w:tcPr>
            <w:tcW w:w="1339" w:type="pct"/>
            <w:shd w:val="clear" w:color="auto" w:fill="EDEBE0"/>
          </w:tcPr>
          <w:p w14:paraId="0ED4FC57"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ΦΟΑ</w:t>
            </w:r>
          </w:p>
        </w:tc>
        <w:tc>
          <w:tcPr>
            <w:tcW w:w="3661" w:type="pct"/>
          </w:tcPr>
          <w:p w14:paraId="1BE15107"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Φυσικό και Οικονομικό Αντικείμενο.</w:t>
            </w:r>
          </w:p>
        </w:tc>
      </w:tr>
      <w:tr w:rsidR="00907599" w:rsidRPr="00C74D0D" w14:paraId="05CBA4AD" w14:textId="77777777" w:rsidTr="00907599">
        <w:trPr>
          <w:trHeight w:val="722"/>
        </w:trPr>
        <w:tc>
          <w:tcPr>
            <w:tcW w:w="1339" w:type="pct"/>
            <w:shd w:val="clear" w:color="auto" w:fill="EDEBE0"/>
          </w:tcPr>
          <w:p w14:paraId="04C45AE2" w14:textId="77777777" w:rsidR="00907599" w:rsidRPr="00F15C97" w:rsidRDefault="00907599" w:rsidP="00907599">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Φορέας</w:t>
            </w:r>
          </w:p>
          <w:p w14:paraId="5580B52C" w14:textId="7BDF4659" w:rsidR="00907599" w:rsidRPr="005E703C" w:rsidRDefault="00907599" w:rsidP="00907599">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χρηματοδότησης</w:t>
            </w:r>
          </w:p>
        </w:tc>
        <w:tc>
          <w:tcPr>
            <w:tcW w:w="3661" w:type="pct"/>
          </w:tcPr>
          <w:p w14:paraId="45B32CD4" w14:textId="6AF3D826" w:rsidR="00907599" w:rsidRPr="005E703C" w:rsidRDefault="00907599" w:rsidP="00907599">
            <w:pPr>
              <w:pStyle w:val="TableParagraph"/>
              <w:spacing w:before="1" w:line="288" w:lineRule="auto"/>
              <w:ind w:left="108" w:right="99"/>
              <w:jc w:val="both"/>
              <w:rPr>
                <w:rFonts w:ascii="Tahoma" w:hAnsi="Tahoma" w:cs="Tahoma"/>
                <w:spacing w:val="1"/>
                <w:sz w:val="20"/>
              </w:rPr>
            </w:pPr>
            <w:r>
              <w:rPr>
                <w:rFonts w:ascii="Tahoma" w:hAnsi="Tahoma" w:cs="Tahoma"/>
                <w:spacing w:val="1"/>
                <w:sz w:val="20"/>
              </w:rPr>
              <w:t xml:space="preserve">Η </w:t>
            </w:r>
            <w:r w:rsidRPr="00907599">
              <w:rPr>
                <w:rFonts w:ascii="Tahoma" w:hAnsi="Tahoma" w:cs="Tahoma"/>
                <w:spacing w:val="1"/>
                <w:sz w:val="20"/>
              </w:rPr>
              <w:t>Υπηρεσία που έχει την ευθύνη απόδοσης των πιστώσεων στο Δικαιούχο ή</w:t>
            </w:r>
            <w:r>
              <w:rPr>
                <w:rFonts w:ascii="Tahoma" w:hAnsi="Tahoma" w:cs="Tahoma"/>
                <w:spacing w:val="1"/>
                <w:sz w:val="20"/>
              </w:rPr>
              <w:t xml:space="preserve"> </w:t>
            </w:r>
            <w:r w:rsidRPr="00907599">
              <w:rPr>
                <w:rFonts w:ascii="Tahoma" w:hAnsi="Tahoma" w:cs="Tahoma"/>
                <w:spacing w:val="1"/>
                <w:sz w:val="20"/>
              </w:rPr>
              <w:t>στον Ενδιάμεσο Φορέα στην περίπτωση πράξεων κρατικών ενισχύσεων.</w:t>
            </w:r>
          </w:p>
        </w:tc>
      </w:tr>
      <w:tr w:rsidR="005E703C" w:rsidRPr="00C74D0D" w14:paraId="1A35BD9B" w14:textId="77777777" w:rsidTr="008854EF">
        <w:trPr>
          <w:trHeight w:val="868"/>
        </w:trPr>
        <w:tc>
          <w:tcPr>
            <w:tcW w:w="1339" w:type="pct"/>
            <w:shd w:val="clear" w:color="auto" w:fill="EDEBE0"/>
          </w:tcPr>
          <w:p w14:paraId="257E47C6" w14:textId="77777777" w:rsidR="005E703C" w:rsidRPr="005E703C" w:rsidRDefault="005E703C" w:rsidP="005E703C">
            <w:pPr>
              <w:pStyle w:val="TableParagraph"/>
              <w:spacing w:before="1" w:line="288" w:lineRule="auto"/>
              <w:ind w:left="108" w:right="186"/>
              <w:rPr>
                <w:rFonts w:ascii="Tahoma" w:hAnsi="Tahoma" w:cs="Tahoma"/>
                <w:b/>
                <w:spacing w:val="-1"/>
                <w:sz w:val="20"/>
              </w:rPr>
            </w:pPr>
            <w:r w:rsidRPr="005E703C">
              <w:rPr>
                <w:rFonts w:ascii="Tahoma" w:hAnsi="Tahoma" w:cs="Tahoma"/>
                <w:b/>
                <w:spacing w:val="-1"/>
                <w:sz w:val="20"/>
              </w:rPr>
              <w:t>Χαρακτήρας</w:t>
            </w:r>
          </w:p>
          <w:p w14:paraId="78944680" w14:textId="77777777" w:rsidR="005E703C" w:rsidRPr="00F15C97" w:rsidRDefault="005E703C" w:rsidP="005E703C">
            <w:pPr>
              <w:pStyle w:val="TableParagraph"/>
              <w:spacing w:before="1" w:line="288" w:lineRule="auto"/>
              <w:ind w:left="108" w:right="186"/>
              <w:rPr>
                <w:rFonts w:ascii="Tahoma" w:hAnsi="Tahoma" w:cs="Tahoma"/>
                <w:b/>
                <w:spacing w:val="-1"/>
                <w:sz w:val="20"/>
              </w:rPr>
            </w:pPr>
            <w:r w:rsidRPr="005E703C">
              <w:rPr>
                <w:rFonts w:ascii="Tahoma" w:hAnsi="Tahoma" w:cs="Tahoma"/>
                <w:b/>
                <w:spacing w:val="-1"/>
                <w:sz w:val="20"/>
              </w:rPr>
              <w:t>Κινήτρου</w:t>
            </w:r>
          </w:p>
        </w:tc>
        <w:tc>
          <w:tcPr>
            <w:tcW w:w="3661" w:type="pct"/>
          </w:tcPr>
          <w:p w14:paraId="6B6198F4" w14:textId="77777777" w:rsidR="005E703C" w:rsidRPr="00CF7E9A" w:rsidRDefault="005E703C" w:rsidP="005E703C">
            <w:pPr>
              <w:pStyle w:val="TableParagraph"/>
              <w:spacing w:before="1" w:line="288" w:lineRule="auto"/>
              <w:ind w:left="108" w:right="99"/>
              <w:jc w:val="both"/>
              <w:rPr>
                <w:rFonts w:ascii="Tahoma" w:hAnsi="Tahoma" w:cs="Tahoma"/>
                <w:spacing w:val="1"/>
                <w:sz w:val="20"/>
              </w:rPr>
            </w:pPr>
            <w:r w:rsidRPr="005E703C">
              <w:rPr>
                <w:rFonts w:ascii="Tahoma" w:hAnsi="Tahoma" w:cs="Tahoma"/>
                <w:spacing w:val="1"/>
                <w:sz w:val="20"/>
              </w:rPr>
              <w:t>Θεωρείται ότι οι ενισχύσεις έχουν χαρακτήρα κινήτρου, εάν ο δικαιούχος έχει υποβάλει</w:t>
            </w:r>
            <w:r>
              <w:rPr>
                <w:rFonts w:ascii="Tahoma" w:hAnsi="Tahoma" w:cs="Tahoma"/>
                <w:spacing w:val="1"/>
                <w:sz w:val="20"/>
              </w:rPr>
              <w:t xml:space="preserve"> </w:t>
            </w:r>
            <w:r w:rsidRPr="005E703C">
              <w:rPr>
                <w:rFonts w:ascii="Tahoma" w:hAnsi="Tahoma" w:cs="Tahoma"/>
                <w:spacing w:val="1"/>
                <w:sz w:val="20"/>
              </w:rPr>
              <w:t>γραπτή αίτηση ενίσχυσης στο οικείο κράτος μέλος πριν από την έναρξη των εργασιών</w:t>
            </w:r>
            <w:r>
              <w:rPr>
                <w:rFonts w:ascii="Tahoma" w:hAnsi="Tahoma" w:cs="Tahoma"/>
                <w:spacing w:val="1"/>
                <w:sz w:val="20"/>
              </w:rPr>
              <w:t xml:space="preserve"> </w:t>
            </w:r>
            <w:r w:rsidRPr="005E703C">
              <w:rPr>
                <w:rFonts w:ascii="Tahoma" w:hAnsi="Tahoma" w:cs="Tahoma"/>
                <w:spacing w:val="1"/>
                <w:sz w:val="20"/>
              </w:rPr>
              <w:t>για το έργο ή τη δραστηριότητα</w:t>
            </w:r>
            <w:r>
              <w:rPr>
                <w:rFonts w:ascii="Tahoma" w:hAnsi="Tahoma" w:cs="Tahoma"/>
                <w:spacing w:val="1"/>
                <w:sz w:val="20"/>
              </w:rPr>
              <w:t>.</w:t>
            </w:r>
          </w:p>
        </w:tc>
      </w:tr>
      <w:tr w:rsidR="00187D35" w:rsidRPr="00C74D0D" w14:paraId="6F13FB46" w14:textId="77777777" w:rsidTr="00187D35">
        <w:trPr>
          <w:trHeight w:val="271"/>
        </w:trPr>
        <w:tc>
          <w:tcPr>
            <w:tcW w:w="1339" w:type="pct"/>
            <w:shd w:val="clear" w:color="auto" w:fill="EDEBE0"/>
          </w:tcPr>
          <w:p w14:paraId="53B88955" w14:textId="6C9B96E7" w:rsidR="00187D35" w:rsidRPr="005E703C" w:rsidRDefault="00187D35" w:rsidP="005E703C">
            <w:pPr>
              <w:pStyle w:val="TableParagraph"/>
              <w:spacing w:before="1" w:line="288" w:lineRule="auto"/>
              <w:ind w:left="108" w:right="186"/>
              <w:rPr>
                <w:rFonts w:ascii="Tahoma" w:hAnsi="Tahoma" w:cs="Tahoma"/>
                <w:b/>
                <w:spacing w:val="-1"/>
                <w:sz w:val="20"/>
              </w:rPr>
            </w:pPr>
            <w:r>
              <w:rPr>
                <w:rFonts w:ascii="Tahoma" w:hAnsi="Tahoma" w:cs="Tahoma"/>
                <w:b/>
                <w:spacing w:val="-1"/>
                <w:sz w:val="20"/>
              </w:rPr>
              <w:t>€</w:t>
            </w:r>
          </w:p>
        </w:tc>
        <w:tc>
          <w:tcPr>
            <w:tcW w:w="3661" w:type="pct"/>
          </w:tcPr>
          <w:p w14:paraId="69795738" w14:textId="277299BA" w:rsidR="00187D35" w:rsidRPr="005E703C" w:rsidRDefault="00187D35" w:rsidP="005E703C">
            <w:pPr>
              <w:pStyle w:val="TableParagraph"/>
              <w:spacing w:before="1" w:line="288" w:lineRule="auto"/>
              <w:ind w:left="108" w:right="99"/>
              <w:jc w:val="both"/>
              <w:rPr>
                <w:rFonts w:ascii="Tahoma" w:hAnsi="Tahoma" w:cs="Tahoma"/>
                <w:spacing w:val="1"/>
                <w:sz w:val="20"/>
              </w:rPr>
            </w:pPr>
            <w:r w:rsidRPr="00187D35">
              <w:rPr>
                <w:rFonts w:ascii="Tahoma" w:hAnsi="Tahoma" w:cs="Tahoma"/>
                <w:spacing w:val="1"/>
                <w:sz w:val="20"/>
              </w:rPr>
              <w:t>Ευρώ</w:t>
            </w:r>
          </w:p>
        </w:tc>
      </w:tr>
    </w:tbl>
    <w:p w14:paraId="4B0D5B84" w14:textId="77777777" w:rsidR="008448EC" w:rsidRPr="00C74D0D" w:rsidRDefault="008448EC">
      <w:pPr>
        <w:rPr>
          <w:rFonts w:ascii="Tahoma" w:hAnsi="Tahoma" w:cs="Tahoma"/>
          <w:sz w:val="20"/>
        </w:rPr>
        <w:sectPr w:rsidR="008448EC" w:rsidRPr="00C74D0D" w:rsidSect="0017526D">
          <w:pgSz w:w="11907" w:h="16840" w:code="9"/>
          <w:pgMar w:top="1021" w:right="1361" w:bottom="1021" w:left="1361" w:header="567" w:footer="567" w:gutter="0"/>
          <w:cols w:space="720"/>
        </w:sectPr>
      </w:pPr>
    </w:p>
    <w:p w14:paraId="5A7CBCA1" w14:textId="77777777" w:rsidR="008448EC" w:rsidRPr="00C74D0D" w:rsidRDefault="008448EC">
      <w:pPr>
        <w:pStyle w:val="BodyText"/>
        <w:spacing w:before="1"/>
        <w:rPr>
          <w:b/>
          <w:sz w:val="11"/>
        </w:rPr>
      </w:pPr>
    </w:p>
    <w:p w14:paraId="7E5D58FB" w14:textId="77777777" w:rsidR="008448EC" w:rsidRPr="009458A7" w:rsidRDefault="001974C0" w:rsidP="00CF7E9A">
      <w:pPr>
        <w:pStyle w:val="Heading3"/>
        <w:ind w:left="0"/>
        <w:rPr>
          <w:color w:val="17365D" w:themeColor="text2" w:themeShade="BF"/>
        </w:rPr>
      </w:pPr>
      <w:bookmarkStart w:id="7" w:name="_bookmark1"/>
      <w:bookmarkStart w:id="8" w:name="_Toc222390691"/>
      <w:bookmarkEnd w:id="7"/>
      <w:r w:rsidRPr="009458A7">
        <w:rPr>
          <w:color w:val="17365D" w:themeColor="text2" w:themeShade="BF"/>
        </w:rPr>
        <w:t>ΕΙΣΑΓΩΓΗ</w:t>
      </w:r>
      <w:bookmarkEnd w:id="8"/>
    </w:p>
    <w:p w14:paraId="5E2B95FC" w14:textId="77777777" w:rsidR="008448EC" w:rsidRPr="00C74D0D" w:rsidRDefault="008448EC">
      <w:pPr>
        <w:pStyle w:val="BodyText"/>
        <w:rPr>
          <w:b/>
          <w:sz w:val="23"/>
        </w:rPr>
      </w:pPr>
    </w:p>
    <w:p w14:paraId="4925C7AD" w14:textId="011DA276" w:rsidR="006A2072" w:rsidRPr="00C74D0D" w:rsidRDefault="001974C0" w:rsidP="00CF7E9A">
      <w:pPr>
        <w:jc w:val="both"/>
        <w:rPr>
          <w:rFonts w:ascii="Tahoma" w:eastAsia="Tahoma" w:hAnsi="Tahoma" w:cs="Tahoma"/>
          <w:sz w:val="20"/>
          <w:szCs w:val="20"/>
        </w:rPr>
      </w:pPr>
      <w:r w:rsidRPr="00F7180D">
        <w:rPr>
          <w:rFonts w:ascii="Tahoma" w:eastAsia="Tahoma" w:hAnsi="Tahoma" w:cs="Tahoma"/>
          <w:sz w:val="20"/>
          <w:szCs w:val="20"/>
        </w:rPr>
        <w:t xml:space="preserve">Η  Δράση  </w:t>
      </w:r>
      <w:r w:rsidRPr="00F7180D">
        <w:rPr>
          <w:rFonts w:ascii="Tahoma" w:eastAsia="Tahoma" w:hAnsi="Tahoma" w:cs="Tahoma"/>
          <w:b/>
          <w:sz w:val="20"/>
          <w:szCs w:val="20"/>
        </w:rPr>
        <w:t>«</w:t>
      </w:r>
      <w:r w:rsidR="00C02394" w:rsidRPr="00C02394">
        <w:rPr>
          <w:rFonts w:ascii="Tahoma" w:eastAsia="Tahoma" w:hAnsi="Tahoma" w:cs="Tahoma"/>
          <w:b/>
          <w:bCs/>
          <w:sz w:val="20"/>
          <w:szCs w:val="20"/>
        </w:rPr>
        <w:t>Συμπράξεις Επιχειρήσεων της Περιφέρειας Ιονίων Νήσων με Οργανισμούς Έρευνας</w:t>
      </w:r>
      <w:r w:rsidR="00C02394">
        <w:rPr>
          <w:rFonts w:ascii="Tahoma" w:eastAsia="Tahoma" w:hAnsi="Tahoma" w:cs="Tahoma"/>
          <w:b/>
          <w:bCs/>
          <w:sz w:val="20"/>
          <w:szCs w:val="20"/>
        </w:rPr>
        <w:t xml:space="preserve"> </w:t>
      </w:r>
      <w:r w:rsidR="00C02394" w:rsidRPr="00C02394">
        <w:rPr>
          <w:rFonts w:ascii="Tahoma" w:eastAsia="Tahoma" w:hAnsi="Tahoma" w:cs="Tahoma"/>
          <w:b/>
          <w:bCs/>
          <w:sz w:val="20"/>
          <w:szCs w:val="20"/>
        </w:rPr>
        <w:t>και Διάδοσης Γνώσεων</w:t>
      </w:r>
      <w:r w:rsidRPr="00F7180D">
        <w:rPr>
          <w:rFonts w:ascii="Tahoma" w:eastAsia="Tahoma" w:hAnsi="Tahoma" w:cs="Tahoma"/>
          <w:sz w:val="20"/>
          <w:szCs w:val="20"/>
        </w:rPr>
        <w:t>»   εντάσσεται   στο   Πρόγραμμα</w:t>
      </w:r>
      <w:r w:rsidR="006A2072" w:rsidRPr="00F7180D">
        <w:rPr>
          <w:rFonts w:ascii="Tahoma" w:eastAsia="Tahoma" w:hAnsi="Tahoma" w:cs="Tahoma"/>
          <w:sz w:val="20"/>
          <w:szCs w:val="20"/>
        </w:rPr>
        <w:t xml:space="preserve"> </w:t>
      </w:r>
      <w:r w:rsidRPr="00F7180D">
        <w:rPr>
          <w:rFonts w:ascii="Tahoma" w:eastAsia="Tahoma" w:hAnsi="Tahoma" w:cs="Tahoma"/>
          <w:sz w:val="20"/>
          <w:szCs w:val="20"/>
        </w:rPr>
        <w:t>«</w:t>
      </w:r>
      <w:r w:rsidR="00C02394">
        <w:rPr>
          <w:rFonts w:ascii="Tahoma" w:eastAsia="Tahoma" w:hAnsi="Tahoma" w:cs="Tahoma"/>
          <w:sz w:val="20"/>
          <w:szCs w:val="20"/>
        </w:rPr>
        <w:t>Ιόνια Νησιά</w:t>
      </w:r>
      <w:r w:rsidRPr="00F7180D">
        <w:rPr>
          <w:rFonts w:ascii="Tahoma" w:eastAsia="Tahoma" w:hAnsi="Tahoma" w:cs="Tahoma"/>
          <w:sz w:val="20"/>
          <w:szCs w:val="20"/>
        </w:rPr>
        <w:t xml:space="preserve">» του ΕΣΠΑ 2021-2027, στην Προτεραιότητα </w:t>
      </w:r>
      <w:r w:rsidR="006A2072" w:rsidRPr="00F7180D">
        <w:rPr>
          <w:rFonts w:ascii="Tahoma" w:eastAsia="Tahoma" w:hAnsi="Tahoma" w:cs="Tahoma"/>
          <w:sz w:val="20"/>
          <w:szCs w:val="20"/>
        </w:rPr>
        <w:t>1</w:t>
      </w:r>
      <w:r w:rsidRPr="00F7180D">
        <w:rPr>
          <w:rFonts w:ascii="Tahoma" w:eastAsia="Tahoma" w:hAnsi="Tahoma" w:cs="Tahoma"/>
          <w:sz w:val="20"/>
          <w:szCs w:val="20"/>
        </w:rPr>
        <w:t xml:space="preserve"> «</w:t>
      </w:r>
      <w:r w:rsidR="009936DA" w:rsidRPr="009936DA">
        <w:rPr>
          <w:rFonts w:ascii="Tahoma" w:eastAsia="Tahoma" w:hAnsi="Tahoma" w:cs="Tahoma"/>
          <w:sz w:val="20"/>
          <w:szCs w:val="20"/>
        </w:rPr>
        <w:t>Ενίσχυση της περιφερειακής ανταγωνιστικότητας μέσω της προώθησης της επιχειρηματικότητας, της καινοτομίας &amp; του ψηφιακού μετασχηματισμού</w:t>
      </w:r>
      <w:r w:rsidRPr="00F7180D">
        <w:rPr>
          <w:rFonts w:ascii="Tahoma" w:eastAsia="Tahoma" w:hAnsi="Tahoma" w:cs="Tahoma"/>
          <w:sz w:val="20"/>
          <w:szCs w:val="20"/>
        </w:rPr>
        <w:t xml:space="preserve">» και ειδικότερα στον Ειδικό Στόχο </w:t>
      </w:r>
      <w:r w:rsidR="00F7180D" w:rsidRPr="00F7180D">
        <w:rPr>
          <w:rFonts w:ascii="Tahoma" w:eastAsia="Tahoma" w:hAnsi="Tahoma" w:cs="Tahoma"/>
          <w:sz w:val="20"/>
          <w:szCs w:val="20"/>
        </w:rPr>
        <w:t>RSO1.1.</w:t>
      </w:r>
      <w:r w:rsidRPr="00F7180D">
        <w:rPr>
          <w:rFonts w:ascii="Tahoma" w:eastAsia="Tahoma" w:hAnsi="Tahoma" w:cs="Tahoma"/>
          <w:sz w:val="20"/>
          <w:szCs w:val="20"/>
        </w:rPr>
        <w:t>: «</w:t>
      </w:r>
      <w:r w:rsidR="00F7180D" w:rsidRPr="00F7180D">
        <w:rPr>
          <w:rFonts w:ascii="Tahoma" w:eastAsia="Tahoma" w:hAnsi="Tahoma" w:cs="Tahoma"/>
          <w:sz w:val="20"/>
          <w:szCs w:val="20"/>
        </w:rPr>
        <w:t>Ανάπτυξη και ενίσχυση των ικανοτήτων έρευνας και καινοτομίας και αξιοποίηση των προηγμένων τεχνολογιών</w:t>
      </w:r>
      <w:r w:rsidRPr="00F7180D">
        <w:rPr>
          <w:rFonts w:ascii="Tahoma" w:eastAsia="Tahoma" w:hAnsi="Tahoma" w:cs="Tahoma"/>
          <w:sz w:val="20"/>
          <w:szCs w:val="20"/>
        </w:rPr>
        <w:t>».</w:t>
      </w:r>
      <w:r w:rsidRPr="00C74D0D">
        <w:rPr>
          <w:rFonts w:ascii="Tahoma" w:eastAsia="Tahoma" w:hAnsi="Tahoma" w:cs="Tahoma"/>
          <w:sz w:val="20"/>
          <w:szCs w:val="20"/>
        </w:rPr>
        <w:t xml:space="preserve"> </w:t>
      </w:r>
    </w:p>
    <w:p w14:paraId="496A1D9A" w14:textId="77777777" w:rsidR="006A2072" w:rsidRPr="00C74D0D" w:rsidRDefault="006A2072" w:rsidP="006E0332">
      <w:pPr>
        <w:pStyle w:val="BodyText"/>
        <w:spacing w:before="1"/>
        <w:ind w:right="1115"/>
        <w:jc w:val="both"/>
        <w:rPr>
          <w:spacing w:val="-7"/>
        </w:rPr>
      </w:pPr>
    </w:p>
    <w:p w14:paraId="06FE6A0D" w14:textId="77777777" w:rsidR="006A2072" w:rsidRPr="00C74D0D" w:rsidRDefault="006A2072" w:rsidP="006E0332">
      <w:pPr>
        <w:pStyle w:val="BodyText"/>
        <w:spacing w:before="1"/>
        <w:ind w:right="1115"/>
        <w:jc w:val="both"/>
        <w:rPr>
          <w:spacing w:val="-7"/>
        </w:rPr>
      </w:pPr>
    </w:p>
    <w:p w14:paraId="693724AD" w14:textId="77777777" w:rsidR="008448EC" w:rsidRDefault="001974C0" w:rsidP="00CF7E9A">
      <w:pPr>
        <w:pStyle w:val="BodyText"/>
        <w:spacing w:before="1"/>
        <w:ind w:right="1115"/>
        <w:jc w:val="both"/>
      </w:pPr>
      <w:r w:rsidRPr="00C74D0D">
        <w:t>Οι</w:t>
      </w:r>
      <w:r w:rsidRPr="00C74D0D">
        <w:rPr>
          <w:spacing w:val="-5"/>
        </w:rPr>
        <w:t xml:space="preserve"> </w:t>
      </w:r>
      <w:r w:rsidRPr="00C74D0D">
        <w:t>Δείκτες</w:t>
      </w:r>
      <w:r w:rsidRPr="00C74D0D">
        <w:rPr>
          <w:spacing w:val="-9"/>
        </w:rPr>
        <w:t xml:space="preserve"> </w:t>
      </w:r>
      <w:r w:rsidRPr="00C74D0D">
        <w:t>Εκροών</w:t>
      </w:r>
      <w:r w:rsidRPr="00C74D0D">
        <w:rPr>
          <w:spacing w:val="-7"/>
        </w:rPr>
        <w:t xml:space="preserve"> </w:t>
      </w:r>
      <w:r w:rsidRPr="00C74D0D">
        <w:t>και</w:t>
      </w:r>
      <w:r w:rsidRPr="00C74D0D">
        <w:rPr>
          <w:spacing w:val="-8"/>
        </w:rPr>
        <w:t xml:space="preserve"> </w:t>
      </w:r>
      <w:r w:rsidRPr="00C74D0D">
        <w:t>Αποτελέσματος</w:t>
      </w:r>
      <w:r w:rsidRPr="00C74D0D">
        <w:rPr>
          <w:spacing w:val="-6"/>
        </w:rPr>
        <w:t xml:space="preserve"> </w:t>
      </w:r>
      <w:r w:rsidRPr="00C74D0D">
        <w:t>που</w:t>
      </w:r>
      <w:r w:rsidRPr="00C74D0D">
        <w:rPr>
          <w:spacing w:val="-7"/>
        </w:rPr>
        <w:t xml:space="preserve"> </w:t>
      </w:r>
      <w:r w:rsidRPr="00C74D0D">
        <w:t>αφορούν</w:t>
      </w:r>
      <w:r w:rsidRPr="00C74D0D">
        <w:rPr>
          <w:spacing w:val="-8"/>
        </w:rPr>
        <w:t xml:space="preserve"> </w:t>
      </w:r>
      <w:r w:rsidRPr="00C74D0D">
        <w:t>στη</w:t>
      </w:r>
      <w:r w:rsidRPr="00C74D0D">
        <w:rPr>
          <w:spacing w:val="-9"/>
        </w:rPr>
        <w:t xml:space="preserve"> </w:t>
      </w:r>
      <w:r w:rsidRPr="00C74D0D">
        <w:t>Δράση</w:t>
      </w:r>
      <w:r w:rsidRPr="00C74D0D">
        <w:rPr>
          <w:spacing w:val="-9"/>
        </w:rPr>
        <w:t xml:space="preserve"> </w:t>
      </w:r>
      <w:r w:rsidRPr="00C74D0D">
        <w:t>είναι:</w:t>
      </w:r>
    </w:p>
    <w:p w14:paraId="0386E448" w14:textId="77777777" w:rsidR="008C1BBA" w:rsidRPr="00C74D0D" w:rsidRDefault="008C1BBA" w:rsidP="00CF7E9A">
      <w:pPr>
        <w:pStyle w:val="BodyText"/>
        <w:spacing w:before="1"/>
        <w:ind w:right="1115"/>
        <w:jc w:val="both"/>
      </w:pPr>
    </w:p>
    <w:p w14:paraId="68F0530E" w14:textId="77777777" w:rsidR="008448EC" w:rsidRPr="009458A7" w:rsidRDefault="001974C0" w:rsidP="008C1BBA">
      <w:pPr>
        <w:pStyle w:val="BodyText"/>
        <w:spacing w:before="1"/>
        <w:ind w:right="1115"/>
        <w:jc w:val="both"/>
        <w:rPr>
          <w:b/>
          <w:color w:val="17365D" w:themeColor="text2" w:themeShade="BF"/>
        </w:rPr>
      </w:pPr>
      <w:r w:rsidRPr="0089374A">
        <w:rPr>
          <w:b/>
          <w:color w:val="17365D" w:themeColor="text2" w:themeShade="BF"/>
        </w:rPr>
        <w:t>ΔΕΙΚΤΕΣ</w:t>
      </w:r>
      <w:r w:rsidRPr="0089374A">
        <w:rPr>
          <w:b/>
          <w:color w:val="17365D" w:themeColor="text2" w:themeShade="BF"/>
          <w:spacing w:val="-6"/>
        </w:rPr>
        <w:t xml:space="preserve"> </w:t>
      </w:r>
      <w:r w:rsidRPr="0089374A">
        <w:rPr>
          <w:b/>
          <w:color w:val="17365D" w:themeColor="text2" w:themeShade="BF"/>
        </w:rPr>
        <w:t>ΕΚΡΟΩΝ</w:t>
      </w:r>
    </w:p>
    <w:p w14:paraId="66AF2310" w14:textId="77777777" w:rsidR="008448EC" w:rsidRPr="00C74D0D" w:rsidRDefault="008448EC">
      <w:pPr>
        <w:pStyle w:val="BodyText"/>
        <w:spacing w:before="5" w:after="1"/>
        <w:rPr>
          <w:b/>
          <w:sz w:val="19"/>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1815"/>
        <w:gridCol w:w="1629"/>
        <w:gridCol w:w="4380"/>
      </w:tblGrid>
      <w:tr w:rsidR="008448EC" w:rsidRPr="00677329" w14:paraId="33B6E724" w14:textId="77777777" w:rsidTr="00CF7E9A">
        <w:trPr>
          <w:trHeight w:val="510"/>
        </w:trPr>
        <w:tc>
          <w:tcPr>
            <w:tcW w:w="736" w:type="pct"/>
          </w:tcPr>
          <w:p w14:paraId="67E11AFD" w14:textId="77777777" w:rsidR="008448EC" w:rsidRPr="00677329" w:rsidRDefault="008448EC" w:rsidP="00CF7E9A">
            <w:pPr>
              <w:pStyle w:val="TableParagraph"/>
              <w:jc w:val="center"/>
              <w:rPr>
                <w:rFonts w:ascii="Tahoma" w:hAnsi="Tahoma" w:cs="Tahoma"/>
                <w:b/>
                <w:sz w:val="13"/>
              </w:rPr>
            </w:pPr>
          </w:p>
          <w:p w14:paraId="41D5579E" w14:textId="77777777" w:rsidR="008448EC" w:rsidRPr="00677329" w:rsidRDefault="001974C0" w:rsidP="00CF7E9A">
            <w:pPr>
              <w:pStyle w:val="TableParagraph"/>
              <w:ind w:left="134" w:right="126"/>
              <w:jc w:val="center"/>
              <w:rPr>
                <w:rFonts w:ascii="Tahoma" w:hAnsi="Tahoma" w:cs="Tahoma"/>
                <w:b/>
                <w:sz w:val="16"/>
              </w:rPr>
            </w:pPr>
            <w:r w:rsidRPr="00677329">
              <w:rPr>
                <w:rFonts w:ascii="Tahoma" w:hAnsi="Tahoma" w:cs="Tahoma"/>
                <w:b/>
                <w:sz w:val="16"/>
              </w:rPr>
              <w:t>Κωδικός</w:t>
            </w:r>
            <w:r w:rsidRPr="00677329">
              <w:rPr>
                <w:rFonts w:ascii="Tahoma" w:hAnsi="Tahoma" w:cs="Tahoma"/>
                <w:b/>
                <w:spacing w:val="-3"/>
                <w:sz w:val="16"/>
              </w:rPr>
              <w:t xml:space="preserve"> </w:t>
            </w:r>
            <w:r w:rsidRPr="00677329">
              <w:rPr>
                <w:rFonts w:ascii="Tahoma" w:hAnsi="Tahoma" w:cs="Tahoma"/>
                <w:b/>
                <w:sz w:val="16"/>
              </w:rPr>
              <w:t>Δείκτη</w:t>
            </w:r>
          </w:p>
        </w:tc>
        <w:tc>
          <w:tcPr>
            <w:tcW w:w="989" w:type="pct"/>
          </w:tcPr>
          <w:p w14:paraId="308F1DF8" w14:textId="77777777" w:rsidR="008448EC" w:rsidRPr="00677329" w:rsidRDefault="008448EC" w:rsidP="00CF7E9A">
            <w:pPr>
              <w:pStyle w:val="TableParagraph"/>
              <w:jc w:val="center"/>
              <w:rPr>
                <w:rFonts w:ascii="Tahoma" w:hAnsi="Tahoma" w:cs="Tahoma"/>
                <w:b/>
                <w:sz w:val="13"/>
              </w:rPr>
            </w:pPr>
          </w:p>
          <w:p w14:paraId="7D7D7733" w14:textId="77777777" w:rsidR="008448EC" w:rsidRPr="00677329" w:rsidRDefault="001974C0" w:rsidP="00CF7E9A">
            <w:pPr>
              <w:pStyle w:val="TableParagraph"/>
              <w:jc w:val="center"/>
              <w:rPr>
                <w:rFonts w:ascii="Tahoma" w:hAnsi="Tahoma" w:cs="Tahoma"/>
                <w:b/>
                <w:sz w:val="16"/>
              </w:rPr>
            </w:pPr>
            <w:r w:rsidRPr="00677329">
              <w:rPr>
                <w:rFonts w:ascii="Tahoma" w:hAnsi="Tahoma" w:cs="Tahoma"/>
                <w:b/>
                <w:sz w:val="16"/>
              </w:rPr>
              <w:t>Τίτλος</w:t>
            </w:r>
            <w:r w:rsidRPr="00677329">
              <w:rPr>
                <w:rFonts w:ascii="Tahoma" w:hAnsi="Tahoma" w:cs="Tahoma"/>
                <w:b/>
                <w:spacing w:val="-2"/>
                <w:sz w:val="16"/>
              </w:rPr>
              <w:t xml:space="preserve"> </w:t>
            </w:r>
            <w:r w:rsidRPr="00677329">
              <w:rPr>
                <w:rFonts w:ascii="Tahoma" w:hAnsi="Tahoma" w:cs="Tahoma"/>
                <w:b/>
                <w:sz w:val="16"/>
              </w:rPr>
              <w:t>Δείκτη</w:t>
            </w:r>
          </w:p>
        </w:tc>
        <w:tc>
          <w:tcPr>
            <w:tcW w:w="888" w:type="pct"/>
          </w:tcPr>
          <w:p w14:paraId="5152E400" w14:textId="77777777" w:rsidR="008448EC" w:rsidRPr="00677329" w:rsidRDefault="008448EC" w:rsidP="00CF7E9A">
            <w:pPr>
              <w:pStyle w:val="TableParagraph"/>
              <w:jc w:val="center"/>
              <w:rPr>
                <w:rFonts w:ascii="Tahoma" w:hAnsi="Tahoma" w:cs="Tahoma"/>
                <w:b/>
                <w:sz w:val="13"/>
              </w:rPr>
            </w:pPr>
          </w:p>
          <w:p w14:paraId="7401B33B" w14:textId="77777777" w:rsidR="008448EC" w:rsidRPr="00677329" w:rsidRDefault="001974C0" w:rsidP="00CF7E9A">
            <w:pPr>
              <w:pStyle w:val="TableParagraph"/>
              <w:ind w:left="118" w:right="112"/>
              <w:jc w:val="center"/>
              <w:rPr>
                <w:rFonts w:ascii="Tahoma" w:hAnsi="Tahoma" w:cs="Tahoma"/>
                <w:b/>
                <w:sz w:val="16"/>
              </w:rPr>
            </w:pPr>
            <w:r w:rsidRPr="00677329">
              <w:rPr>
                <w:rFonts w:ascii="Tahoma" w:hAnsi="Tahoma" w:cs="Tahoma"/>
                <w:b/>
                <w:sz w:val="16"/>
              </w:rPr>
              <w:t>Μονάδα</w:t>
            </w:r>
            <w:r w:rsidRPr="00677329">
              <w:rPr>
                <w:rFonts w:ascii="Tahoma" w:hAnsi="Tahoma" w:cs="Tahoma"/>
                <w:b/>
                <w:spacing w:val="-3"/>
                <w:sz w:val="16"/>
              </w:rPr>
              <w:t xml:space="preserve"> </w:t>
            </w:r>
            <w:r w:rsidRPr="00677329">
              <w:rPr>
                <w:rFonts w:ascii="Tahoma" w:hAnsi="Tahoma" w:cs="Tahoma"/>
                <w:b/>
                <w:sz w:val="16"/>
              </w:rPr>
              <w:t>Μέτρησης</w:t>
            </w:r>
          </w:p>
        </w:tc>
        <w:tc>
          <w:tcPr>
            <w:tcW w:w="2387" w:type="pct"/>
          </w:tcPr>
          <w:p w14:paraId="0045D978" w14:textId="77777777" w:rsidR="008448EC" w:rsidRPr="00677329" w:rsidRDefault="008448EC" w:rsidP="00CF7E9A">
            <w:pPr>
              <w:pStyle w:val="TableParagraph"/>
              <w:jc w:val="center"/>
              <w:rPr>
                <w:rFonts w:ascii="Tahoma" w:hAnsi="Tahoma" w:cs="Tahoma"/>
                <w:b/>
                <w:sz w:val="13"/>
              </w:rPr>
            </w:pPr>
          </w:p>
          <w:p w14:paraId="12B48DF7" w14:textId="77777777" w:rsidR="008448EC" w:rsidRPr="00677329" w:rsidRDefault="001974C0" w:rsidP="00CF7E9A">
            <w:pPr>
              <w:pStyle w:val="TableParagraph"/>
              <w:jc w:val="center"/>
              <w:rPr>
                <w:rFonts w:ascii="Tahoma" w:hAnsi="Tahoma" w:cs="Tahoma"/>
                <w:b/>
                <w:sz w:val="16"/>
              </w:rPr>
            </w:pPr>
            <w:r w:rsidRPr="00677329">
              <w:rPr>
                <w:rFonts w:ascii="Tahoma" w:hAnsi="Tahoma" w:cs="Tahoma"/>
                <w:b/>
                <w:sz w:val="16"/>
              </w:rPr>
              <w:t>Περιγραφή</w:t>
            </w:r>
            <w:r w:rsidRPr="00677329">
              <w:rPr>
                <w:rFonts w:ascii="Tahoma" w:hAnsi="Tahoma" w:cs="Tahoma"/>
                <w:b/>
                <w:spacing w:val="-5"/>
                <w:sz w:val="16"/>
              </w:rPr>
              <w:t xml:space="preserve"> </w:t>
            </w:r>
            <w:r w:rsidRPr="00677329">
              <w:rPr>
                <w:rFonts w:ascii="Tahoma" w:hAnsi="Tahoma" w:cs="Tahoma"/>
                <w:b/>
                <w:sz w:val="16"/>
              </w:rPr>
              <w:t>Δεικτών/</w:t>
            </w:r>
            <w:r w:rsidRPr="00677329">
              <w:rPr>
                <w:rFonts w:ascii="Tahoma" w:hAnsi="Tahoma" w:cs="Tahoma"/>
                <w:b/>
                <w:spacing w:val="-3"/>
                <w:sz w:val="16"/>
              </w:rPr>
              <w:t xml:space="preserve"> </w:t>
            </w:r>
            <w:r w:rsidRPr="00677329">
              <w:rPr>
                <w:rFonts w:ascii="Tahoma" w:hAnsi="Tahoma" w:cs="Tahoma"/>
                <w:b/>
                <w:sz w:val="16"/>
              </w:rPr>
              <w:t>Οδηγίες</w:t>
            </w:r>
            <w:r w:rsidRPr="00677329">
              <w:rPr>
                <w:rFonts w:ascii="Tahoma" w:hAnsi="Tahoma" w:cs="Tahoma"/>
                <w:b/>
                <w:spacing w:val="-6"/>
                <w:sz w:val="16"/>
              </w:rPr>
              <w:t xml:space="preserve"> </w:t>
            </w:r>
            <w:r w:rsidRPr="00677329">
              <w:rPr>
                <w:rFonts w:ascii="Tahoma" w:hAnsi="Tahoma" w:cs="Tahoma"/>
                <w:b/>
                <w:sz w:val="16"/>
              </w:rPr>
              <w:t>συμπλήρωσης</w:t>
            </w:r>
          </w:p>
        </w:tc>
      </w:tr>
      <w:tr w:rsidR="008448EC" w:rsidRPr="00677329" w14:paraId="32E7FB49" w14:textId="77777777" w:rsidTr="00167110">
        <w:trPr>
          <w:trHeight w:val="1351"/>
        </w:trPr>
        <w:tc>
          <w:tcPr>
            <w:tcW w:w="736" w:type="pct"/>
            <w:vAlign w:val="center"/>
          </w:tcPr>
          <w:p w14:paraId="0ACE30F2" w14:textId="77777777" w:rsidR="008448EC" w:rsidRPr="00677329" w:rsidRDefault="008448EC">
            <w:pPr>
              <w:pStyle w:val="TableParagraph"/>
              <w:rPr>
                <w:rFonts w:ascii="Tahoma" w:hAnsi="Tahoma" w:cs="Tahoma"/>
                <w:b/>
                <w:sz w:val="16"/>
              </w:rPr>
            </w:pPr>
          </w:p>
          <w:p w14:paraId="233869F0" w14:textId="77777777" w:rsidR="008448EC" w:rsidRPr="00677329" w:rsidRDefault="008448EC">
            <w:pPr>
              <w:pStyle w:val="TableParagraph"/>
              <w:rPr>
                <w:rFonts w:ascii="Tahoma" w:hAnsi="Tahoma" w:cs="Tahoma"/>
                <w:b/>
                <w:sz w:val="16"/>
              </w:rPr>
            </w:pPr>
          </w:p>
          <w:p w14:paraId="4644F49A" w14:textId="77777777" w:rsidR="008448EC" w:rsidRPr="00677329" w:rsidRDefault="008448EC">
            <w:pPr>
              <w:pStyle w:val="TableParagraph"/>
              <w:spacing w:before="9"/>
              <w:rPr>
                <w:rFonts w:ascii="Tahoma" w:hAnsi="Tahoma" w:cs="Tahoma"/>
                <w:b/>
                <w:sz w:val="15"/>
              </w:rPr>
            </w:pPr>
          </w:p>
          <w:p w14:paraId="5E689EAC" w14:textId="77777777" w:rsidR="008448EC" w:rsidRPr="00677329" w:rsidRDefault="001974C0">
            <w:pPr>
              <w:pStyle w:val="TableParagraph"/>
              <w:ind w:left="107"/>
              <w:rPr>
                <w:rFonts w:ascii="Tahoma" w:hAnsi="Tahoma" w:cs="Tahoma"/>
                <w:sz w:val="16"/>
              </w:rPr>
            </w:pPr>
            <w:r w:rsidRPr="00677329">
              <w:rPr>
                <w:rFonts w:ascii="Tahoma" w:hAnsi="Tahoma" w:cs="Tahoma"/>
                <w:sz w:val="16"/>
              </w:rPr>
              <w:t>RCO01</w:t>
            </w:r>
          </w:p>
        </w:tc>
        <w:tc>
          <w:tcPr>
            <w:tcW w:w="989" w:type="pct"/>
            <w:vAlign w:val="center"/>
          </w:tcPr>
          <w:p w14:paraId="6E9C0772" w14:textId="77777777" w:rsidR="008448EC" w:rsidRPr="00677329" w:rsidRDefault="008448EC">
            <w:pPr>
              <w:pStyle w:val="TableParagraph"/>
              <w:spacing w:before="4"/>
              <w:rPr>
                <w:rFonts w:ascii="Tahoma" w:hAnsi="Tahoma" w:cs="Tahoma"/>
                <w:b/>
                <w:sz w:val="15"/>
              </w:rPr>
            </w:pPr>
          </w:p>
          <w:p w14:paraId="2C0DFF7A" w14:textId="3533C6F1" w:rsidR="008448EC" w:rsidRPr="00677329" w:rsidRDefault="00167110" w:rsidP="00167110">
            <w:pPr>
              <w:pStyle w:val="TableParagraph"/>
              <w:tabs>
                <w:tab w:val="left" w:pos="1383"/>
              </w:tabs>
              <w:ind w:left="68"/>
              <w:rPr>
                <w:rFonts w:ascii="Tahoma" w:hAnsi="Tahoma" w:cs="Tahoma"/>
                <w:sz w:val="16"/>
              </w:rPr>
            </w:pPr>
            <w:r w:rsidRPr="00167110">
              <w:rPr>
                <w:rFonts w:ascii="Tahoma" w:hAnsi="Tahoma" w:cs="Tahoma"/>
                <w:sz w:val="16"/>
              </w:rPr>
              <w:t>Υποστηριζόμενες επιχειρήσεις (</w:t>
            </w:r>
            <w:r w:rsidR="00395CD3">
              <w:rPr>
                <w:rFonts w:ascii="Tahoma" w:hAnsi="Tahoma" w:cs="Tahoma"/>
                <w:sz w:val="16"/>
              </w:rPr>
              <w:t>εκ των οποίων</w:t>
            </w:r>
            <w:r w:rsidRPr="00167110">
              <w:rPr>
                <w:rFonts w:ascii="Tahoma" w:hAnsi="Tahoma" w:cs="Tahoma"/>
                <w:sz w:val="16"/>
              </w:rPr>
              <w:t>: πολύ μικρές, μικρές, μεσαίες,</w:t>
            </w:r>
            <w:r w:rsidRPr="00167110">
              <w:rPr>
                <w:rFonts w:ascii="Tahoma" w:hAnsi="Tahoma" w:cs="Tahoma"/>
                <w:sz w:val="16"/>
              </w:rPr>
              <w:br/>
              <w:t>μεγάλες)</w:t>
            </w:r>
          </w:p>
        </w:tc>
        <w:tc>
          <w:tcPr>
            <w:tcW w:w="888" w:type="pct"/>
            <w:vAlign w:val="center"/>
          </w:tcPr>
          <w:p w14:paraId="300EC636" w14:textId="77777777" w:rsidR="008448EC" w:rsidRPr="00677329" w:rsidRDefault="008448EC">
            <w:pPr>
              <w:pStyle w:val="TableParagraph"/>
              <w:rPr>
                <w:rFonts w:ascii="Tahoma" w:hAnsi="Tahoma" w:cs="Tahoma"/>
                <w:b/>
                <w:sz w:val="16"/>
              </w:rPr>
            </w:pPr>
          </w:p>
          <w:p w14:paraId="41D6C5C2" w14:textId="77777777" w:rsidR="008448EC" w:rsidRPr="00677329" w:rsidRDefault="008448EC">
            <w:pPr>
              <w:pStyle w:val="TableParagraph"/>
              <w:rPr>
                <w:rFonts w:ascii="Tahoma" w:hAnsi="Tahoma" w:cs="Tahoma"/>
                <w:b/>
                <w:sz w:val="16"/>
              </w:rPr>
            </w:pPr>
          </w:p>
          <w:p w14:paraId="676D6988" w14:textId="77777777" w:rsidR="008448EC" w:rsidRPr="00677329" w:rsidRDefault="008448EC">
            <w:pPr>
              <w:pStyle w:val="TableParagraph"/>
              <w:spacing w:before="9"/>
              <w:rPr>
                <w:rFonts w:ascii="Tahoma" w:hAnsi="Tahoma" w:cs="Tahoma"/>
                <w:b/>
                <w:sz w:val="15"/>
              </w:rPr>
            </w:pPr>
          </w:p>
          <w:p w14:paraId="6B76803D" w14:textId="77777777" w:rsidR="008448EC" w:rsidRPr="00677329" w:rsidRDefault="001974C0">
            <w:pPr>
              <w:pStyle w:val="TableParagraph"/>
              <w:ind w:left="115" w:right="112"/>
              <w:jc w:val="center"/>
              <w:rPr>
                <w:rFonts w:ascii="Tahoma" w:hAnsi="Tahoma" w:cs="Tahoma"/>
                <w:sz w:val="16"/>
              </w:rPr>
            </w:pPr>
            <w:r w:rsidRPr="00677329">
              <w:rPr>
                <w:rFonts w:ascii="Tahoma" w:hAnsi="Tahoma" w:cs="Tahoma"/>
                <w:sz w:val="16"/>
              </w:rPr>
              <w:t>επιχειρήσεις</w:t>
            </w:r>
          </w:p>
        </w:tc>
        <w:tc>
          <w:tcPr>
            <w:tcW w:w="2387" w:type="pct"/>
            <w:vAlign w:val="center"/>
          </w:tcPr>
          <w:p w14:paraId="3C228B56" w14:textId="77777777" w:rsidR="008448EC" w:rsidRPr="00677329" w:rsidRDefault="001974C0">
            <w:pPr>
              <w:pStyle w:val="TableParagraph"/>
              <w:spacing w:before="58"/>
              <w:ind w:left="107" w:right="92"/>
              <w:jc w:val="both"/>
              <w:rPr>
                <w:rFonts w:ascii="Tahoma" w:hAnsi="Tahoma" w:cs="Tahoma"/>
                <w:sz w:val="16"/>
              </w:rPr>
            </w:pPr>
            <w:r w:rsidRPr="00677329">
              <w:rPr>
                <w:rFonts w:ascii="Tahoma" w:hAnsi="Tahoma" w:cs="Tahoma"/>
                <w:sz w:val="16"/>
              </w:rPr>
              <w:t>Ο</w:t>
            </w:r>
            <w:r w:rsidRPr="00677329">
              <w:rPr>
                <w:rFonts w:ascii="Tahoma" w:hAnsi="Tahoma" w:cs="Tahoma"/>
                <w:spacing w:val="1"/>
                <w:sz w:val="16"/>
              </w:rPr>
              <w:t xml:space="preserve"> </w:t>
            </w:r>
            <w:r w:rsidRPr="00677329">
              <w:rPr>
                <w:rFonts w:ascii="Tahoma" w:hAnsi="Tahoma" w:cs="Tahoma"/>
                <w:sz w:val="16"/>
              </w:rPr>
              <w:t>δείκτης</w:t>
            </w:r>
            <w:r w:rsidRPr="00677329">
              <w:rPr>
                <w:rFonts w:ascii="Tahoma" w:hAnsi="Tahoma" w:cs="Tahoma"/>
                <w:spacing w:val="1"/>
                <w:sz w:val="16"/>
              </w:rPr>
              <w:t xml:space="preserve"> </w:t>
            </w:r>
            <w:r w:rsidRPr="00677329">
              <w:rPr>
                <w:rFonts w:ascii="Tahoma" w:hAnsi="Tahoma" w:cs="Tahoma"/>
                <w:sz w:val="16"/>
              </w:rPr>
              <w:t>μετρά</w:t>
            </w:r>
            <w:r w:rsidRPr="00677329">
              <w:rPr>
                <w:rFonts w:ascii="Tahoma" w:hAnsi="Tahoma" w:cs="Tahoma"/>
                <w:spacing w:val="1"/>
                <w:sz w:val="16"/>
              </w:rPr>
              <w:t xml:space="preserve"> </w:t>
            </w:r>
            <w:r w:rsidRPr="00677329">
              <w:rPr>
                <w:rFonts w:ascii="Tahoma" w:hAnsi="Tahoma" w:cs="Tahoma"/>
                <w:sz w:val="16"/>
                <w:u w:val="single"/>
              </w:rPr>
              <w:t>όλες</w:t>
            </w:r>
            <w:r w:rsidRPr="00677329">
              <w:rPr>
                <w:rFonts w:ascii="Tahoma" w:hAnsi="Tahoma" w:cs="Tahoma"/>
                <w:spacing w:val="1"/>
                <w:sz w:val="16"/>
                <w:u w:val="single"/>
              </w:rPr>
              <w:t xml:space="preserve"> </w:t>
            </w:r>
            <w:r w:rsidRPr="00677329">
              <w:rPr>
                <w:rFonts w:ascii="Tahoma" w:hAnsi="Tahoma" w:cs="Tahoma"/>
                <w:sz w:val="16"/>
                <w:u w:val="single"/>
              </w:rPr>
              <w:t>τις</w:t>
            </w:r>
            <w:r w:rsidRPr="00677329">
              <w:rPr>
                <w:rFonts w:ascii="Tahoma" w:hAnsi="Tahoma" w:cs="Tahoma"/>
                <w:spacing w:val="1"/>
                <w:sz w:val="16"/>
                <w:u w:val="single"/>
              </w:rPr>
              <w:t xml:space="preserve"> </w:t>
            </w:r>
            <w:r w:rsidRPr="00677329">
              <w:rPr>
                <w:rFonts w:ascii="Tahoma" w:hAnsi="Tahoma" w:cs="Tahoma"/>
                <w:sz w:val="16"/>
                <w:u w:val="single"/>
              </w:rPr>
              <w:t>επιχειρήσεις</w:t>
            </w:r>
            <w:r w:rsidRPr="00677329">
              <w:rPr>
                <w:rFonts w:ascii="Tahoma" w:hAnsi="Tahoma" w:cs="Tahoma"/>
                <w:spacing w:val="1"/>
                <w:sz w:val="16"/>
              </w:rPr>
              <w:t xml:space="preserve"> </w:t>
            </w:r>
            <w:r w:rsidRPr="00677329">
              <w:rPr>
                <w:rFonts w:ascii="Tahoma" w:hAnsi="Tahoma" w:cs="Tahoma"/>
                <w:sz w:val="16"/>
              </w:rPr>
              <w:t>που</w:t>
            </w:r>
            <w:r w:rsidRPr="00677329">
              <w:rPr>
                <w:rFonts w:ascii="Tahoma" w:hAnsi="Tahoma" w:cs="Tahoma"/>
                <w:spacing w:val="1"/>
                <w:sz w:val="16"/>
              </w:rPr>
              <w:t xml:space="preserve"> </w:t>
            </w:r>
            <w:r w:rsidRPr="00677329">
              <w:rPr>
                <w:rFonts w:ascii="Tahoma" w:hAnsi="Tahoma" w:cs="Tahoma"/>
                <w:sz w:val="16"/>
              </w:rPr>
              <w:t>ενισχύονται,</w:t>
            </w:r>
            <w:r w:rsidRPr="00677329">
              <w:rPr>
                <w:rFonts w:ascii="Tahoma" w:hAnsi="Tahoma" w:cs="Tahoma"/>
                <w:spacing w:val="1"/>
                <w:sz w:val="16"/>
              </w:rPr>
              <w:t xml:space="preserve"> </w:t>
            </w:r>
            <w:r w:rsidRPr="00677329">
              <w:rPr>
                <w:rFonts w:ascii="Tahoma" w:hAnsi="Tahoma" w:cs="Tahoma"/>
                <w:sz w:val="16"/>
              </w:rPr>
              <w:t>ανεξαρτήτως</w:t>
            </w:r>
            <w:r w:rsidRPr="00677329">
              <w:rPr>
                <w:rFonts w:ascii="Tahoma" w:hAnsi="Tahoma" w:cs="Tahoma"/>
                <w:spacing w:val="1"/>
                <w:sz w:val="16"/>
              </w:rPr>
              <w:t xml:space="preserve"> </w:t>
            </w:r>
            <w:r w:rsidRPr="00677329">
              <w:rPr>
                <w:rFonts w:ascii="Tahoma" w:hAnsi="Tahoma" w:cs="Tahoma"/>
                <w:sz w:val="16"/>
              </w:rPr>
              <w:t>της</w:t>
            </w:r>
            <w:r w:rsidRPr="00677329">
              <w:rPr>
                <w:rFonts w:ascii="Tahoma" w:hAnsi="Tahoma" w:cs="Tahoma"/>
                <w:spacing w:val="1"/>
                <w:sz w:val="16"/>
              </w:rPr>
              <w:t xml:space="preserve"> </w:t>
            </w:r>
            <w:r w:rsidRPr="00677329">
              <w:rPr>
                <w:rFonts w:ascii="Tahoma" w:hAnsi="Tahoma" w:cs="Tahoma"/>
                <w:sz w:val="16"/>
              </w:rPr>
              <w:t>μορφής</w:t>
            </w:r>
            <w:r w:rsidRPr="00677329">
              <w:rPr>
                <w:rFonts w:ascii="Tahoma" w:hAnsi="Tahoma" w:cs="Tahoma"/>
                <w:spacing w:val="1"/>
                <w:sz w:val="16"/>
              </w:rPr>
              <w:t xml:space="preserve"> </w:t>
            </w:r>
            <w:r w:rsidRPr="00677329">
              <w:rPr>
                <w:rFonts w:ascii="Tahoma" w:hAnsi="Tahoma" w:cs="Tahoma"/>
                <w:sz w:val="16"/>
              </w:rPr>
              <w:t>της</w:t>
            </w:r>
            <w:r w:rsidRPr="00677329">
              <w:rPr>
                <w:rFonts w:ascii="Tahoma" w:hAnsi="Tahoma" w:cs="Tahoma"/>
                <w:spacing w:val="1"/>
                <w:sz w:val="16"/>
              </w:rPr>
              <w:t xml:space="preserve"> </w:t>
            </w:r>
            <w:r w:rsidRPr="00677329">
              <w:rPr>
                <w:rFonts w:ascii="Tahoma" w:hAnsi="Tahoma" w:cs="Tahoma"/>
                <w:sz w:val="16"/>
              </w:rPr>
              <w:t>ενίσχυσης</w:t>
            </w:r>
            <w:r w:rsidRPr="00677329">
              <w:rPr>
                <w:rFonts w:ascii="Tahoma" w:hAnsi="Tahoma" w:cs="Tahoma"/>
                <w:spacing w:val="1"/>
                <w:sz w:val="16"/>
              </w:rPr>
              <w:t xml:space="preserve"> </w:t>
            </w:r>
            <w:r w:rsidRPr="00677329">
              <w:rPr>
                <w:rFonts w:ascii="Tahoma" w:hAnsi="Tahoma" w:cs="Tahoma"/>
                <w:sz w:val="16"/>
              </w:rPr>
              <w:t>(επιχορήγηση,</w:t>
            </w:r>
            <w:r w:rsidRPr="00677329">
              <w:rPr>
                <w:rFonts w:ascii="Tahoma" w:hAnsi="Tahoma" w:cs="Tahoma"/>
                <w:spacing w:val="1"/>
                <w:sz w:val="16"/>
              </w:rPr>
              <w:t xml:space="preserve"> </w:t>
            </w:r>
            <w:r w:rsidRPr="00677329">
              <w:rPr>
                <w:rFonts w:ascii="Tahoma" w:hAnsi="Tahoma" w:cs="Tahoma"/>
                <w:sz w:val="16"/>
              </w:rPr>
              <w:t>δάνεια, επιδότηση επιτοκίου, εγγύηση πιστώσεων, κεφάλαια</w:t>
            </w:r>
            <w:r w:rsidRPr="00677329">
              <w:rPr>
                <w:rFonts w:ascii="Tahoma" w:hAnsi="Tahoma" w:cs="Tahoma"/>
                <w:spacing w:val="-34"/>
                <w:sz w:val="16"/>
              </w:rPr>
              <w:t xml:space="preserve"> </w:t>
            </w:r>
            <w:r w:rsidRPr="00677329">
              <w:rPr>
                <w:rFonts w:ascii="Tahoma" w:hAnsi="Tahoma" w:cs="Tahoma"/>
                <w:sz w:val="16"/>
              </w:rPr>
              <w:t>επιχειρηματικών</w:t>
            </w:r>
            <w:r w:rsidRPr="00677329">
              <w:rPr>
                <w:rFonts w:ascii="Tahoma" w:hAnsi="Tahoma" w:cs="Tahoma"/>
                <w:spacing w:val="1"/>
                <w:sz w:val="16"/>
              </w:rPr>
              <w:t xml:space="preserve"> </w:t>
            </w:r>
            <w:r w:rsidRPr="00677329">
              <w:rPr>
                <w:rFonts w:ascii="Tahoma" w:hAnsi="Tahoma" w:cs="Tahoma"/>
                <w:sz w:val="16"/>
              </w:rPr>
              <w:t>συμμετοχών</w:t>
            </w:r>
            <w:r w:rsidRPr="00677329">
              <w:rPr>
                <w:rFonts w:ascii="Tahoma" w:hAnsi="Tahoma" w:cs="Tahoma"/>
                <w:spacing w:val="1"/>
                <w:sz w:val="16"/>
              </w:rPr>
              <w:t xml:space="preserve"> </w:t>
            </w:r>
            <w:r w:rsidRPr="00677329">
              <w:rPr>
                <w:rFonts w:ascii="Tahoma" w:hAnsi="Tahoma" w:cs="Tahoma"/>
                <w:sz w:val="16"/>
              </w:rPr>
              <w:t>ή</w:t>
            </w:r>
            <w:r w:rsidRPr="00677329">
              <w:rPr>
                <w:rFonts w:ascii="Tahoma" w:hAnsi="Tahoma" w:cs="Tahoma"/>
                <w:spacing w:val="1"/>
                <w:sz w:val="16"/>
              </w:rPr>
              <w:t xml:space="preserve"> </w:t>
            </w:r>
            <w:r w:rsidRPr="00677329">
              <w:rPr>
                <w:rFonts w:ascii="Tahoma" w:hAnsi="Tahoma" w:cs="Tahoma"/>
                <w:sz w:val="16"/>
              </w:rPr>
              <w:t>άλλου</w:t>
            </w:r>
            <w:r w:rsidRPr="00677329">
              <w:rPr>
                <w:rFonts w:ascii="Tahoma" w:hAnsi="Tahoma" w:cs="Tahoma"/>
                <w:spacing w:val="1"/>
                <w:sz w:val="16"/>
              </w:rPr>
              <w:t xml:space="preserve"> </w:t>
            </w:r>
            <w:r w:rsidRPr="00677329">
              <w:rPr>
                <w:rFonts w:ascii="Tahoma" w:hAnsi="Tahoma" w:cs="Tahoma"/>
                <w:sz w:val="16"/>
              </w:rPr>
              <w:t>χρηματοπιστωτικού</w:t>
            </w:r>
            <w:r w:rsidRPr="00677329">
              <w:rPr>
                <w:rFonts w:ascii="Tahoma" w:hAnsi="Tahoma" w:cs="Tahoma"/>
                <w:spacing w:val="-34"/>
                <w:sz w:val="16"/>
              </w:rPr>
              <w:t xml:space="preserve"> </w:t>
            </w:r>
            <w:r w:rsidRPr="00677329">
              <w:rPr>
                <w:rFonts w:ascii="Tahoma" w:hAnsi="Tahoma" w:cs="Tahoma"/>
                <w:sz w:val="16"/>
              </w:rPr>
              <w:t>μέσου</w:t>
            </w:r>
            <w:r w:rsidRPr="00677329">
              <w:rPr>
                <w:rFonts w:ascii="Tahoma" w:hAnsi="Tahoma" w:cs="Tahoma"/>
                <w:spacing w:val="-1"/>
                <w:sz w:val="16"/>
              </w:rPr>
              <w:t xml:space="preserve"> </w:t>
            </w:r>
            <w:r w:rsidRPr="00677329">
              <w:rPr>
                <w:rFonts w:ascii="Tahoma" w:hAnsi="Tahoma" w:cs="Tahoma"/>
                <w:sz w:val="16"/>
              </w:rPr>
              <w:t>κλπ.)</w:t>
            </w:r>
          </w:p>
          <w:p w14:paraId="144840BB" w14:textId="77777777" w:rsidR="008448EC" w:rsidRPr="00677329" w:rsidRDefault="001974C0">
            <w:pPr>
              <w:pStyle w:val="TableParagraph"/>
              <w:spacing w:before="61"/>
              <w:ind w:left="107"/>
              <w:jc w:val="both"/>
              <w:rPr>
                <w:rFonts w:ascii="Tahoma" w:hAnsi="Tahoma" w:cs="Tahoma"/>
                <w:sz w:val="16"/>
              </w:rPr>
            </w:pPr>
            <w:r w:rsidRPr="00677329">
              <w:rPr>
                <w:rFonts w:ascii="Tahoma" w:hAnsi="Tahoma" w:cs="Tahoma"/>
                <w:color w:val="4F81BC"/>
                <w:sz w:val="16"/>
              </w:rPr>
              <w:t>Συμπληρώνεται</w:t>
            </w:r>
            <w:r w:rsidRPr="00677329">
              <w:rPr>
                <w:rFonts w:ascii="Tahoma" w:hAnsi="Tahoma" w:cs="Tahoma"/>
                <w:color w:val="4F81BC"/>
                <w:spacing w:val="-3"/>
                <w:sz w:val="16"/>
              </w:rPr>
              <w:t xml:space="preserve"> </w:t>
            </w:r>
            <w:r w:rsidRPr="00677329">
              <w:rPr>
                <w:rFonts w:ascii="Tahoma" w:hAnsi="Tahoma" w:cs="Tahoma"/>
                <w:color w:val="4F81BC"/>
                <w:sz w:val="16"/>
              </w:rPr>
              <w:t>τιμή</w:t>
            </w:r>
            <w:r w:rsidRPr="00677329">
              <w:rPr>
                <w:rFonts w:ascii="Tahoma" w:hAnsi="Tahoma" w:cs="Tahoma"/>
                <w:color w:val="4F81BC"/>
                <w:spacing w:val="-2"/>
                <w:sz w:val="16"/>
              </w:rPr>
              <w:t xml:space="preserve"> </w:t>
            </w:r>
            <w:r w:rsidRPr="00677329">
              <w:rPr>
                <w:rFonts w:ascii="Tahoma" w:hAnsi="Tahoma" w:cs="Tahoma"/>
                <w:color w:val="4F81BC"/>
                <w:sz w:val="16"/>
              </w:rPr>
              <w:t>στόχος</w:t>
            </w:r>
            <w:r w:rsidRPr="00677329">
              <w:rPr>
                <w:rFonts w:ascii="Tahoma" w:hAnsi="Tahoma" w:cs="Tahoma"/>
                <w:color w:val="4F81BC"/>
                <w:spacing w:val="-1"/>
                <w:sz w:val="16"/>
              </w:rPr>
              <w:t xml:space="preserve"> </w:t>
            </w:r>
            <w:r w:rsidRPr="00677329">
              <w:rPr>
                <w:rFonts w:ascii="Tahoma" w:hAnsi="Tahoma" w:cs="Tahoma"/>
                <w:color w:val="4F81BC"/>
                <w:sz w:val="16"/>
              </w:rPr>
              <w:t>1</w:t>
            </w:r>
            <w:r w:rsidRPr="00677329">
              <w:rPr>
                <w:rFonts w:ascii="Tahoma" w:hAnsi="Tahoma" w:cs="Tahoma"/>
                <w:color w:val="4F81BC"/>
                <w:spacing w:val="-2"/>
                <w:sz w:val="16"/>
              </w:rPr>
              <w:t xml:space="preserve"> </w:t>
            </w:r>
            <w:r w:rsidRPr="00677329">
              <w:rPr>
                <w:rFonts w:ascii="Tahoma" w:hAnsi="Tahoma" w:cs="Tahoma"/>
                <w:color w:val="4F81BC"/>
                <w:sz w:val="16"/>
              </w:rPr>
              <w:t>ανά</w:t>
            </w:r>
            <w:r w:rsidRPr="00677329">
              <w:rPr>
                <w:rFonts w:ascii="Tahoma" w:hAnsi="Tahoma" w:cs="Tahoma"/>
                <w:color w:val="4F81BC"/>
                <w:spacing w:val="-4"/>
                <w:sz w:val="16"/>
              </w:rPr>
              <w:t xml:space="preserve"> </w:t>
            </w:r>
            <w:r w:rsidRPr="00677329">
              <w:rPr>
                <w:rFonts w:ascii="Tahoma" w:hAnsi="Tahoma" w:cs="Tahoma"/>
                <w:color w:val="4F81BC"/>
                <w:sz w:val="16"/>
              </w:rPr>
              <w:t>επιχείρηση</w:t>
            </w:r>
          </w:p>
        </w:tc>
      </w:tr>
      <w:tr w:rsidR="008448EC" w:rsidRPr="00677329" w14:paraId="7C23AEB8" w14:textId="77777777" w:rsidTr="00167110">
        <w:trPr>
          <w:trHeight w:val="1156"/>
        </w:trPr>
        <w:tc>
          <w:tcPr>
            <w:tcW w:w="736" w:type="pct"/>
            <w:vAlign w:val="center"/>
          </w:tcPr>
          <w:p w14:paraId="089FDF96" w14:textId="77777777" w:rsidR="008448EC" w:rsidRPr="00677329" w:rsidRDefault="008448EC">
            <w:pPr>
              <w:pStyle w:val="TableParagraph"/>
              <w:rPr>
                <w:rFonts w:ascii="Tahoma" w:hAnsi="Tahoma" w:cs="Tahoma"/>
                <w:b/>
                <w:sz w:val="16"/>
              </w:rPr>
            </w:pPr>
          </w:p>
          <w:p w14:paraId="78513C94" w14:textId="77777777" w:rsidR="008448EC" w:rsidRPr="00677329" w:rsidRDefault="008448EC">
            <w:pPr>
              <w:pStyle w:val="TableParagraph"/>
              <w:spacing w:before="10"/>
              <w:rPr>
                <w:rFonts w:ascii="Tahoma" w:hAnsi="Tahoma" w:cs="Tahoma"/>
                <w:b/>
                <w:sz w:val="23"/>
              </w:rPr>
            </w:pPr>
          </w:p>
          <w:p w14:paraId="5F8DF7B8" w14:textId="77777777" w:rsidR="008448EC" w:rsidRPr="00677329" w:rsidRDefault="001974C0">
            <w:pPr>
              <w:pStyle w:val="TableParagraph"/>
              <w:ind w:left="107"/>
              <w:rPr>
                <w:rFonts w:ascii="Tahoma" w:hAnsi="Tahoma" w:cs="Tahoma"/>
                <w:sz w:val="16"/>
              </w:rPr>
            </w:pPr>
            <w:r w:rsidRPr="00677329">
              <w:rPr>
                <w:rFonts w:ascii="Tahoma" w:hAnsi="Tahoma" w:cs="Tahoma"/>
                <w:sz w:val="16"/>
              </w:rPr>
              <w:t>RCO02</w:t>
            </w:r>
          </w:p>
        </w:tc>
        <w:tc>
          <w:tcPr>
            <w:tcW w:w="989" w:type="pct"/>
            <w:vAlign w:val="center"/>
          </w:tcPr>
          <w:p w14:paraId="646534B8" w14:textId="77777777" w:rsidR="008448EC" w:rsidRPr="00677329" w:rsidRDefault="008448EC">
            <w:pPr>
              <w:pStyle w:val="TableParagraph"/>
              <w:spacing w:before="6"/>
              <w:rPr>
                <w:rFonts w:ascii="Tahoma" w:hAnsi="Tahoma" w:cs="Tahoma"/>
                <w:b/>
                <w:sz w:val="23"/>
              </w:rPr>
            </w:pPr>
          </w:p>
          <w:p w14:paraId="19A45FBF" w14:textId="2F14C9F0" w:rsidR="008448EC" w:rsidRPr="00677329" w:rsidRDefault="00FE1360" w:rsidP="00FE1360">
            <w:pPr>
              <w:pStyle w:val="TableParagraph"/>
              <w:tabs>
                <w:tab w:val="left" w:pos="1383"/>
              </w:tabs>
              <w:rPr>
                <w:rFonts w:ascii="Tahoma" w:hAnsi="Tahoma" w:cs="Tahoma"/>
                <w:sz w:val="16"/>
              </w:rPr>
            </w:pPr>
            <w:r>
              <w:rPr>
                <w:rFonts w:ascii="Tahoma" w:hAnsi="Tahoma" w:cs="Tahoma"/>
                <w:sz w:val="16"/>
              </w:rPr>
              <w:t xml:space="preserve">  </w:t>
            </w:r>
            <w:r w:rsidR="001974C0" w:rsidRPr="00677329">
              <w:rPr>
                <w:rFonts w:ascii="Tahoma" w:hAnsi="Tahoma" w:cs="Tahoma"/>
                <w:sz w:val="16"/>
              </w:rPr>
              <w:t>Επιχειρήσεις</w:t>
            </w:r>
            <w:r w:rsidR="001974C0" w:rsidRPr="00677329">
              <w:rPr>
                <w:rFonts w:ascii="Tahoma" w:hAnsi="Tahoma" w:cs="Tahoma"/>
                <w:sz w:val="16"/>
              </w:rPr>
              <w:tab/>
              <w:t>που</w:t>
            </w:r>
          </w:p>
          <w:p w14:paraId="51F9E140" w14:textId="77777777" w:rsidR="008448EC" w:rsidRPr="00677329" w:rsidRDefault="001974C0">
            <w:pPr>
              <w:pStyle w:val="TableParagraph"/>
              <w:tabs>
                <w:tab w:val="left" w:pos="1482"/>
              </w:tabs>
              <w:spacing w:before="2"/>
              <w:ind w:left="107" w:right="95"/>
              <w:rPr>
                <w:rFonts w:ascii="Tahoma" w:hAnsi="Tahoma" w:cs="Tahoma"/>
                <w:sz w:val="16"/>
              </w:rPr>
            </w:pPr>
            <w:r w:rsidRPr="00677329">
              <w:rPr>
                <w:rFonts w:ascii="Tahoma" w:hAnsi="Tahoma" w:cs="Tahoma"/>
                <w:sz w:val="16"/>
              </w:rPr>
              <w:t>υποστηρίζονται</w:t>
            </w:r>
            <w:r w:rsidRPr="00677329">
              <w:rPr>
                <w:rFonts w:ascii="Tahoma" w:hAnsi="Tahoma" w:cs="Tahoma"/>
                <w:sz w:val="16"/>
              </w:rPr>
              <w:tab/>
            </w:r>
            <w:r w:rsidRPr="00677329">
              <w:rPr>
                <w:rFonts w:ascii="Tahoma" w:hAnsi="Tahoma" w:cs="Tahoma"/>
                <w:spacing w:val="-2"/>
                <w:sz w:val="16"/>
              </w:rPr>
              <w:t>με</w:t>
            </w:r>
            <w:r w:rsidRPr="00677329">
              <w:rPr>
                <w:rFonts w:ascii="Tahoma" w:hAnsi="Tahoma" w:cs="Tahoma"/>
                <w:spacing w:val="-34"/>
                <w:sz w:val="16"/>
              </w:rPr>
              <w:t xml:space="preserve"> </w:t>
            </w:r>
            <w:r w:rsidRPr="00677329">
              <w:rPr>
                <w:rFonts w:ascii="Tahoma" w:hAnsi="Tahoma" w:cs="Tahoma"/>
                <w:sz w:val="16"/>
              </w:rPr>
              <w:t>επιχορηγήσεις</w:t>
            </w:r>
          </w:p>
        </w:tc>
        <w:tc>
          <w:tcPr>
            <w:tcW w:w="888" w:type="pct"/>
            <w:vAlign w:val="center"/>
          </w:tcPr>
          <w:p w14:paraId="7A433D4C" w14:textId="77777777" w:rsidR="008448EC" w:rsidRPr="00677329" w:rsidRDefault="008448EC">
            <w:pPr>
              <w:pStyle w:val="TableParagraph"/>
              <w:rPr>
                <w:rFonts w:ascii="Tahoma" w:hAnsi="Tahoma" w:cs="Tahoma"/>
                <w:b/>
                <w:sz w:val="16"/>
              </w:rPr>
            </w:pPr>
          </w:p>
          <w:p w14:paraId="00937FC7" w14:textId="77777777" w:rsidR="008448EC" w:rsidRPr="00677329" w:rsidRDefault="008448EC">
            <w:pPr>
              <w:pStyle w:val="TableParagraph"/>
              <w:spacing w:before="10"/>
              <w:rPr>
                <w:rFonts w:ascii="Tahoma" w:hAnsi="Tahoma" w:cs="Tahoma"/>
                <w:b/>
                <w:sz w:val="23"/>
              </w:rPr>
            </w:pPr>
          </w:p>
          <w:p w14:paraId="3599AFD0" w14:textId="77777777" w:rsidR="008448EC" w:rsidRPr="00677329" w:rsidRDefault="001974C0">
            <w:pPr>
              <w:pStyle w:val="TableParagraph"/>
              <w:ind w:left="115" w:right="112"/>
              <w:jc w:val="center"/>
              <w:rPr>
                <w:rFonts w:ascii="Tahoma" w:hAnsi="Tahoma" w:cs="Tahoma"/>
                <w:sz w:val="16"/>
              </w:rPr>
            </w:pPr>
            <w:r w:rsidRPr="00677329">
              <w:rPr>
                <w:rFonts w:ascii="Tahoma" w:hAnsi="Tahoma" w:cs="Tahoma"/>
                <w:sz w:val="16"/>
              </w:rPr>
              <w:t>επιχειρήσεις</w:t>
            </w:r>
          </w:p>
        </w:tc>
        <w:tc>
          <w:tcPr>
            <w:tcW w:w="2387" w:type="pct"/>
            <w:vAlign w:val="center"/>
          </w:tcPr>
          <w:p w14:paraId="63FA9315" w14:textId="77777777" w:rsidR="008448EC" w:rsidRPr="00677329" w:rsidRDefault="001974C0">
            <w:pPr>
              <w:pStyle w:val="TableParagraph"/>
              <w:ind w:left="107"/>
              <w:rPr>
                <w:rFonts w:ascii="Tahoma" w:hAnsi="Tahoma" w:cs="Tahoma"/>
                <w:sz w:val="16"/>
              </w:rPr>
            </w:pPr>
            <w:r w:rsidRPr="00677329">
              <w:rPr>
                <w:rFonts w:ascii="Tahoma" w:hAnsi="Tahoma" w:cs="Tahoma"/>
                <w:sz w:val="16"/>
              </w:rPr>
              <w:t>Ο</w:t>
            </w:r>
            <w:r w:rsidRPr="00677329">
              <w:rPr>
                <w:rFonts w:ascii="Tahoma" w:hAnsi="Tahoma" w:cs="Tahoma"/>
                <w:spacing w:val="28"/>
                <w:sz w:val="16"/>
              </w:rPr>
              <w:t xml:space="preserve"> </w:t>
            </w:r>
            <w:r w:rsidRPr="00677329">
              <w:rPr>
                <w:rFonts w:ascii="Tahoma" w:hAnsi="Tahoma" w:cs="Tahoma"/>
                <w:sz w:val="16"/>
              </w:rPr>
              <w:t>δείκτης</w:t>
            </w:r>
            <w:r w:rsidRPr="00677329">
              <w:rPr>
                <w:rFonts w:ascii="Tahoma" w:hAnsi="Tahoma" w:cs="Tahoma"/>
                <w:spacing w:val="29"/>
                <w:sz w:val="16"/>
              </w:rPr>
              <w:t xml:space="preserve"> </w:t>
            </w:r>
            <w:r w:rsidRPr="00677329">
              <w:rPr>
                <w:rFonts w:ascii="Tahoma" w:hAnsi="Tahoma" w:cs="Tahoma"/>
                <w:sz w:val="16"/>
              </w:rPr>
              <w:t>μετρά</w:t>
            </w:r>
            <w:r w:rsidRPr="00677329">
              <w:rPr>
                <w:rFonts w:ascii="Tahoma" w:hAnsi="Tahoma" w:cs="Tahoma"/>
                <w:spacing w:val="28"/>
                <w:sz w:val="16"/>
              </w:rPr>
              <w:t xml:space="preserve"> </w:t>
            </w:r>
            <w:r w:rsidRPr="00677329">
              <w:rPr>
                <w:rFonts w:ascii="Tahoma" w:hAnsi="Tahoma" w:cs="Tahoma"/>
                <w:sz w:val="16"/>
              </w:rPr>
              <w:t>όλες</w:t>
            </w:r>
            <w:r w:rsidRPr="00677329">
              <w:rPr>
                <w:rFonts w:ascii="Tahoma" w:hAnsi="Tahoma" w:cs="Tahoma"/>
                <w:spacing w:val="29"/>
                <w:sz w:val="16"/>
              </w:rPr>
              <w:t xml:space="preserve"> </w:t>
            </w:r>
            <w:r w:rsidRPr="00677329">
              <w:rPr>
                <w:rFonts w:ascii="Tahoma" w:hAnsi="Tahoma" w:cs="Tahoma"/>
                <w:sz w:val="16"/>
              </w:rPr>
              <w:t>τις</w:t>
            </w:r>
            <w:r w:rsidRPr="00677329">
              <w:rPr>
                <w:rFonts w:ascii="Tahoma" w:hAnsi="Tahoma" w:cs="Tahoma"/>
                <w:spacing w:val="29"/>
                <w:sz w:val="16"/>
              </w:rPr>
              <w:t xml:space="preserve"> </w:t>
            </w:r>
            <w:r w:rsidRPr="00677329">
              <w:rPr>
                <w:rFonts w:ascii="Tahoma" w:hAnsi="Tahoma" w:cs="Tahoma"/>
                <w:sz w:val="16"/>
              </w:rPr>
              <w:t>επιχειρήσεις</w:t>
            </w:r>
            <w:r w:rsidRPr="00677329">
              <w:rPr>
                <w:rFonts w:ascii="Tahoma" w:hAnsi="Tahoma" w:cs="Tahoma"/>
                <w:spacing w:val="29"/>
                <w:sz w:val="16"/>
              </w:rPr>
              <w:t xml:space="preserve"> </w:t>
            </w:r>
            <w:r w:rsidRPr="00677329">
              <w:rPr>
                <w:rFonts w:ascii="Tahoma" w:hAnsi="Tahoma" w:cs="Tahoma"/>
                <w:sz w:val="16"/>
              </w:rPr>
              <w:t>που</w:t>
            </w:r>
            <w:r w:rsidRPr="00677329">
              <w:rPr>
                <w:rFonts w:ascii="Tahoma" w:hAnsi="Tahoma" w:cs="Tahoma"/>
                <w:spacing w:val="31"/>
                <w:sz w:val="16"/>
              </w:rPr>
              <w:t xml:space="preserve"> </w:t>
            </w:r>
            <w:r w:rsidRPr="00677329">
              <w:rPr>
                <w:rFonts w:ascii="Tahoma" w:hAnsi="Tahoma" w:cs="Tahoma"/>
                <w:sz w:val="16"/>
              </w:rPr>
              <w:t>ενισχύονται</w:t>
            </w:r>
            <w:r w:rsidRPr="00677329">
              <w:rPr>
                <w:rFonts w:ascii="Tahoma" w:hAnsi="Tahoma" w:cs="Tahoma"/>
                <w:spacing w:val="28"/>
                <w:sz w:val="16"/>
              </w:rPr>
              <w:t xml:space="preserve"> </w:t>
            </w:r>
            <w:r w:rsidRPr="00677329">
              <w:rPr>
                <w:rFonts w:ascii="Tahoma" w:hAnsi="Tahoma" w:cs="Tahoma"/>
                <w:sz w:val="16"/>
                <w:u w:val="single"/>
              </w:rPr>
              <w:t>με</w:t>
            </w:r>
            <w:r w:rsidRPr="00677329">
              <w:rPr>
                <w:rFonts w:ascii="Tahoma" w:hAnsi="Tahoma" w:cs="Tahoma"/>
                <w:spacing w:val="-33"/>
                <w:sz w:val="16"/>
              </w:rPr>
              <w:t xml:space="preserve"> </w:t>
            </w:r>
            <w:r w:rsidRPr="00677329">
              <w:rPr>
                <w:rFonts w:ascii="Tahoma" w:hAnsi="Tahoma" w:cs="Tahoma"/>
                <w:sz w:val="16"/>
                <w:u w:val="single"/>
              </w:rPr>
              <w:t>επιχορηγήσεις</w:t>
            </w:r>
          </w:p>
          <w:p w14:paraId="1EE96DBD" w14:textId="60B7E96C" w:rsidR="008448EC" w:rsidRPr="00677329" w:rsidRDefault="001974C0" w:rsidP="0074095E">
            <w:pPr>
              <w:pStyle w:val="TableParagraph"/>
              <w:spacing w:before="59" w:line="314" w:lineRule="auto"/>
              <w:ind w:left="107" w:right="807"/>
              <w:rPr>
                <w:rFonts w:ascii="Tahoma" w:hAnsi="Tahoma" w:cs="Tahoma"/>
                <w:sz w:val="16"/>
              </w:rPr>
            </w:pPr>
            <w:r w:rsidRPr="00677329">
              <w:rPr>
                <w:rFonts w:ascii="Tahoma" w:hAnsi="Tahoma" w:cs="Tahoma"/>
                <w:color w:val="4F81BC"/>
                <w:sz w:val="16"/>
              </w:rPr>
              <w:t>Συμπληρώνεται τιμή στόχος 1 ανά</w:t>
            </w:r>
            <w:r w:rsidR="0074095E">
              <w:rPr>
                <w:rFonts w:ascii="Tahoma" w:hAnsi="Tahoma" w:cs="Tahoma"/>
                <w:color w:val="4F81BC"/>
                <w:sz w:val="16"/>
              </w:rPr>
              <w:t xml:space="preserve"> </w:t>
            </w:r>
            <w:r w:rsidRPr="00677329">
              <w:rPr>
                <w:rFonts w:ascii="Tahoma" w:hAnsi="Tahoma" w:cs="Tahoma"/>
                <w:color w:val="4F81BC"/>
                <w:sz w:val="16"/>
              </w:rPr>
              <w:t>επιχείρηση</w:t>
            </w:r>
            <w:r w:rsidRPr="00677329">
              <w:rPr>
                <w:rFonts w:ascii="Tahoma" w:hAnsi="Tahoma" w:cs="Tahoma"/>
                <w:color w:val="4F81BC"/>
                <w:spacing w:val="-34"/>
                <w:sz w:val="16"/>
              </w:rPr>
              <w:t xml:space="preserve"> </w:t>
            </w:r>
          </w:p>
        </w:tc>
      </w:tr>
      <w:tr w:rsidR="00FE1360" w:rsidRPr="00677329" w14:paraId="191FE45B" w14:textId="77777777" w:rsidTr="00167110">
        <w:trPr>
          <w:trHeight w:val="1156"/>
        </w:trPr>
        <w:tc>
          <w:tcPr>
            <w:tcW w:w="736" w:type="pct"/>
            <w:vAlign w:val="center"/>
          </w:tcPr>
          <w:p w14:paraId="36DE9553" w14:textId="77777777" w:rsidR="00157D76" w:rsidRDefault="00FE1360" w:rsidP="00FE1360">
            <w:pPr>
              <w:pStyle w:val="TableParagraph"/>
              <w:tabs>
                <w:tab w:val="left" w:pos="1383"/>
              </w:tabs>
              <w:rPr>
                <w:rFonts w:ascii="Tahoma" w:hAnsi="Tahoma" w:cs="Tahoma"/>
                <w:sz w:val="16"/>
              </w:rPr>
            </w:pPr>
            <w:r>
              <w:rPr>
                <w:rFonts w:ascii="Tahoma" w:hAnsi="Tahoma" w:cs="Tahoma"/>
                <w:sz w:val="16"/>
              </w:rPr>
              <w:t xml:space="preserve">  </w:t>
            </w:r>
          </w:p>
          <w:p w14:paraId="44EBA740" w14:textId="77777777" w:rsidR="00157D76" w:rsidRDefault="00157D76" w:rsidP="00FE1360">
            <w:pPr>
              <w:pStyle w:val="TableParagraph"/>
              <w:tabs>
                <w:tab w:val="left" w:pos="1383"/>
              </w:tabs>
              <w:rPr>
                <w:rFonts w:ascii="Tahoma" w:hAnsi="Tahoma" w:cs="Tahoma"/>
                <w:sz w:val="16"/>
              </w:rPr>
            </w:pPr>
          </w:p>
          <w:p w14:paraId="7C7BC2D7" w14:textId="71752E54" w:rsidR="00FE1360" w:rsidRPr="00FE1360" w:rsidRDefault="00157D76" w:rsidP="00FE1360">
            <w:pPr>
              <w:pStyle w:val="TableParagraph"/>
              <w:tabs>
                <w:tab w:val="left" w:pos="1383"/>
              </w:tabs>
              <w:rPr>
                <w:rFonts w:ascii="Tahoma" w:hAnsi="Tahoma" w:cs="Tahoma"/>
                <w:sz w:val="16"/>
              </w:rPr>
            </w:pPr>
            <w:r>
              <w:rPr>
                <w:rFonts w:ascii="Tahoma" w:hAnsi="Tahoma" w:cs="Tahoma"/>
                <w:sz w:val="16"/>
              </w:rPr>
              <w:t xml:space="preserve">   </w:t>
            </w:r>
            <w:r w:rsidR="00FE1360" w:rsidRPr="00FE1360">
              <w:rPr>
                <w:rFonts w:ascii="Tahoma" w:hAnsi="Tahoma" w:cs="Tahoma"/>
                <w:sz w:val="16"/>
              </w:rPr>
              <w:t>RCO10</w:t>
            </w:r>
          </w:p>
        </w:tc>
        <w:tc>
          <w:tcPr>
            <w:tcW w:w="989" w:type="pct"/>
            <w:vAlign w:val="center"/>
          </w:tcPr>
          <w:p w14:paraId="32EEAAAB" w14:textId="413C6F95" w:rsidR="00FE1360" w:rsidRPr="00FE1360" w:rsidRDefault="00FE1360" w:rsidP="00167110">
            <w:pPr>
              <w:pStyle w:val="TableParagraph"/>
              <w:tabs>
                <w:tab w:val="left" w:pos="1383"/>
              </w:tabs>
              <w:ind w:left="68"/>
              <w:rPr>
                <w:rFonts w:ascii="Tahoma" w:hAnsi="Tahoma" w:cs="Tahoma"/>
                <w:sz w:val="16"/>
              </w:rPr>
            </w:pPr>
            <w:r w:rsidRPr="00FE1360">
              <w:rPr>
                <w:rFonts w:ascii="Tahoma" w:hAnsi="Tahoma" w:cs="Tahoma"/>
                <w:sz w:val="16"/>
              </w:rPr>
              <w:t>Επιχειρήσεις που συνεργάζονται με ερευνητικούς οργανισμούς</w:t>
            </w:r>
          </w:p>
        </w:tc>
        <w:tc>
          <w:tcPr>
            <w:tcW w:w="888" w:type="pct"/>
            <w:vAlign w:val="center"/>
          </w:tcPr>
          <w:p w14:paraId="76C22E2D" w14:textId="77777777" w:rsidR="00FE1360" w:rsidRDefault="00FE1360" w:rsidP="00FE1360">
            <w:pPr>
              <w:pStyle w:val="TableParagraph"/>
              <w:tabs>
                <w:tab w:val="center" w:pos="811"/>
              </w:tabs>
              <w:ind w:left="115" w:right="112"/>
              <w:rPr>
                <w:rFonts w:ascii="Tahoma" w:hAnsi="Tahoma" w:cs="Tahoma"/>
                <w:sz w:val="16"/>
              </w:rPr>
            </w:pPr>
            <w:r>
              <w:rPr>
                <w:rFonts w:ascii="Tahoma" w:hAnsi="Tahoma" w:cs="Tahoma"/>
                <w:sz w:val="16"/>
              </w:rPr>
              <w:tab/>
            </w:r>
          </w:p>
          <w:p w14:paraId="47E62553" w14:textId="77777777" w:rsidR="00FE1360" w:rsidRDefault="00FE1360" w:rsidP="00FE1360">
            <w:pPr>
              <w:pStyle w:val="TableParagraph"/>
              <w:tabs>
                <w:tab w:val="center" w:pos="811"/>
              </w:tabs>
              <w:ind w:left="115" w:right="112"/>
              <w:rPr>
                <w:rFonts w:ascii="Tahoma" w:hAnsi="Tahoma" w:cs="Tahoma"/>
                <w:sz w:val="16"/>
              </w:rPr>
            </w:pPr>
          </w:p>
          <w:p w14:paraId="09161FA4" w14:textId="46DA8291" w:rsidR="00FE1360" w:rsidRPr="00677329" w:rsidRDefault="00FE1360" w:rsidP="00FE1360">
            <w:pPr>
              <w:pStyle w:val="TableParagraph"/>
              <w:tabs>
                <w:tab w:val="center" w:pos="811"/>
              </w:tabs>
              <w:ind w:left="115" w:right="112"/>
              <w:rPr>
                <w:rFonts w:ascii="Tahoma" w:hAnsi="Tahoma" w:cs="Tahoma"/>
                <w:b/>
                <w:sz w:val="16"/>
              </w:rPr>
            </w:pPr>
            <w:r>
              <w:rPr>
                <w:rFonts w:ascii="Tahoma" w:hAnsi="Tahoma" w:cs="Tahoma"/>
                <w:sz w:val="16"/>
              </w:rPr>
              <w:t xml:space="preserve">     </w:t>
            </w:r>
            <w:r w:rsidRPr="00FE1360">
              <w:rPr>
                <w:rFonts w:ascii="Tahoma" w:hAnsi="Tahoma" w:cs="Tahoma"/>
                <w:sz w:val="16"/>
              </w:rPr>
              <w:t>επιχειρήσεις</w:t>
            </w:r>
          </w:p>
        </w:tc>
        <w:tc>
          <w:tcPr>
            <w:tcW w:w="2387" w:type="pct"/>
            <w:vAlign w:val="center"/>
          </w:tcPr>
          <w:p w14:paraId="4004364C" w14:textId="2A0ACB6D" w:rsidR="00FE1360" w:rsidRPr="00677329" w:rsidRDefault="00FE1360" w:rsidP="00FE1360">
            <w:pPr>
              <w:pStyle w:val="TableParagraph"/>
              <w:ind w:left="107"/>
              <w:rPr>
                <w:rFonts w:ascii="Tahoma" w:hAnsi="Tahoma" w:cs="Tahoma"/>
                <w:sz w:val="16"/>
              </w:rPr>
            </w:pPr>
            <w:r w:rsidRPr="00677329">
              <w:rPr>
                <w:rFonts w:ascii="Tahoma" w:hAnsi="Tahoma" w:cs="Tahoma"/>
                <w:sz w:val="16"/>
              </w:rPr>
              <w:t>Ο</w:t>
            </w:r>
            <w:r w:rsidRPr="00677329">
              <w:rPr>
                <w:rFonts w:ascii="Tahoma" w:hAnsi="Tahoma" w:cs="Tahoma"/>
                <w:spacing w:val="28"/>
                <w:sz w:val="16"/>
              </w:rPr>
              <w:t xml:space="preserve"> </w:t>
            </w:r>
            <w:r w:rsidRPr="00677329">
              <w:rPr>
                <w:rFonts w:ascii="Tahoma" w:hAnsi="Tahoma" w:cs="Tahoma"/>
                <w:sz w:val="16"/>
              </w:rPr>
              <w:t>δείκτης</w:t>
            </w:r>
            <w:r w:rsidRPr="00677329">
              <w:rPr>
                <w:rFonts w:ascii="Tahoma" w:hAnsi="Tahoma" w:cs="Tahoma"/>
                <w:spacing w:val="29"/>
                <w:sz w:val="16"/>
              </w:rPr>
              <w:t xml:space="preserve"> </w:t>
            </w:r>
            <w:r w:rsidRPr="00677329">
              <w:rPr>
                <w:rFonts w:ascii="Tahoma" w:hAnsi="Tahoma" w:cs="Tahoma"/>
                <w:sz w:val="16"/>
              </w:rPr>
              <w:t>μετρά</w:t>
            </w:r>
            <w:r w:rsidRPr="00677329">
              <w:rPr>
                <w:rFonts w:ascii="Tahoma" w:hAnsi="Tahoma" w:cs="Tahoma"/>
                <w:spacing w:val="28"/>
                <w:sz w:val="16"/>
              </w:rPr>
              <w:t xml:space="preserve"> </w:t>
            </w:r>
            <w:r w:rsidRPr="00677329">
              <w:rPr>
                <w:rFonts w:ascii="Tahoma" w:hAnsi="Tahoma" w:cs="Tahoma"/>
                <w:sz w:val="16"/>
              </w:rPr>
              <w:t>όλες</w:t>
            </w:r>
            <w:r w:rsidRPr="00677329">
              <w:rPr>
                <w:rFonts w:ascii="Tahoma" w:hAnsi="Tahoma" w:cs="Tahoma"/>
                <w:spacing w:val="29"/>
                <w:sz w:val="16"/>
              </w:rPr>
              <w:t xml:space="preserve"> </w:t>
            </w:r>
            <w:r w:rsidRPr="00677329">
              <w:rPr>
                <w:rFonts w:ascii="Tahoma" w:hAnsi="Tahoma" w:cs="Tahoma"/>
                <w:sz w:val="16"/>
              </w:rPr>
              <w:t>τις</w:t>
            </w:r>
            <w:r w:rsidRPr="00677329">
              <w:rPr>
                <w:rFonts w:ascii="Tahoma" w:hAnsi="Tahoma" w:cs="Tahoma"/>
                <w:spacing w:val="29"/>
                <w:sz w:val="16"/>
              </w:rPr>
              <w:t xml:space="preserve"> </w:t>
            </w:r>
            <w:r w:rsidRPr="00677329">
              <w:rPr>
                <w:rFonts w:ascii="Tahoma" w:hAnsi="Tahoma" w:cs="Tahoma"/>
                <w:sz w:val="16"/>
              </w:rPr>
              <w:t>επιχειρήσεις</w:t>
            </w:r>
            <w:r w:rsidRPr="00677329">
              <w:rPr>
                <w:rFonts w:ascii="Tahoma" w:hAnsi="Tahoma" w:cs="Tahoma"/>
                <w:spacing w:val="29"/>
                <w:sz w:val="16"/>
              </w:rPr>
              <w:t xml:space="preserve"> </w:t>
            </w:r>
            <w:r w:rsidRPr="00677329">
              <w:rPr>
                <w:rFonts w:ascii="Tahoma" w:hAnsi="Tahoma" w:cs="Tahoma"/>
                <w:sz w:val="16"/>
              </w:rPr>
              <w:t>που</w:t>
            </w:r>
            <w:r>
              <w:rPr>
                <w:rFonts w:ascii="Tahoma" w:hAnsi="Tahoma" w:cs="Tahoma"/>
                <w:sz w:val="16"/>
              </w:rPr>
              <w:t xml:space="preserve"> συνεργάζονται με ερευνητικούς οργανισμούς</w:t>
            </w:r>
          </w:p>
          <w:p w14:paraId="30C88EED" w14:textId="7CA3D347" w:rsidR="00FE1360" w:rsidRPr="00677329" w:rsidRDefault="00FE1360" w:rsidP="00FE1360">
            <w:pPr>
              <w:pStyle w:val="TableParagraph"/>
              <w:ind w:left="107"/>
              <w:rPr>
                <w:rFonts w:ascii="Tahoma" w:hAnsi="Tahoma" w:cs="Tahoma"/>
                <w:sz w:val="16"/>
              </w:rPr>
            </w:pPr>
            <w:r w:rsidRPr="00677329">
              <w:rPr>
                <w:rFonts w:ascii="Tahoma" w:hAnsi="Tahoma" w:cs="Tahoma"/>
                <w:color w:val="4F81BC"/>
                <w:sz w:val="16"/>
              </w:rPr>
              <w:t>Συμπληρώνεται τιμή στόχος 1 ανά επιχείρηση</w:t>
            </w:r>
          </w:p>
        </w:tc>
      </w:tr>
    </w:tbl>
    <w:p w14:paraId="7FF2B87C" w14:textId="217F11F9" w:rsidR="008448EC" w:rsidRDefault="008448EC">
      <w:pPr>
        <w:pStyle w:val="BodyText"/>
        <w:rPr>
          <w:b/>
          <w:sz w:val="24"/>
        </w:rPr>
      </w:pPr>
    </w:p>
    <w:p w14:paraId="22E15054" w14:textId="77777777" w:rsidR="00CC347E" w:rsidRPr="00677329" w:rsidRDefault="00CC347E">
      <w:pPr>
        <w:pStyle w:val="BodyText"/>
        <w:rPr>
          <w:b/>
          <w:sz w:val="24"/>
        </w:rPr>
      </w:pPr>
    </w:p>
    <w:p w14:paraId="1D9C5FC4" w14:textId="77777777" w:rsidR="008448EC" w:rsidRPr="009458A7" w:rsidRDefault="001974C0" w:rsidP="008C1BBA">
      <w:pPr>
        <w:pStyle w:val="BodyText"/>
        <w:spacing w:before="1"/>
        <w:ind w:right="1115"/>
        <w:jc w:val="both"/>
        <w:rPr>
          <w:b/>
          <w:color w:val="17365D" w:themeColor="text2" w:themeShade="BF"/>
        </w:rPr>
      </w:pPr>
      <w:r w:rsidRPr="0089374A">
        <w:rPr>
          <w:b/>
          <w:color w:val="17365D" w:themeColor="text2" w:themeShade="BF"/>
        </w:rPr>
        <w:t>ΔΕΙΚΤΕΣ ΑΠΟΤΕΛΕΣΜΑΤΟΣ</w:t>
      </w:r>
    </w:p>
    <w:p w14:paraId="13129947" w14:textId="77777777" w:rsidR="008448EC" w:rsidRPr="00677329" w:rsidRDefault="008448EC">
      <w:pPr>
        <w:pStyle w:val="BodyText"/>
        <w:spacing w:before="5"/>
        <w:rPr>
          <w:b/>
          <w:sz w:val="19"/>
        </w:rPr>
      </w:pP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1815"/>
        <w:gridCol w:w="1629"/>
        <w:gridCol w:w="4380"/>
      </w:tblGrid>
      <w:tr w:rsidR="008448EC" w:rsidRPr="00677329" w14:paraId="2F411188" w14:textId="77777777" w:rsidTr="00157D76">
        <w:trPr>
          <w:trHeight w:val="510"/>
          <w:jc w:val="center"/>
        </w:trPr>
        <w:tc>
          <w:tcPr>
            <w:tcW w:w="736" w:type="pct"/>
          </w:tcPr>
          <w:p w14:paraId="4B8EFFAD" w14:textId="77777777" w:rsidR="008448EC" w:rsidRPr="00677329" w:rsidRDefault="008448EC">
            <w:pPr>
              <w:pStyle w:val="TableParagraph"/>
              <w:rPr>
                <w:rFonts w:ascii="Tahoma" w:hAnsi="Tahoma" w:cs="Tahoma"/>
                <w:b/>
                <w:sz w:val="13"/>
              </w:rPr>
            </w:pPr>
          </w:p>
          <w:p w14:paraId="47F3633E" w14:textId="77777777" w:rsidR="008448EC" w:rsidRPr="00677329" w:rsidRDefault="001974C0" w:rsidP="00CF7E9A">
            <w:pPr>
              <w:pStyle w:val="TableParagraph"/>
              <w:ind w:left="134" w:right="126"/>
              <w:jc w:val="center"/>
              <w:rPr>
                <w:rFonts w:ascii="Tahoma" w:hAnsi="Tahoma" w:cs="Tahoma"/>
                <w:b/>
                <w:sz w:val="16"/>
              </w:rPr>
            </w:pPr>
            <w:r w:rsidRPr="00677329">
              <w:rPr>
                <w:rFonts w:ascii="Tahoma" w:hAnsi="Tahoma" w:cs="Tahoma"/>
                <w:b/>
                <w:sz w:val="16"/>
              </w:rPr>
              <w:t>Κωδικός</w:t>
            </w:r>
            <w:r w:rsidRPr="00677329">
              <w:rPr>
                <w:rFonts w:ascii="Tahoma" w:hAnsi="Tahoma" w:cs="Tahoma"/>
                <w:b/>
                <w:spacing w:val="-3"/>
                <w:sz w:val="16"/>
              </w:rPr>
              <w:t xml:space="preserve"> </w:t>
            </w:r>
            <w:r w:rsidRPr="00677329">
              <w:rPr>
                <w:rFonts w:ascii="Tahoma" w:hAnsi="Tahoma" w:cs="Tahoma"/>
                <w:b/>
                <w:sz w:val="16"/>
              </w:rPr>
              <w:t>Δείκτη</w:t>
            </w:r>
          </w:p>
        </w:tc>
        <w:tc>
          <w:tcPr>
            <w:tcW w:w="989" w:type="pct"/>
          </w:tcPr>
          <w:p w14:paraId="5F3321BB" w14:textId="77777777" w:rsidR="008448EC" w:rsidRPr="00677329" w:rsidRDefault="008448EC">
            <w:pPr>
              <w:pStyle w:val="TableParagraph"/>
              <w:rPr>
                <w:rFonts w:ascii="Tahoma" w:hAnsi="Tahoma" w:cs="Tahoma"/>
                <w:b/>
                <w:sz w:val="13"/>
              </w:rPr>
            </w:pPr>
          </w:p>
          <w:p w14:paraId="47A1E577" w14:textId="77777777" w:rsidR="008448EC" w:rsidRPr="00677329" w:rsidRDefault="001974C0" w:rsidP="00CF7E9A">
            <w:pPr>
              <w:pStyle w:val="TableParagraph"/>
              <w:jc w:val="center"/>
              <w:rPr>
                <w:rFonts w:ascii="Tahoma" w:hAnsi="Tahoma" w:cs="Tahoma"/>
                <w:b/>
                <w:sz w:val="16"/>
              </w:rPr>
            </w:pPr>
            <w:r w:rsidRPr="00677329">
              <w:rPr>
                <w:rFonts w:ascii="Tahoma" w:hAnsi="Tahoma" w:cs="Tahoma"/>
                <w:b/>
                <w:sz w:val="16"/>
              </w:rPr>
              <w:t>Τίτλος</w:t>
            </w:r>
            <w:r w:rsidRPr="00677329">
              <w:rPr>
                <w:rFonts w:ascii="Tahoma" w:hAnsi="Tahoma" w:cs="Tahoma"/>
                <w:b/>
                <w:spacing w:val="-2"/>
                <w:sz w:val="16"/>
              </w:rPr>
              <w:t xml:space="preserve"> </w:t>
            </w:r>
            <w:r w:rsidRPr="00677329">
              <w:rPr>
                <w:rFonts w:ascii="Tahoma" w:hAnsi="Tahoma" w:cs="Tahoma"/>
                <w:b/>
                <w:sz w:val="16"/>
              </w:rPr>
              <w:t>Δείκτη</w:t>
            </w:r>
          </w:p>
        </w:tc>
        <w:tc>
          <w:tcPr>
            <w:tcW w:w="888" w:type="pct"/>
          </w:tcPr>
          <w:p w14:paraId="28ECDA9A" w14:textId="77777777" w:rsidR="008448EC" w:rsidRPr="00677329" w:rsidRDefault="008448EC">
            <w:pPr>
              <w:pStyle w:val="TableParagraph"/>
              <w:rPr>
                <w:rFonts w:ascii="Tahoma" w:hAnsi="Tahoma" w:cs="Tahoma"/>
                <w:b/>
                <w:sz w:val="13"/>
              </w:rPr>
            </w:pPr>
          </w:p>
          <w:p w14:paraId="218B0DA7" w14:textId="77777777" w:rsidR="008448EC" w:rsidRPr="00677329" w:rsidRDefault="001974C0">
            <w:pPr>
              <w:pStyle w:val="TableParagraph"/>
              <w:ind w:left="118" w:right="112"/>
              <w:jc w:val="center"/>
              <w:rPr>
                <w:rFonts w:ascii="Tahoma" w:hAnsi="Tahoma" w:cs="Tahoma"/>
                <w:b/>
                <w:sz w:val="16"/>
              </w:rPr>
            </w:pPr>
            <w:r w:rsidRPr="00677329">
              <w:rPr>
                <w:rFonts w:ascii="Tahoma" w:hAnsi="Tahoma" w:cs="Tahoma"/>
                <w:b/>
                <w:sz w:val="16"/>
              </w:rPr>
              <w:t>Μονάδα</w:t>
            </w:r>
            <w:r w:rsidRPr="00677329">
              <w:rPr>
                <w:rFonts w:ascii="Tahoma" w:hAnsi="Tahoma" w:cs="Tahoma"/>
                <w:b/>
                <w:spacing w:val="-3"/>
                <w:sz w:val="16"/>
              </w:rPr>
              <w:t xml:space="preserve"> </w:t>
            </w:r>
            <w:r w:rsidRPr="00677329">
              <w:rPr>
                <w:rFonts w:ascii="Tahoma" w:hAnsi="Tahoma" w:cs="Tahoma"/>
                <w:b/>
                <w:sz w:val="16"/>
              </w:rPr>
              <w:t>Μέτρησης</w:t>
            </w:r>
          </w:p>
        </w:tc>
        <w:tc>
          <w:tcPr>
            <w:tcW w:w="2387" w:type="pct"/>
          </w:tcPr>
          <w:p w14:paraId="6006C8C6" w14:textId="77777777" w:rsidR="00157D76" w:rsidRDefault="00157D76" w:rsidP="00157D76">
            <w:pPr>
              <w:pStyle w:val="TableParagraph"/>
              <w:jc w:val="center"/>
              <w:rPr>
                <w:rFonts w:ascii="Tahoma" w:hAnsi="Tahoma" w:cs="Tahoma"/>
                <w:b/>
                <w:sz w:val="16"/>
                <w:szCs w:val="16"/>
              </w:rPr>
            </w:pPr>
          </w:p>
          <w:p w14:paraId="47EECD26" w14:textId="2E0063F0" w:rsidR="008448EC" w:rsidRPr="00157D76" w:rsidRDefault="00157D76" w:rsidP="00157D76">
            <w:pPr>
              <w:pStyle w:val="TableParagraph"/>
              <w:jc w:val="center"/>
              <w:rPr>
                <w:rFonts w:ascii="Tahoma" w:hAnsi="Tahoma" w:cs="Tahoma"/>
                <w:b/>
                <w:sz w:val="20"/>
                <w:szCs w:val="20"/>
              </w:rPr>
            </w:pPr>
            <w:r w:rsidRPr="00157D76">
              <w:rPr>
                <w:rFonts w:ascii="Tahoma" w:hAnsi="Tahoma" w:cs="Tahoma"/>
                <w:b/>
                <w:sz w:val="16"/>
                <w:szCs w:val="16"/>
              </w:rPr>
              <w:t>Περιγραφή Δεικτών/ Οδηγίες συμπλήρωσης</w:t>
            </w:r>
          </w:p>
        </w:tc>
      </w:tr>
      <w:tr w:rsidR="008448EC" w:rsidRPr="00677329" w14:paraId="13897107" w14:textId="77777777" w:rsidTr="00167110">
        <w:trPr>
          <w:trHeight w:val="1135"/>
          <w:jc w:val="center"/>
        </w:trPr>
        <w:tc>
          <w:tcPr>
            <w:tcW w:w="736" w:type="pct"/>
            <w:vAlign w:val="center"/>
          </w:tcPr>
          <w:p w14:paraId="55581DC6" w14:textId="77777777" w:rsidR="008448EC" w:rsidRPr="00677329" w:rsidRDefault="008448EC">
            <w:pPr>
              <w:pStyle w:val="TableParagraph"/>
              <w:rPr>
                <w:rFonts w:ascii="Tahoma" w:hAnsi="Tahoma" w:cs="Tahoma"/>
                <w:b/>
                <w:sz w:val="16"/>
              </w:rPr>
            </w:pPr>
          </w:p>
          <w:p w14:paraId="307B0FBE" w14:textId="77777777" w:rsidR="008448EC" w:rsidRPr="00677329" w:rsidRDefault="008448EC">
            <w:pPr>
              <w:pStyle w:val="TableParagraph"/>
              <w:rPr>
                <w:rFonts w:ascii="Tahoma" w:hAnsi="Tahoma" w:cs="Tahoma"/>
                <w:b/>
                <w:sz w:val="16"/>
              </w:rPr>
            </w:pPr>
          </w:p>
          <w:p w14:paraId="7C17CB8E" w14:textId="77777777" w:rsidR="008448EC" w:rsidRPr="00677329" w:rsidRDefault="008448EC">
            <w:pPr>
              <w:pStyle w:val="TableParagraph"/>
              <w:spacing w:before="9"/>
              <w:rPr>
                <w:rFonts w:ascii="Tahoma" w:hAnsi="Tahoma" w:cs="Tahoma"/>
                <w:b/>
                <w:sz w:val="16"/>
              </w:rPr>
            </w:pPr>
          </w:p>
          <w:p w14:paraId="37E8F721" w14:textId="79B86D1B" w:rsidR="008448EC" w:rsidRPr="00233D53" w:rsidRDefault="0059639C" w:rsidP="009936DA">
            <w:pPr>
              <w:pStyle w:val="TableParagraph"/>
              <w:tabs>
                <w:tab w:val="left" w:pos="1383"/>
              </w:tabs>
              <w:rPr>
                <w:rFonts w:ascii="Tahoma" w:hAnsi="Tahoma" w:cs="Tahoma"/>
                <w:bCs/>
                <w:sz w:val="16"/>
              </w:rPr>
            </w:pPr>
            <w:r>
              <w:rPr>
                <w:rFonts w:ascii="Tahoma" w:hAnsi="Tahoma" w:cs="Tahoma"/>
                <w:sz w:val="16"/>
              </w:rPr>
              <w:t xml:space="preserve">  </w:t>
            </w:r>
            <w:r w:rsidRPr="0059639C">
              <w:rPr>
                <w:rFonts w:ascii="Tahoma" w:hAnsi="Tahoma" w:cs="Tahoma"/>
                <w:sz w:val="16"/>
              </w:rPr>
              <w:t>RCR02</w:t>
            </w:r>
          </w:p>
        </w:tc>
        <w:tc>
          <w:tcPr>
            <w:tcW w:w="989" w:type="pct"/>
            <w:vAlign w:val="center"/>
          </w:tcPr>
          <w:p w14:paraId="410D5012" w14:textId="77777777" w:rsidR="008448EC" w:rsidRPr="00677329" w:rsidRDefault="008448EC">
            <w:pPr>
              <w:pStyle w:val="TableParagraph"/>
              <w:rPr>
                <w:rFonts w:ascii="Tahoma" w:hAnsi="Tahoma" w:cs="Tahoma"/>
                <w:b/>
                <w:sz w:val="16"/>
              </w:rPr>
            </w:pPr>
          </w:p>
          <w:p w14:paraId="4B46E014" w14:textId="77777777" w:rsidR="00157D76" w:rsidRDefault="00157D76">
            <w:pPr>
              <w:pStyle w:val="TableParagraph"/>
              <w:spacing w:line="195" w:lineRule="exact"/>
              <w:ind w:left="107"/>
              <w:rPr>
                <w:rFonts w:ascii="Tahoma" w:hAnsi="Tahoma" w:cs="Tahoma"/>
                <w:sz w:val="16"/>
              </w:rPr>
            </w:pPr>
          </w:p>
          <w:p w14:paraId="36C58719" w14:textId="7789A400" w:rsidR="008448EC" w:rsidRPr="00233D53" w:rsidRDefault="009936DA" w:rsidP="00167110">
            <w:pPr>
              <w:pStyle w:val="TableParagraph"/>
              <w:tabs>
                <w:tab w:val="left" w:pos="1383"/>
              </w:tabs>
              <w:ind w:left="68"/>
              <w:rPr>
                <w:rFonts w:ascii="Tahoma" w:hAnsi="Tahoma" w:cs="Tahoma"/>
                <w:sz w:val="16"/>
              </w:rPr>
            </w:pPr>
            <w:r w:rsidRPr="009936DA">
              <w:rPr>
                <w:rFonts w:ascii="Tahoma" w:hAnsi="Tahoma" w:cs="Tahoma"/>
                <w:sz w:val="16"/>
              </w:rPr>
              <w:t>Ιδιωτικές επενδύσεις οι</w:t>
            </w:r>
            <w:r w:rsidRPr="009936DA">
              <w:rPr>
                <w:rFonts w:ascii="Tahoma" w:hAnsi="Tahoma" w:cs="Tahoma"/>
                <w:sz w:val="16"/>
              </w:rPr>
              <w:br/>
              <w:t>οποίες συμπληρώνουν τη δημόσια στήριξη (εκ της οποίας: επιχορηγήσεις, χρηματοδοτικά μέσα)</w:t>
            </w:r>
          </w:p>
        </w:tc>
        <w:tc>
          <w:tcPr>
            <w:tcW w:w="888" w:type="pct"/>
            <w:vAlign w:val="center"/>
          </w:tcPr>
          <w:p w14:paraId="117F17EA" w14:textId="77777777" w:rsidR="008448EC" w:rsidRPr="00677329" w:rsidRDefault="008448EC">
            <w:pPr>
              <w:pStyle w:val="TableParagraph"/>
              <w:rPr>
                <w:rFonts w:ascii="Tahoma" w:hAnsi="Tahoma" w:cs="Tahoma"/>
                <w:b/>
                <w:sz w:val="16"/>
              </w:rPr>
            </w:pPr>
          </w:p>
          <w:p w14:paraId="53C51418" w14:textId="77777777" w:rsidR="008448EC" w:rsidRPr="00677329" w:rsidRDefault="008448EC">
            <w:pPr>
              <w:pStyle w:val="TableParagraph"/>
              <w:rPr>
                <w:rFonts w:ascii="Tahoma" w:hAnsi="Tahoma" w:cs="Tahoma"/>
                <w:b/>
                <w:sz w:val="16"/>
              </w:rPr>
            </w:pPr>
          </w:p>
          <w:p w14:paraId="4AA0BD60" w14:textId="6E905D15" w:rsidR="008448EC" w:rsidRPr="009936DA" w:rsidRDefault="009936DA" w:rsidP="009936DA">
            <w:pPr>
              <w:pStyle w:val="TableParagraph"/>
              <w:spacing w:before="9"/>
              <w:jc w:val="center"/>
              <w:rPr>
                <w:rFonts w:ascii="Tahoma" w:hAnsi="Tahoma" w:cs="Tahoma"/>
                <w:bCs/>
                <w:sz w:val="16"/>
              </w:rPr>
            </w:pPr>
            <w:r w:rsidRPr="009936DA">
              <w:rPr>
                <w:rFonts w:ascii="Tahoma" w:hAnsi="Tahoma" w:cs="Tahoma"/>
                <w:bCs/>
                <w:sz w:val="16"/>
              </w:rPr>
              <w:t>ευρώ</w:t>
            </w:r>
          </w:p>
          <w:p w14:paraId="138DF1DB" w14:textId="5A5784BB" w:rsidR="008448EC" w:rsidRPr="009936DA" w:rsidRDefault="008448EC">
            <w:pPr>
              <w:pStyle w:val="TableParagraph"/>
              <w:spacing w:before="1"/>
              <w:ind w:left="117" w:right="112"/>
              <w:jc w:val="center"/>
              <w:rPr>
                <w:rFonts w:ascii="Tahoma" w:hAnsi="Tahoma" w:cs="Tahoma"/>
                <w:sz w:val="16"/>
              </w:rPr>
            </w:pPr>
          </w:p>
        </w:tc>
        <w:tc>
          <w:tcPr>
            <w:tcW w:w="2387" w:type="pct"/>
            <w:vAlign w:val="center"/>
          </w:tcPr>
          <w:p w14:paraId="5E23B267" w14:textId="77777777" w:rsidR="00157D76" w:rsidRDefault="00157D76" w:rsidP="00157D76">
            <w:pPr>
              <w:pStyle w:val="Default"/>
              <w:ind w:left="167"/>
              <w:jc w:val="both"/>
              <w:rPr>
                <w:rFonts w:ascii="Tahoma" w:eastAsia="Arial" w:hAnsi="Tahoma" w:cs="Tahoma"/>
                <w:color w:val="auto"/>
                <w:sz w:val="16"/>
                <w:szCs w:val="22"/>
              </w:rPr>
            </w:pPr>
          </w:p>
          <w:p w14:paraId="2AA87873" w14:textId="77777777" w:rsidR="00C1553D" w:rsidRDefault="00C1553D" w:rsidP="004D07FA">
            <w:pPr>
              <w:pStyle w:val="TableParagraph"/>
              <w:ind w:left="107"/>
              <w:jc w:val="both"/>
              <w:rPr>
                <w:rFonts w:ascii="Tahoma" w:hAnsi="Tahoma" w:cs="Tahoma"/>
                <w:sz w:val="16"/>
              </w:rPr>
            </w:pPr>
            <w:r w:rsidRPr="00C1553D">
              <w:rPr>
                <w:rFonts w:ascii="Tahoma" w:hAnsi="Tahoma" w:cs="Tahoma"/>
                <w:sz w:val="16"/>
              </w:rPr>
              <w:t>Συνολική ιδιωτική συνεισφορά πόρων σε έργα που</w:t>
            </w:r>
            <w:r w:rsidRPr="00C1553D">
              <w:rPr>
                <w:rFonts w:ascii="Tahoma" w:hAnsi="Tahoma" w:cs="Tahoma"/>
                <w:sz w:val="16"/>
              </w:rPr>
              <w:br/>
              <w:t xml:space="preserve">συγχρηματοδοτούνται σε €. </w:t>
            </w:r>
          </w:p>
          <w:p w14:paraId="507C15AF" w14:textId="305201F5" w:rsidR="00C1553D" w:rsidRPr="00C1553D" w:rsidRDefault="00C1553D" w:rsidP="004D07FA">
            <w:pPr>
              <w:pStyle w:val="TableParagraph"/>
              <w:ind w:left="107"/>
              <w:jc w:val="both"/>
              <w:rPr>
                <w:rFonts w:ascii="Tahoma" w:hAnsi="Tahoma" w:cs="Tahoma"/>
                <w:sz w:val="16"/>
              </w:rPr>
            </w:pPr>
            <w:r w:rsidRPr="00C1553D">
              <w:rPr>
                <w:rFonts w:ascii="Tahoma" w:hAnsi="Tahoma" w:cs="Tahoma"/>
                <w:sz w:val="16"/>
              </w:rPr>
              <w:t>Ο δείκτης καλύπτει επίσης το μη επιλέξιμο μέρος του</w:t>
            </w:r>
            <w:r w:rsidRPr="00C1553D">
              <w:rPr>
                <w:rFonts w:ascii="Tahoma" w:hAnsi="Tahoma" w:cs="Tahoma"/>
                <w:sz w:val="16"/>
              </w:rPr>
              <w:br/>
              <w:t>κόστους του έργου, συμπεριλαμβανομένου του ΦΠΑ.</w:t>
            </w:r>
          </w:p>
          <w:p w14:paraId="31EE06D9" w14:textId="71BF19D4" w:rsidR="008448EC" w:rsidRPr="004D07FA" w:rsidRDefault="004D07FA" w:rsidP="004D07FA">
            <w:pPr>
              <w:pStyle w:val="TableParagraph"/>
              <w:ind w:left="107"/>
              <w:jc w:val="both"/>
              <w:rPr>
                <w:rFonts w:ascii="Tahoma" w:hAnsi="Tahoma" w:cs="Tahoma"/>
                <w:sz w:val="16"/>
              </w:rPr>
            </w:pPr>
            <w:r w:rsidRPr="004D07FA">
              <w:rPr>
                <w:rFonts w:ascii="Tahoma" w:hAnsi="Tahoma" w:cs="Tahoma"/>
                <w:color w:val="4F81BC"/>
                <w:sz w:val="16"/>
              </w:rPr>
              <w:t>Συμπληρώνεται κατά την υποβολή η ιδιωτική συμμετοχή του δικαιούχου σύμφωνα με τα ανωτέρω.  Κατά την έγκριση του επενδυτικού σχεδίου τροποποιείται, εφόσον απαιτηθεί, από τα όργανα αξιολόγησης.»</w:t>
            </w:r>
          </w:p>
        </w:tc>
      </w:tr>
    </w:tbl>
    <w:p w14:paraId="1AC1C3E1" w14:textId="77777777" w:rsidR="008448EC" w:rsidRPr="00C74D0D" w:rsidRDefault="008448EC">
      <w:pPr>
        <w:spacing w:line="178" w:lineRule="exact"/>
        <w:rPr>
          <w:rFonts w:ascii="Tahoma" w:hAnsi="Tahoma" w:cs="Tahoma"/>
          <w:sz w:val="16"/>
        </w:rPr>
        <w:sectPr w:rsidR="008448EC" w:rsidRPr="00C74D0D" w:rsidSect="0017526D">
          <w:pgSz w:w="11907" w:h="16840" w:code="9"/>
          <w:pgMar w:top="1021" w:right="1361" w:bottom="1021" w:left="1361" w:header="567" w:footer="567" w:gutter="0"/>
          <w:cols w:space="720"/>
        </w:sectPr>
      </w:pPr>
    </w:p>
    <w:p w14:paraId="16845A45" w14:textId="77777777" w:rsidR="008448EC" w:rsidRPr="000718BD" w:rsidRDefault="001974C0" w:rsidP="008772DB">
      <w:pPr>
        <w:pStyle w:val="Heading3"/>
        <w:numPr>
          <w:ilvl w:val="0"/>
          <w:numId w:val="7"/>
        </w:numPr>
        <w:ind w:left="567" w:hanging="501"/>
        <w:jc w:val="both"/>
        <w:rPr>
          <w:color w:val="17365D" w:themeColor="text2" w:themeShade="BF"/>
        </w:rPr>
      </w:pPr>
      <w:bookmarkStart w:id="9" w:name="_bookmark2"/>
      <w:bookmarkStart w:id="10" w:name="_Toc222390692"/>
      <w:bookmarkEnd w:id="9"/>
      <w:r w:rsidRPr="000718BD">
        <w:rPr>
          <w:color w:val="17365D" w:themeColor="text2" w:themeShade="BF"/>
        </w:rPr>
        <w:lastRenderedPageBreak/>
        <w:t>ΝΟΜΟΘΕΤΙΚΟ</w:t>
      </w:r>
      <w:r w:rsidRPr="000718BD">
        <w:rPr>
          <w:color w:val="17365D" w:themeColor="text2" w:themeShade="BF"/>
          <w:spacing w:val="-5"/>
        </w:rPr>
        <w:t xml:space="preserve"> </w:t>
      </w:r>
      <w:r w:rsidRPr="000718BD">
        <w:rPr>
          <w:color w:val="17365D" w:themeColor="text2" w:themeShade="BF"/>
        </w:rPr>
        <w:t>–</w:t>
      </w:r>
      <w:r w:rsidRPr="000718BD">
        <w:rPr>
          <w:color w:val="17365D" w:themeColor="text2" w:themeShade="BF"/>
          <w:spacing w:val="-5"/>
        </w:rPr>
        <w:t xml:space="preserve"> </w:t>
      </w:r>
      <w:r w:rsidRPr="000718BD">
        <w:rPr>
          <w:color w:val="17365D" w:themeColor="text2" w:themeShade="BF"/>
        </w:rPr>
        <w:t>ΚΑΝΟΝΙΣΤΙΚΟ</w:t>
      </w:r>
      <w:r w:rsidRPr="000718BD">
        <w:rPr>
          <w:color w:val="17365D" w:themeColor="text2" w:themeShade="BF"/>
          <w:spacing w:val="-2"/>
        </w:rPr>
        <w:t xml:space="preserve"> </w:t>
      </w:r>
      <w:r w:rsidRPr="000718BD">
        <w:rPr>
          <w:color w:val="17365D" w:themeColor="text2" w:themeShade="BF"/>
        </w:rPr>
        <w:t>ΠΛΑΙΣΙΟ</w:t>
      </w:r>
      <w:r w:rsidRPr="000718BD">
        <w:rPr>
          <w:color w:val="17365D" w:themeColor="text2" w:themeShade="BF"/>
          <w:spacing w:val="-3"/>
        </w:rPr>
        <w:t xml:space="preserve"> </w:t>
      </w:r>
      <w:r w:rsidRPr="000718BD">
        <w:rPr>
          <w:color w:val="17365D" w:themeColor="text2" w:themeShade="BF"/>
        </w:rPr>
        <w:t>ΥΛΟΠΟΙΗΣΗΣ</w:t>
      </w:r>
      <w:r w:rsidRPr="000718BD">
        <w:rPr>
          <w:color w:val="17365D" w:themeColor="text2" w:themeShade="BF"/>
          <w:spacing w:val="-3"/>
        </w:rPr>
        <w:t xml:space="preserve"> </w:t>
      </w:r>
      <w:r w:rsidRPr="000718BD">
        <w:rPr>
          <w:color w:val="17365D" w:themeColor="text2" w:themeShade="BF"/>
        </w:rPr>
        <w:t>ΤΗΣ</w:t>
      </w:r>
      <w:r w:rsidRPr="000718BD">
        <w:rPr>
          <w:color w:val="17365D" w:themeColor="text2" w:themeShade="BF"/>
          <w:spacing w:val="-2"/>
        </w:rPr>
        <w:t xml:space="preserve"> </w:t>
      </w:r>
      <w:r w:rsidRPr="000718BD">
        <w:rPr>
          <w:color w:val="17365D" w:themeColor="text2" w:themeShade="BF"/>
        </w:rPr>
        <w:t>ΔΡΑΣΗΣ</w:t>
      </w:r>
      <w:bookmarkEnd w:id="10"/>
    </w:p>
    <w:p w14:paraId="6E87C023" w14:textId="129F81E3" w:rsidR="00274166" w:rsidRPr="000718BD" w:rsidRDefault="00274166" w:rsidP="00635B61">
      <w:pPr>
        <w:tabs>
          <w:tab w:val="left" w:pos="1281"/>
        </w:tabs>
        <w:spacing w:before="199"/>
        <w:rPr>
          <w:rFonts w:ascii="Tahoma" w:hAnsi="Tahoma" w:cs="Tahoma"/>
          <w:sz w:val="20"/>
          <w:szCs w:val="20"/>
        </w:rPr>
      </w:pPr>
      <w:r w:rsidRPr="000718BD">
        <w:rPr>
          <w:rFonts w:ascii="Tahoma" w:hAnsi="Tahoma" w:cs="Tahoma"/>
          <w:sz w:val="20"/>
          <w:szCs w:val="20"/>
        </w:rPr>
        <w:t xml:space="preserve">Το βασικό νομοθετικό πλαίσιο βάσει του οποίου θα υλοποιηθεί η δράση είναι: </w:t>
      </w:r>
    </w:p>
    <w:p w14:paraId="76ED545E" w14:textId="19E72C0E"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lang w:eastAsia="el-GR"/>
        </w:rPr>
      </w:pPr>
      <w:r w:rsidRPr="000718BD">
        <w:rPr>
          <w:rFonts w:ascii="Tahoma" w:eastAsia="Calibri" w:hAnsi="Tahoma" w:cs="Tahoma"/>
          <w:sz w:val="20"/>
          <w:szCs w:val="20"/>
        </w:rPr>
        <w:t>Το άρθρο 90 του «Κώδικα Νομοθεσίας για την Κυβέρνηση και τα Κυβερνητικά Όργανα» που κυρώθηκε για το άρθρο πρώτο του Π.Δ. 63/2005 (ΦΕΚ 98/Α/22-04-2005)</w:t>
      </w:r>
      <w:r w:rsidR="00150006" w:rsidRPr="000718BD">
        <w:rPr>
          <w:rFonts w:ascii="Tahoma" w:eastAsia="Calibri" w:hAnsi="Tahoma" w:cs="Tahoma"/>
          <w:sz w:val="20"/>
          <w:szCs w:val="20"/>
        </w:rPr>
        <w:t>, που διατηρήθηκε σε ισχύ με την διάταξη του άρθρου 119 παρ.22 του ν. 4622/2019 (Α΄133) όπως ισχύει.</w:t>
      </w:r>
    </w:p>
    <w:p w14:paraId="3A70F8F6" w14:textId="7D95F3AB"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O</w:t>
      </w:r>
      <w:r w:rsidR="00C96EAF" w:rsidRPr="000718BD">
        <w:rPr>
          <w:rFonts w:ascii="Tahoma" w:eastAsia="Calibri" w:hAnsi="Tahoma" w:cs="Tahoma"/>
          <w:sz w:val="20"/>
          <w:szCs w:val="20"/>
        </w:rPr>
        <w:t xml:space="preserve"> ν. 3852/2010 (Β’ 87) «Νέα Αρχιτεκτονική της Διοίκησης και της Αποκεντρωμένης Διοίκησης – Πρόγραμμα Καλλικράτης»</w:t>
      </w:r>
      <w:r w:rsidR="00150006" w:rsidRPr="000718BD">
        <w:rPr>
          <w:rFonts w:ascii="Tahoma" w:eastAsia="Calibri" w:hAnsi="Tahoma" w:cs="Tahoma"/>
          <w:sz w:val="20"/>
          <w:szCs w:val="20"/>
        </w:rPr>
        <w:t>, όπως ισχύει.</w:t>
      </w:r>
    </w:p>
    <w:p w14:paraId="7CB1E4B3" w14:textId="0119C228" w:rsidR="00150006" w:rsidRPr="000718BD" w:rsidRDefault="0015000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 ν. 4555/2018 (ΦΕΚ 133/τΑ/19-7-2018)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 αρμοδιότητας Υπουργείου Εσωτερικών και άλλες διατάξεις.», όπως ισχύει.</w:t>
      </w:r>
    </w:p>
    <w:p w14:paraId="543A30E0" w14:textId="3E2469FF" w:rsidR="00150006" w:rsidRPr="000718BD" w:rsidRDefault="0015000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π.δ. 147/2010 (ΦΕΚ 240 Α΄) «Οργανισμός της Περιφέρειας Ιονίων Νήσων», όπως έχει τροποποιηθεί και ισχύει.</w:t>
      </w:r>
    </w:p>
    <w:p w14:paraId="16034118" w14:textId="1B861B58" w:rsidR="00150006" w:rsidRPr="000718BD" w:rsidRDefault="0015000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Την με αρ. 1371/2023 απόφαση του Πολυμελούς Πρωτοδικείου Κέρκυρας σχετικά με την επικύρωση του αποτελέσματος των εκλογών για την ανακήρυξη Περιφερειακών Αρχών στην Περιφέρεια Ιονίων Νήσων κατά τις εκλογές της 8ης Οκτωβρίου 2023 και της 15ης Οκτωβρίου 2023.</w:t>
      </w:r>
    </w:p>
    <w:p w14:paraId="48653BA9" w14:textId="371160ED" w:rsidR="00C86F1D"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O</w:t>
      </w:r>
      <w:r w:rsidR="00C96EAF" w:rsidRPr="000718BD">
        <w:rPr>
          <w:rFonts w:ascii="Tahoma" w:eastAsia="Calibri" w:hAnsi="Tahoma" w:cs="Tahoma"/>
          <w:sz w:val="20"/>
          <w:szCs w:val="20"/>
        </w:rPr>
        <w:t xml:space="preserve"> ν. 4622/07.08.2019 (ΦΕΚ/Α/133/07.08.2019) «Επιτελικό Κράτος: οργάνωση, λειτουργία και διαφάνεια της Κυβέρνησης, των κυβερνητικών οργάνων και της κεντρικής δημόσιας διοίκησης».</w:t>
      </w:r>
    </w:p>
    <w:p w14:paraId="6E6567D7" w14:textId="6F876C62" w:rsidR="00C86F1D" w:rsidRPr="000718BD" w:rsidRDefault="00C86F1D"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 C(2021) 5617 final Εκτελεστική Απόφαση της Επιτροπής της 29.7.2021 για την έγκριση   της συμφωνίας εταιρικής σχέσης με την Ελληνική Δημοκρατία (ΕΣΠΑ 2021-2027).</w:t>
      </w:r>
    </w:p>
    <w:p w14:paraId="3955D660" w14:textId="01A84F19" w:rsidR="000259F6"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bookmarkStart w:id="11" w:name="_Hlk210055237"/>
      <w:r w:rsidRPr="000718BD">
        <w:rPr>
          <w:rFonts w:ascii="Tahoma" w:eastAsia="Calibri" w:hAnsi="Tahoma" w:cs="Tahoma"/>
          <w:sz w:val="20"/>
          <w:szCs w:val="20"/>
          <w:lang w:val="en-US"/>
        </w:rPr>
        <w:t>H</w:t>
      </w:r>
      <w:r w:rsidR="000259F6" w:rsidRPr="000718BD">
        <w:rPr>
          <w:rFonts w:ascii="Tahoma" w:eastAsia="Calibri" w:hAnsi="Tahoma" w:cs="Tahoma"/>
          <w:sz w:val="20"/>
          <w:szCs w:val="20"/>
        </w:rPr>
        <w:t xml:space="preserve"> Απόφαση της Ευρωπαϊκής Επιτροπής </w:t>
      </w:r>
      <w:r w:rsidR="0045517E" w:rsidRPr="000718BD">
        <w:rPr>
          <w:rFonts w:ascii="Tahoma" w:eastAsia="Calibri" w:hAnsi="Tahoma" w:cs="Tahoma"/>
          <w:sz w:val="20"/>
          <w:szCs w:val="20"/>
        </w:rPr>
        <w:t>με αριθμό C</w:t>
      </w:r>
      <w:r w:rsidR="0077258F" w:rsidRPr="000718BD">
        <w:rPr>
          <w:rFonts w:ascii="Tahoma" w:eastAsia="Calibri" w:hAnsi="Tahoma" w:cs="Tahoma"/>
          <w:sz w:val="20"/>
          <w:szCs w:val="20"/>
        </w:rPr>
        <w:t xml:space="preserve"> </w:t>
      </w:r>
      <w:r w:rsidR="0045517E" w:rsidRPr="000718BD">
        <w:rPr>
          <w:rFonts w:ascii="Tahoma" w:eastAsia="Calibri" w:hAnsi="Tahoma" w:cs="Tahoma"/>
          <w:sz w:val="20"/>
          <w:szCs w:val="20"/>
        </w:rPr>
        <w:t>(2022) 6508 final/05-09-2022 που αφορά την έγκριση του Προγράμματος «Ιόνια Νησιά» (CCI 2021EL16FFPR014).</w:t>
      </w:r>
    </w:p>
    <w:bookmarkEnd w:id="11"/>
    <w:p w14:paraId="59128FC6" w14:textId="3F596A96" w:rsidR="000259F6"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0259F6" w:rsidRPr="000718BD">
        <w:rPr>
          <w:rFonts w:ascii="Tahoma" w:eastAsia="Calibri" w:hAnsi="Tahoma" w:cs="Tahoma"/>
          <w:sz w:val="20"/>
          <w:szCs w:val="20"/>
        </w:rPr>
        <w:t xml:space="preserve"> </w:t>
      </w:r>
      <w:r w:rsidR="0045517E" w:rsidRPr="000718BD">
        <w:rPr>
          <w:rFonts w:ascii="Tahoma" w:eastAsia="Calibri" w:hAnsi="Tahoma" w:cs="Tahoma"/>
          <w:sz w:val="20"/>
          <w:szCs w:val="20"/>
        </w:rPr>
        <w:t>Υπουργική Απόφαση με αριθ.77788/02-08-2022(ΦΕΚ Β΄4177/05-08-2022) με την οποία αναδιαρθρώθηκε η Ειδική Υπηρεσία Διαχείρισης του Προγράμματος «Ιόνια Νησιά», όπως ισχύει.</w:t>
      </w:r>
    </w:p>
    <w:p w14:paraId="36F89968" w14:textId="59AB62B0"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96EAF" w:rsidRPr="000718BD">
        <w:rPr>
          <w:rFonts w:ascii="Tahoma" w:eastAsia="Calibri" w:hAnsi="Tahoma" w:cs="Tahoma"/>
          <w:sz w:val="20"/>
          <w:szCs w:val="20"/>
        </w:rPr>
        <w:t xml:space="preserve"> υπ' αριθμ. 86884/12.09.2022 Εγκύκλιο με τίτλο «Εγκύκλιος για την εξειδίκευση των Προγραμμάτων της Προγραμματικής Περιόδου 2021-2027» που εκδόθηκε από την Ειδική Υπηρεσία Στρατηγικής, Σχεδιασμού &amp; Αξιολόγησης της Εθνικής Αρχής Συντονισμού ΕΣΠΑ.</w:t>
      </w:r>
    </w:p>
    <w:p w14:paraId="0745EBDC" w14:textId="2361ED45"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O</w:t>
      </w:r>
      <w:r w:rsidR="00C96EAF" w:rsidRPr="000718BD">
        <w:rPr>
          <w:rFonts w:ascii="Tahoma" w:eastAsia="Calibri" w:hAnsi="Tahoma" w:cs="Tahoma"/>
          <w:sz w:val="20"/>
          <w:szCs w:val="20"/>
        </w:rPr>
        <w:t xml:space="preserve"> ν. 4914/2022 (Α’ 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(άρθρο 63, παρ.20)</w:t>
      </w:r>
      <w:r w:rsidR="00C40AD9" w:rsidRPr="000718BD">
        <w:rPr>
          <w:rFonts w:ascii="Tahoma" w:eastAsia="Calibri" w:hAnsi="Tahoma" w:cs="Tahoma"/>
          <w:sz w:val="20"/>
          <w:szCs w:val="20"/>
        </w:rPr>
        <w:t>, όπως ισχύει.</w:t>
      </w:r>
    </w:p>
    <w:p w14:paraId="2075FF4F" w14:textId="06636C69"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96EAF" w:rsidRPr="000718BD">
        <w:rPr>
          <w:rFonts w:ascii="Tahoma" w:eastAsia="Calibri" w:hAnsi="Tahoma" w:cs="Tahoma"/>
          <w:sz w:val="20"/>
          <w:szCs w:val="20"/>
        </w:rPr>
        <w:t xml:space="preserve"> υπ΄ αριθμ.114947/29.11.2022 Υπουργική Απόφαση «Εθνικοί Κανόνες Επιλεξιμότητας Δαπανών για τα Προγράμματα ΕΣΠΑ 2021-2027» (Β΄6132)</w:t>
      </w:r>
      <w:r w:rsidR="0045517E" w:rsidRPr="000718BD">
        <w:rPr>
          <w:rFonts w:ascii="Tahoma" w:eastAsia="Calibri" w:hAnsi="Tahoma" w:cs="Tahoma"/>
          <w:sz w:val="20"/>
          <w:szCs w:val="20"/>
        </w:rPr>
        <w:t>, όπως ισχύει.</w:t>
      </w:r>
    </w:p>
    <w:p w14:paraId="69D04FDD" w14:textId="58D90A03"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85602" w:rsidRPr="000718BD">
        <w:rPr>
          <w:rFonts w:ascii="Tahoma" w:eastAsia="Calibri" w:hAnsi="Tahoma" w:cs="Tahoma"/>
          <w:sz w:val="20"/>
          <w:szCs w:val="20"/>
        </w:rPr>
        <w:t xml:space="preserve"> με α.π. 110565/22.11.2022 (Β’ 5958)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όπως τροποποιήθηκε με τη με Α.Π. 8542/02.05.2024 (Β’ 2855) απόφαση του Αναπληρωτή Υπουργού Εθνικής Οικονομίας και Οικονομικών «Τροποποίηση της υπ’ αρ. 110565/17.11.2022 υπουργικής απόφασης «Διαδικασία υποβολής και αξιολόγησης ενστάσεων \ επί των αποτελεσμάτων αξιολόγησης προτάσεων ένταξης στα Προγράμματα ΕΣΠΑ 2021-2027</w:t>
      </w:r>
      <w:r w:rsidR="0045517E" w:rsidRPr="000718BD">
        <w:rPr>
          <w:rFonts w:ascii="Tahoma" w:eastAsia="Calibri" w:hAnsi="Tahoma" w:cs="Tahoma"/>
          <w:sz w:val="20"/>
          <w:szCs w:val="20"/>
        </w:rPr>
        <w:t>, όπως ισχύει.</w:t>
      </w:r>
    </w:p>
    <w:p w14:paraId="7794CD23" w14:textId="60D059D2"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96EAF" w:rsidRPr="000718BD">
        <w:rPr>
          <w:rFonts w:ascii="Tahoma" w:eastAsia="Calibri" w:hAnsi="Tahoma" w:cs="Tahoma"/>
          <w:sz w:val="20"/>
          <w:szCs w:val="20"/>
        </w:rPr>
        <w:t xml:space="preserve"> υπ΄ αριθμ. 5483/20.01.2023 Κοινή Υπουργική Απόφαση «Διαδικασίες δημοσιονομικών</w:t>
      </w:r>
      <w:r w:rsidR="00C85602" w:rsidRPr="000718BD">
        <w:rPr>
          <w:rFonts w:ascii="Tahoma" w:eastAsia="Calibri" w:hAnsi="Tahoma" w:cs="Tahoma"/>
          <w:sz w:val="20"/>
          <w:szCs w:val="20"/>
        </w:rPr>
        <w:t xml:space="preserve"> </w:t>
      </w:r>
      <w:r w:rsidR="00C96EAF" w:rsidRPr="000718BD">
        <w:rPr>
          <w:rFonts w:ascii="Tahoma" w:eastAsia="Calibri" w:hAnsi="Tahoma" w:cs="Tahoma"/>
          <w:sz w:val="20"/>
          <w:szCs w:val="20"/>
        </w:rPr>
        <w:t>διορθώσεων και αναζήτησης αχρεωστήτως ή παρανόμως καταβληθέντων ποσών στα Τομεακά και</w:t>
      </w:r>
      <w:r w:rsidR="00C85602" w:rsidRPr="000718BD">
        <w:rPr>
          <w:rFonts w:ascii="Tahoma" w:eastAsia="Calibri" w:hAnsi="Tahoma" w:cs="Tahoma"/>
          <w:sz w:val="20"/>
          <w:szCs w:val="20"/>
        </w:rPr>
        <w:t xml:space="preserve"> </w:t>
      </w:r>
      <w:r w:rsidR="00C96EAF" w:rsidRPr="000718BD">
        <w:rPr>
          <w:rFonts w:ascii="Tahoma" w:eastAsia="Calibri" w:hAnsi="Tahoma" w:cs="Tahoma"/>
          <w:sz w:val="20"/>
          <w:szCs w:val="20"/>
        </w:rPr>
        <w:t>Περιφερειακά Προγράμματα του ΕΣΠΑ 2021-2027» (</w:t>
      </w:r>
      <w:r w:rsidR="0045517E" w:rsidRPr="000718BD">
        <w:rPr>
          <w:rFonts w:ascii="Tahoma" w:eastAsia="Calibri" w:hAnsi="Tahoma" w:cs="Tahoma"/>
          <w:sz w:val="20"/>
          <w:szCs w:val="20"/>
        </w:rPr>
        <w:t xml:space="preserve">ΦΕΚ </w:t>
      </w:r>
      <w:r w:rsidR="00C96EAF" w:rsidRPr="000718BD">
        <w:rPr>
          <w:rFonts w:ascii="Tahoma" w:eastAsia="Calibri" w:hAnsi="Tahoma" w:cs="Tahoma"/>
          <w:sz w:val="20"/>
          <w:szCs w:val="20"/>
        </w:rPr>
        <w:t>Β΄390).</w:t>
      </w:r>
    </w:p>
    <w:p w14:paraId="228EC196" w14:textId="4C0ABB47"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O</w:t>
      </w:r>
      <w:r w:rsidR="00C96EAF" w:rsidRPr="000718BD">
        <w:rPr>
          <w:rFonts w:ascii="Tahoma" w:eastAsia="Calibri" w:hAnsi="Tahoma" w:cs="Tahoma"/>
          <w:sz w:val="20"/>
          <w:szCs w:val="20"/>
        </w:rPr>
        <w:t xml:space="preserve"> Κανονισμό</w:t>
      </w:r>
      <w:r w:rsidRPr="000718BD">
        <w:rPr>
          <w:rFonts w:ascii="Tahoma" w:eastAsia="Calibri" w:hAnsi="Tahoma" w:cs="Tahoma"/>
          <w:sz w:val="20"/>
          <w:szCs w:val="20"/>
        </w:rPr>
        <w:t>ς</w:t>
      </w:r>
      <w:r w:rsidR="00C96EAF" w:rsidRPr="000718BD">
        <w:rPr>
          <w:rFonts w:ascii="Tahoma" w:eastAsia="Calibri" w:hAnsi="Tahoma" w:cs="Tahoma"/>
          <w:sz w:val="20"/>
          <w:szCs w:val="20"/>
        </w:rPr>
        <w:t xml:space="preserve">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w:t>
      </w:r>
      <w:r w:rsidR="00C96EAF" w:rsidRPr="000718BD">
        <w:rPr>
          <w:rFonts w:ascii="Tahoma" w:eastAsia="Calibri" w:hAnsi="Tahoma" w:cs="Tahoma"/>
          <w:sz w:val="20"/>
          <w:szCs w:val="20"/>
        </w:rPr>
        <w:lastRenderedPageBreak/>
        <w:t>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r w:rsidR="00150006" w:rsidRPr="000718BD">
        <w:rPr>
          <w:rFonts w:ascii="Tahoma" w:eastAsia="Calibri" w:hAnsi="Tahoma" w:cs="Tahoma"/>
          <w:sz w:val="20"/>
          <w:szCs w:val="20"/>
        </w:rPr>
        <w:t>, όπως ισχύει.</w:t>
      </w:r>
    </w:p>
    <w:p w14:paraId="59A5535C" w14:textId="6FEC1748"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Κανονισμό</w:t>
      </w:r>
      <w:r w:rsidRPr="000718BD">
        <w:rPr>
          <w:rFonts w:ascii="Tahoma" w:eastAsia="Calibri" w:hAnsi="Tahoma" w:cs="Tahoma"/>
          <w:sz w:val="20"/>
          <w:szCs w:val="20"/>
        </w:rPr>
        <w:t>ς</w:t>
      </w:r>
      <w:r w:rsidR="00C96EAF" w:rsidRPr="000718BD">
        <w:rPr>
          <w:rFonts w:ascii="Tahoma" w:eastAsia="Calibri" w:hAnsi="Tahoma" w:cs="Tahoma"/>
          <w:sz w:val="20"/>
          <w:szCs w:val="20"/>
        </w:rPr>
        <w:t xml:space="preserve"> (ΕΕ) 2021/1058 του Ευρωπαϊκού Κοινοβουλίου και του Συμβουλίου της 24</w:t>
      </w:r>
      <w:r w:rsidR="00C96EAF" w:rsidRPr="000718BD">
        <w:rPr>
          <w:rFonts w:ascii="Tahoma" w:eastAsia="Calibri" w:hAnsi="Tahoma" w:cs="Tahoma"/>
          <w:sz w:val="20"/>
          <w:szCs w:val="20"/>
          <w:vertAlign w:val="superscript"/>
        </w:rPr>
        <w:t>ης</w:t>
      </w:r>
      <w:r w:rsidR="00C85602" w:rsidRPr="000718BD">
        <w:rPr>
          <w:rFonts w:ascii="Tahoma" w:eastAsia="Calibri" w:hAnsi="Tahoma" w:cs="Tahoma"/>
          <w:sz w:val="20"/>
          <w:szCs w:val="20"/>
        </w:rPr>
        <w:t xml:space="preserve"> </w:t>
      </w:r>
      <w:r w:rsidR="00C96EAF" w:rsidRPr="000718BD">
        <w:rPr>
          <w:rFonts w:ascii="Tahoma" w:eastAsia="Calibri" w:hAnsi="Tahoma" w:cs="Tahoma"/>
          <w:sz w:val="20"/>
          <w:szCs w:val="20"/>
        </w:rPr>
        <w:t>Ιουνίου 2021 για το Ευρωπαϊκό Ταμείο Περιφερειακής Ανάπτυξης και το Ταμείο Συνοχής</w:t>
      </w:r>
      <w:r w:rsidR="00CD2ECC" w:rsidRPr="000718BD">
        <w:rPr>
          <w:rFonts w:ascii="Tahoma" w:eastAsia="Calibri" w:hAnsi="Tahoma" w:cs="Tahoma"/>
          <w:sz w:val="20"/>
          <w:szCs w:val="20"/>
        </w:rPr>
        <w:t>, όπως ισχύει.</w:t>
      </w:r>
      <w:r w:rsidR="00C96EAF" w:rsidRPr="000718BD">
        <w:rPr>
          <w:rFonts w:ascii="Tahoma" w:eastAsia="Calibri" w:hAnsi="Tahoma" w:cs="Tahoma"/>
          <w:sz w:val="20"/>
          <w:szCs w:val="20"/>
        </w:rPr>
        <w:t xml:space="preserve"> </w:t>
      </w:r>
    </w:p>
    <w:p w14:paraId="367BCF48" w14:textId="265959B4"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Κανονισμό</w:t>
      </w:r>
      <w:r w:rsidRPr="000718BD">
        <w:rPr>
          <w:rFonts w:ascii="Tahoma" w:eastAsia="Calibri" w:hAnsi="Tahoma" w:cs="Tahoma"/>
          <w:sz w:val="20"/>
          <w:szCs w:val="20"/>
        </w:rPr>
        <w:t>ς</w:t>
      </w:r>
      <w:r w:rsidR="00C96EAF" w:rsidRPr="000718BD">
        <w:rPr>
          <w:rFonts w:ascii="Tahoma" w:eastAsia="Calibri" w:hAnsi="Tahoma" w:cs="Tahoma"/>
          <w:sz w:val="20"/>
          <w:szCs w:val="20"/>
        </w:rPr>
        <w:t xml:space="preserve"> (ΕΕ) 651/2014 της Επιτροπής της 17ης Ιουνίου 2014 σχετικά με την κήρυξη ορισμένων κατηγοριών ενισχύσεων ως συμβατών με την εσωτερική αγορά, κατ' εφαρμογή των άρθρων 107 και 108 της Συνθήκης (O.J ΕΕ L 187/1 της 26.6.2014), όπως τροποποιήθηκε με τον Κανονισμό (ΕΕ) 2023/1315 της Επιτροπής της 23ης Ιουνίου 2023 και ισχύει (O.J ΕΕ L 167/1 της 30.6.2023). </w:t>
      </w:r>
    </w:p>
    <w:p w14:paraId="7855D5DF" w14:textId="55304A16" w:rsidR="00C85602"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C85602" w:rsidRPr="000718BD">
        <w:rPr>
          <w:rFonts w:ascii="Tahoma" w:eastAsia="Calibri" w:hAnsi="Tahoma" w:cs="Tahoma"/>
          <w:sz w:val="20"/>
          <w:szCs w:val="20"/>
        </w:rPr>
        <w:t xml:space="preserve"> Ανακοίνωση της Επιτροπής C(2022)7388/19.10.2022 «Πλαίσιο σχετικά με τις κρατικές</w:t>
      </w:r>
      <w:r w:rsidR="00C85602" w:rsidRPr="000718BD">
        <w:rPr>
          <w:rFonts w:ascii="Tahoma" w:eastAsia="Calibri" w:hAnsi="Tahoma" w:cs="Tahoma"/>
          <w:sz w:val="20"/>
          <w:szCs w:val="20"/>
        </w:rPr>
        <w:br/>
        <w:t>ενισχύσεις για την έρευνα και ανάπτυξη και την καινοτομία» (OJC 2022/C 414/01).</w:t>
      </w:r>
    </w:p>
    <w:p w14:paraId="38971E9C" w14:textId="2026C1CB" w:rsidR="00C40AD9" w:rsidRPr="000718BD" w:rsidRDefault="00C40AD9"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 Ανακοίνωση της Ευρωπαϊκής Επιτροπής σχετικά με την έννοια της κρατικής ενίσχυσης όπως</w:t>
      </w:r>
      <w:r w:rsidRPr="000718BD">
        <w:rPr>
          <w:rFonts w:ascii="Tahoma" w:eastAsia="Calibri" w:hAnsi="Tahoma" w:cs="Tahoma"/>
          <w:sz w:val="20"/>
          <w:szCs w:val="20"/>
        </w:rPr>
        <w:br/>
        <w:t>αναφέρεται στο άρθρο 107 παράγραφος 1 της Συνθήκης για τη λειτουργία της Ευρωπαϊκής Ένωσης</w:t>
      </w:r>
      <w:r w:rsidRPr="000718BD">
        <w:rPr>
          <w:rFonts w:ascii="Tahoma" w:eastAsia="Calibri" w:hAnsi="Tahoma" w:cs="Tahoma"/>
          <w:sz w:val="20"/>
          <w:szCs w:val="20"/>
        </w:rPr>
        <w:br/>
        <w:t>(2016/C 262/01).</w:t>
      </w:r>
    </w:p>
    <w:p w14:paraId="14C48928" w14:textId="5ACF7BB5"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C96EAF" w:rsidRPr="000718BD">
        <w:rPr>
          <w:rFonts w:ascii="Tahoma" w:eastAsia="Calibri" w:hAnsi="Tahoma" w:cs="Tahoma"/>
          <w:sz w:val="20"/>
          <w:szCs w:val="20"/>
        </w:rPr>
        <w:t xml:space="preserve"> Ανακοίνωση της Επιτροπής 2007/C/272/05 για την αποτελεσματική εφαρμογή των αποφάσεων της Επιτροπής με τις οποίες τα κράτη μέλη διατάσσονται να ανακτήσουν παράνομες και ασυμβίβαστες κρατικές ενισχύσεις.</w:t>
      </w:r>
    </w:p>
    <w:p w14:paraId="52CE847E" w14:textId="64C9C729"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4488/2017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(ΦΕΚ 137Α/13-09-2017) και συγκεκριμένα τα άρθρα 39 &amp; 40.</w:t>
      </w:r>
    </w:p>
    <w:p w14:paraId="57BDC21E" w14:textId="5B42E79B"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4557/2018 «Πρόληψη και καταστολή της νομιμοποίησης εσόδων από εγκληματικές δραστηριότητες και της χρηματοδότησης της τρομοκρατίας (ενσωμάτωση της Οδηγίας 2015/849/EE) και άλλες διατάξεις» (ΦΕΚ Α' 139/30-07-2018) και συγκεκριμένα το άρθρο 20 «Κεντρικό Μητρώο Πραγματικών Δικαιούχων».</w:t>
      </w:r>
    </w:p>
    <w:p w14:paraId="59EB1BF8" w14:textId="3649DD16" w:rsidR="00DC3D5E" w:rsidRPr="000718BD" w:rsidRDefault="00DC3D5E"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από 14.11.2022 ηλεκτρονικό μήνυμα της ΕΥΘΥ με θέμα: «ΕΓΧΕΙΡΙΔΙΟ ΣΔΕ 2021 - 2027 (Α ΜΕΡΟΣ).</w:t>
      </w:r>
    </w:p>
    <w:p w14:paraId="25CCEBC4" w14:textId="24FFC8F3"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Σύστημα Διαχείρισης και Ελέγχου για το ΕΣΠΑ 2021-2027, όπως έχει τροποποιηθεί και ισχύει</w:t>
      </w:r>
      <w:r w:rsidR="00B76E07" w:rsidRPr="000718BD">
        <w:rPr>
          <w:rFonts w:ascii="Tahoma" w:eastAsia="Calibri" w:hAnsi="Tahoma" w:cs="Tahoma"/>
          <w:sz w:val="20"/>
          <w:szCs w:val="20"/>
        </w:rPr>
        <w:t>.</w:t>
      </w:r>
      <w:r w:rsidRPr="000718BD">
        <w:rPr>
          <w:rFonts w:ascii="Tahoma" w:eastAsia="Calibri" w:hAnsi="Tahoma" w:cs="Tahoma"/>
          <w:sz w:val="20"/>
          <w:szCs w:val="20"/>
        </w:rPr>
        <w:t xml:space="preserve"> </w:t>
      </w:r>
    </w:p>
    <w:p w14:paraId="417D8323" w14:textId="30BC194D"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5000/2022 (A’ 226) «Ενσωμάτωση στην ελληνική νομοθεσία της Οδηγίας (ΕΕ) 2019/2235 - Κύρωση Πρόσθετης Πράξης στο Νέο Συνυποσχετικό μεταξύ του Ελληνικού Δημοσίου και της Ναυτιλιακής Κοινότητας και φορολογικές ρυθμίσεις για τη ναυτιλία - Επείγουσες φορολογικές και τελωνειακές ρυθμίσεις - Θεσμικό πλαίσιο λειτουργίας της Κεντρικής Μονάδας Κρατικών Ενισχύσεων και του Δικτύου Κρατικών Ενισχύσεων - Μισθολογικές ρυθμίσεις και άλλες διατάξεις οικονομικού και αναπτυξιακού χαρακτήρα».</w:t>
      </w:r>
    </w:p>
    <w:p w14:paraId="071CB3C1" w14:textId="3B235958"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4310/2014 “Έρευνα Τεχνολογική Ανάπτυξη και Καινοτομία και άλλες διατάξεις” (Α΄258) όπως ισχύει.</w:t>
      </w:r>
    </w:p>
    <w:p w14:paraId="794F633D"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α.π. 49939/EYKE1942/13.05.2016 έγγραφο της EYKE με θέμα: «Κρατικές ενισχύσεις και δημόσια χρηματοδότηση Ερευνητικών Οργανισμών - Ερευνητικών Υποδομών».</w:t>
      </w:r>
    </w:p>
    <w:p w14:paraId="759F24CD" w14:textId="3C8A3E1C"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C96EAF" w:rsidRPr="000718BD">
        <w:rPr>
          <w:rFonts w:ascii="Tahoma" w:eastAsia="Calibri" w:hAnsi="Tahoma" w:cs="Tahoma"/>
          <w:sz w:val="20"/>
          <w:szCs w:val="20"/>
        </w:rPr>
        <w:t xml:space="preserve"> υπ. αριθ. 66021/29.06.2022 Απόφαση του Υπουργού Ανάπτυξης και Επενδύσεων (Β΄ 3359) «Έγκριση Εθνικής Στρατηγικής Έξυπνης Εξειδίκευσης 2021-2027» και η υπ. αριθ. 46174/18.05.2023 εγκύκλιος του Γενικού Γραμματέα Δημοσίων Επενδύσεων και ΕΣΠΑ με θέμα: «Διευκρινίσεις σχετικά με την εφαρμογή και τα αποτελέσματα της Διαδικασίας Επιχειρηματικής Ανακάλυψης».</w:t>
      </w:r>
    </w:p>
    <w:p w14:paraId="7553C03C"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α.π. 92415/ΕΥΚΕ 6282/28.08.2017 έγγραφο της ΕΥΚΕ με θέμα: «Οδηγίες και Παρότρυνση Τήρησης Διαδικασιών προς Φορείς που εμπλέκονται στη χορήγηση Κρατικών Ενισχύσεων».</w:t>
      </w:r>
    </w:p>
    <w:p w14:paraId="2902B010"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To με α.π. 42649/EYKE5351/10.04.2017 έγγραφο της EYKE «Διευκρινίσεις σχετικά με ζητήματα εφαρμογής του Κανονισμού 651/2014, ως προς το χαρακτηρισμό μιας επιχείρησης ως προβληματικής».</w:t>
      </w:r>
    </w:p>
    <w:p w14:paraId="67292FCD"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α.π. 99801/ΕΥΚΕ-ΧΕ 1162/27.10.2023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w:t>
      </w:r>
    </w:p>
    <w:p w14:paraId="4910250B" w14:textId="77777777" w:rsidR="00F63CFF" w:rsidRDefault="00C96EAF" w:rsidP="00F63CFF">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lastRenderedPageBreak/>
        <w:t>Το με α.π. 112292/27-11-2023 έγγραφο του Υπουργείου Εθνικής Οικονομίας και Οικονομικών με θέμα: Διευκρινίσεις στις οδηγίες προς φορείς που εμπλέκονται στη διαχείριση συγχρηματοδοτούμενων δράσεων κατά την προγραμματική περίοδο 2021- 2027 αναφορικά με ζητήματα κρατικών ενισχύσεων</w:t>
      </w:r>
      <w:r w:rsidR="00F63CFF" w:rsidRPr="00F63CFF">
        <w:rPr>
          <w:rFonts w:ascii="Tahoma" w:eastAsia="Calibri" w:hAnsi="Tahoma" w:cs="Tahoma"/>
          <w:sz w:val="20"/>
          <w:szCs w:val="20"/>
        </w:rPr>
        <w:t>.</w:t>
      </w:r>
    </w:p>
    <w:p w14:paraId="5276C1AC" w14:textId="41859BAD" w:rsidR="00F63CFF" w:rsidRPr="00F63CFF" w:rsidRDefault="00F63CFF" w:rsidP="00F63CFF">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63CFF">
        <w:rPr>
          <w:rFonts w:ascii="Tahoma" w:eastAsia="Calibri" w:hAnsi="Tahoma" w:cs="Tahoma"/>
          <w:sz w:val="20"/>
          <w:szCs w:val="20"/>
        </w:rPr>
        <w:t>O ν.4386/2016 «Ρυθμίσεις για την έρευνα και άλλες διατάξεις» (ΦΕΚ Β 83), όπως ισχύει</w:t>
      </w:r>
      <w:r>
        <w:rPr>
          <w:rFonts w:ascii="Tahoma" w:eastAsia="Calibri" w:hAnsi="Tahoma" w:cs="Tahoma"/>
          <w:sz w:val="20"/>
          <w:szCs w:val="20"/>
        </w:rPr>
        <w:t>.</w:t>
      </w:r>
      <w:r w:rsidRPr="00F63CFF">
        <w:rPr>
          <w:rFonts w:ascii="Tahoma" w:eastAsia="Calibri" w:hAnsi="Tahoma" w:cs="Tahoma"/>
          <w:sz w:val="20"/>
          <w:szCs w:val="20"/>
        </w:rPr>
        <w:t xml:space="preserve"> </w:t>
      </w:r>
    </w:p>
    <w:p w14:paraId="28734245" w14:textId="5206983F"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4957/2022 (Α' 141) «Νέοι Ορίζοντες στα Ανώτατα Εκπαιδευτικά Ιδρύματα: Ενίσχυση της ποιότητας, της λειτουργικότητας και της σύνδεσης των Α.Ε.Ι. με την κοινωνία και λοιπές διατάξεις».</w:t>
      </w:r>
    </w:p>
    <w:p w14:paraId="620B9814" w14:textId="2D903034" w:rsidR="005A53C1" w:rsidRPr="000718BD" w:rsidRDefault="005A53C1"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αρ. πρωτ. 15</w:t>
      </w:r>
      <w:r w:rsidR="007370FA" w:rsidRPr="000718BD">
        <w:rPr>
          <w:rFonts w:ascii="Tahoma" w:eastAsia="Calibri" w:hAnsi="Tahoma" w:cs="Tahoma"/>
          <w:sz w:val="20"/>
          <w:szCs w:val="20"/>
        </w:rPr>
        <w:t>7</w:t>
      </w:r>
      <w:r w:rsidRPr="000718BD">
        <w:rPr>
          <w:rFonts w:ascii="Tahoma" w:eastAsia="Calibri" w:hAnsi="Tahoma" w:cs="Tahoma"/>
          <w:sz w:val="20"/>
          <w:szCs w:val="20"/>
        </w:rPr>
        <w:t>460/25-10-2024 έγγραφο ΕΥΘΥΠΣ με θέμα " Οδηγίες/διευκρινίσεις για: α) τις</w:t>
      </w:r>
      <w:r w:rsidRPr="000718BD">
        <w:rPr>
          <w:rFonts w:ascii="Tahoma" w:eastAsia="Calibri" w:hAnsi="Tahoma" w:cs="Tahoma"/>
          <w:sz w:val="20"/>
          <w:szCs w:val="20"/>
        </w:rPr>
        <w:br/>
        <w:t>δηλώσεις μη σύγκρουσης συμφερόντων στο πλαίσιο της Προγραμματικής Περιόδου 2021-2027</w:t>
      </w:r>
      <w:r w:rsidRPr="000718BD">
        <w:rPr>
          <w:rFonts w:ascii="Tahoma" w:eastAsia="Calibri" w:hAnsi="Tahoma" w:cs="Tahoma"/>
          <w:sz w:val="20"/>
          <w:szCs w:val="20"/>
        </w:rPr>
        <w:br/>
        <w:t>κατ’ άρθρο 51 του Ν.4914/2022 προς τις Διαχειριστικές Αρχές και τους Ενδιάμεσους Φορείς του</w:t>
      </w:r>
      <w:r w:rsidRPr="000718BD">
        <w:rPr>
          <w:rFonts w:ascii="Tahoma" w:eastAsia="Calibri" w:hAnsi="Tahoma" w:cs="Tahoma"/>
          <w:sz w:val="20"/>
          <w:szCs w:val="20"/>
        </w:rPr>
        <w:br/>
        <w:t>Συστήματος Διαχείρισης και Ελέγχου των Προγραμμάτων της ΠΠ 2021-2027 που</w:t>
      </w:r>
      <w:r w:rsidRPr="000718BD">
        <w:rPr>
          <w:rFonts w:ascii="Tahoma" w:eastAsia="Calibri" w:hAnsi="Tahoma" w:cs="Tahoma"/>
          <w:sz w:val="20"/>
          <w:szCs w:val="20"/>
        </w:rPr>
        <w:br/>
        <w:t>χρηματοδοτούνται από τα Ταμεία και προς την Κεντρική Υπηρεσία της ΜΟΔ ΑΕ (Υπόδειγμα 1) και</w:t>
      </w:r>
      <w:r w:rsidRPr="000718BD">
        <w:rPr>
          <w:rFonts w:ascii="Tahoma" w:eastAsia="Calibri" w:hAnsi="Tahoma" w:cs="Tahoma"/>
          <w:sz w:val="20"/>
          <w:szCs w:val="20"/>
        </w:rPr>
        <w:br/>
        <w:t>β) τις δηλώσεις απουσίας σύγκρουσης συμφερόντων στο πλαίσιο του αρ. 61 του Κανονισμού (ΕΕ,</w:t>
      </w:r>
      <w:r w:rsidRPr="000718BD">
        <w:rPr>
          <w:rFonts w:ascii="Tahoma" w:eastAsia="Calibri" w:hAnsi="Tahoma" w:cs="Tahoma"/>
          <w:sz w:val="20"/>
          <w:szCs w:val="20"/>
        </w:rPr>
        <w:br/>
        <w:t>Ευρατόμ), 2024/2509 του Ευρωπαϊκού Κοινοβουλίου και του Συμβουλίου της 23ης Σεπτεμβρίου</w:t>
      </w:r>
      <w:r w:rsidRPr="000718BD">
        <w:rPr>
          <w:rFonts w:ascii="Tahoma" w:eastAsia="Calibri" w:hAnsi="Tahoma" w:cs="Tahoma"/>
          <w:sz w:val="20"/>
          <w:szCs w:val="20"/>
        </w:rPr>
        <w:br/>
        <w:t>2024 σχετικά με τους δημοσιονομικούς κανόνες που εφαρμόζονται στον γενικό προϋπολογισμό</w:t>
      </w:r>
      <w:r w:rsidRPr="000718BD">
        <w:rPr>
          <w:rFonts w:ascii="Tahoma" w:eastAsia="Calibri" w:hAnsi="Tahoma" w:cs="Tahoma"/>
          <w:sz w:val="20"/>
          <w:szCs w:val="20"/>
        </w:rPr>
        <w:br/>
        <w:t>της Ένωσης (αναδιατύπωση) προς τα μέλη των Αναθετουσών Αρχών, γνωμοδοτικά και</w:t>
      </w:r>
      <w:r w:rsidRPr="000718BD">
        <w:rPr>
          <w:rFonts w:ascii="Tahoma" w:eastAsia="Calibri" w:hAnsi="Tahoma" w:cs="Tahoma"/>
          <w:sz w:val="20"/>
          <w:szCs w:val="20"/>
        </w:rPr>
        <w:br/>
        <w:t>αποφαινόμενα όργανα, όργανα διοίκησης ή άλλα όργανα των Αναθετουσών Αρχών, καθώς και</w:t>
      </w:r>
      <w:r w:rsidRPr="000718BD">
        <w:rPr>
          <w:rFonts w:ascii="Tahoma" w:eastAsia="Calibri" w:hAnsi="Tahoma" w:cs="Tahoma"/>
          <w:sz w:val="20"/>
          <w:szCs w:val="20"/>
        </w:rPr>
        <w:br/>
        <w:t>εξωτερικούς εμπειρογνώμονες και μέλη σχετικών μητρώων που εμπλέκονται στην διεξαγωγή της διαδικασίας σύναψης δημόσιας σύμβασης, συμπεριλαμβανομένου του σχεδιασμού και της</w:t>
      </w:r>
      <w:r w:rsidRPr="000718BD">
        <w:rPr>
          <w:rFonts w:ascii="Tahoma" w:eastAsia="Calibri" w:hAnsi="Tahoma" w:cs="Tahoma"/>
          <w:sz w:val="20"/>
          <w:szCs w:val="20"/>
        </w:rPr>
        <w:br/>
        <w:t>προετοιμασίας της διαδικασίας, καθώς και της κατάρτισης των εγγράφων της σύμβασης</w:t>
      </w:r>
      <w:r w:rsidRPr="000718BD">
        <w:rPr>
          <w:rFonts w:ascii="Tahoma" w:eastAsia="Calibri" w:hAnsi="Tahoma" w:cs="Tahoma"/>
          <w:sz w:val="20"/>
          <w:szCs w:val="20"/>
        </w:rPr>
        <w:br/>
        <w:t>(Υπόδειγμα 2)".</w:t>
      </w:r>
    </w:p>
    <w:p w14:paraId="689F6358" w14:textId="3E255F81" w:rsidR="005A53C1" w:rsidRPr="000718BD" w:rsidRDefault="005A53C1"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αρ. πρωτ. 35720/27-2-2025 έγγραφο ΕΥΘΥΠΣ με θέμα "Παροχή επιπλέον διευκρινίσεων σε συνέχεια της με αριθ. πρωτ. οικ. 157460/ΕΞ2024/ΥΠΕΘΟΟ/25.10.2024 εγκυκλίου μας και προσαρμογή εντύπων (Υπόδειγμα 1 και Υπόδειγμα 2)".</w:t>
      </w:r>
    </w:p>
    <w:p w14:paraId="1049280A" w14:textId="493794C3" w:rsidR="00DC3D5E"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DC3D5E" w:rsidRPr="000718BD">
        <w:rPr>
          <w:rFonts w:ascii="Tahoma" w:eastAsia="Calibri" w:hAnsi="Tahoma" w:cs="Tahoma"/>
          <w:sz w:val="20"/>
          <w:szCs w:val="20"/>
        </w:rPr>
        <w:t xml:space="preserve"> με </w:t>
      </w:r>
      <w:r w:rsidR="00BB1275" w:rsidRPr="000718BD">
        <w:rPr>
          <w:rFonts w:ascii="Tahoma" w:eastAsia="Calibri" w:hAnsi="Tahoma" w:cs="Tahoma"/>
          <w:sz w:val="20"/>
          <w:szCs w:val="20"/>
        </w:rPr>
        <w:t>Α</w:t>
      </w:r>
      <w:r w:rsidR="006654C0" w:rsidRPr="000718BD">
        <w:rPr>
          <w:rFonts w:ascii="Tahoma" w:eastAsia="Calibri" w:hAnsi="Tahoma" w:cs="Tahoma"/>
          <w:sz w:val="20"/>
          <w:szCs w:val="20"/>
        </w:rPr>
        <w:t>.</w:t>
      </w:r>
      <w:r w:rsidR="00BB1275" w:rsidRPr="000718BD">
        <w:rPr>
          <w:rFonts w:ascii="Tahoma" w:eastAsia="Calibri" w:hAnsi="Tahoma" w:cs="Tahoma"/>
          <w:sz w:val="20"/>
          <w:szCs w:val="20"/>
        </w:rPr>
        <w:t>Π</w:t>
      </w:r>
      <w:r w:rsidR="006654C0" w:rsidRPr="000718BD">
        <w:rPr>
          <w:rFonts w:ascii="Tahoma" w:eastAsia="Calibri" w:hAnsi="Tahoma" w:cs="Tahoma"/>
          <w:sz w:val="20"/>
          <w:szCs w:val="20"/>
        </w:rPr>
        <w:t>.</w:t>
      </w:r>
      <w:r w:rsidR="003B7829" w:rsidRPr="000718BD">
        <w:rPr>
          <w:rFonts w:ascii="Tahoma" w:eastAsia="Calibri" w:hAnsi="Tahoma" w:cs="Tahoma"/>
          <w:sz w:val="20"/>
          <w:szCs w:val="20"/>
        </w:rPr>
        <w:t xml:space="preserve"> 573</w:t>
      </w:r>
      <w:r w:rsidR="00DC3D5E" w:rsidRPr="000718BD">
        <w:rPr>
          <w:rFonts w:ascii="Tahoma" w:eastAsia="Calibri" w:hAnsi="Tahoma" w:cs="Tahoma"/>
          <w:sz w:val="20"/>
          <w:szCs w:val="20"/>
        </w:rPr>
        <w:t>/</w:t>
      </w:r>
      <w:r w:rsidR="003B7829" w:rsidRPr="000718BD">
        <w:rPr>
          <w:rFonts w:ascii="Tahoma" w:eastAsia="Calibri" w:hAnsi="Tahoma" w:cs="Tahoma"/>
          <w:sz w:val="20"/>
          <w:szCs w:val="20"/>
        </w:rPr>
        <w:t>15</w:t>
      </w:r>
      <w:r w:rsidR="00DC3D5E" w:rsidRPr="000718BD">
        <w:rPr>
          <w:rFonts w:ascii="Tahoma" w:eastAsia="Calibri" w:hAnsi="Tahoma" w:cs="Tahoma"/>
          <w:sz w:val="20"/>
          <w:szCs w:val="20"/>
        </w:rPr>
        <w:t>-</w:t>
      </w:r>
      <w:r w:rsidR="003B7829" w:rsidRPr="000718BD">
        <w:rPr>
          <w:rFonts w:ascii="Tahoma" w:eastAsia="Calibri" w:hAnsi="Tahoma" w:cs="Tahoma"/>
          <w:sz w:val="20"/>
          <w:szCs w:val="20"/>
        </w:rPr>
        <w:t>03</w:t>
      </w:r>
      <w:r w:rsidR="00DC3D5E" w:rsidRPr="000718BD">
        <w:rPr>
          <w:rFonts w:ascii="Tahoma" w:eastAsia="Calibri" w:hAnsi="Tahoma" w:cs="Tahoma"/>
          <w:sz w:val="20"/>
          <w:szCs w:val="20"/>
        </w:rPr>
        <w:t>-202</w:t>
      </w:r>
      <w:r w:rsidR="003B7829" w:rsidRPr="000718BD">
        <w:rPr>
          <w:rFonts w:ascii="Tahoma" w:eastAsia="Calibri" w:hAnsi="Tahoma" w:cs="Tahoma"/>
          <w:sz w:val="20"/>
          <w:szCs w:val="20"/>
        </w:rPr>
        <w:t>4</w:t>
      </w:r>
      <w:r w:rsidR="00DC3D5E" w:rsidRPr="000718BD">
        <w:rPr>
          <w:rFonts w:ascii="Tahoma" w:eastAsia="Calibri" w:hAnsi="Tahoma" w:cs="Tahoma"/>
          <w:sz w:val="20"/>
          <w:szCs w:val="20"/>
        </w:rPr>
        <w:t xml:space="preserve"> Απόφαση</w:t>
      </w:r>
      <w:r w:rsidR="006654C0" w:rsidRPr="000718BD">
        <w:rPr>
          <w:rFonts w:ascii="Tahoma" w:eastAsia="Calibri" w:hAnsi="Tahoma" w:cs="Tahoma"/>
          <w:sz w:val="20"/>
          <w:szCs w:val="20"/>
        </w:rPr>
        <w:t xml:space="preserve"> του Περιφερειάρχη </w:t>
      </w:r>
      <w:r w:rsidR="005A53C1" w:rsidRPr="000718BD">
        <w:rPr>
          <w:rFonts w:ascii="Tahoma" w:eastAsia="Calibri" w:hAnsi="Tahoma" w:cs="Tahoma"/>
          <w:sz w:val="20"/>
          <w:szCs w:val="20"/>
        </w:rPr>
        <w:t>Ιονίων Νήσων</w:t>
      </w:r>
      <w:r w:rsidR="006654C0" w:rsidRPr="000718BD">
        <w:rPr>
          <w:rFonts w:ascii="Tahoma" w:eastAsia="Calibri" w:hAnsi="Tahoma" w:cs="Tahoma"/>
          <w:sz w:val="20"/>
          <w:szCs w:val="20"/>
        </w:rPr>
        <w:t xml:space="preserve"> </w:t>
      </w:r>
      <w:r w:rsidR="005A53C1" w:rsidRPr="000718BD">
        <w:rPr>
          <w:rFonts w:ascii="Tahoma" w:eastAsia="Calibri" w:hAnsi="Tahoma" w:cs="Tahoma"/>
          <w:sz w:val="20"/>
          <w:szCs w:val="20"/>
        </w:rPr>
        <w:t>περί ορισμού</w:t>
      </w:r>
      <w:r w:rsidR="005A53C1" w:rsidRPr="000718BD">
        <w:rPr>
          <w:rFonts w:ascii="Tahoma" w:eastAsia="Calibri" w:hAnsi="Tahoma" w:cs="Tahoma"/>
          <w:sz w:val="20"/>
          <w:szCs w:val="20"/>
        </w:rPr>
        <w:br/>
        <w:t>του Ενδιάμεσου Φορέα Επιχειρησιακών Προγραμμάτων Ανταγωνιστικότητας και</w:t>
      </w:r>
      <w:r w:rsidR="005A53C1" w:rsidRPr="000718BD">
        <w:rPr>
          <w:rFonts w:ascii="Tahoma" w:eastAsia="Calibri" w:hAnsi="Tahoma" w:cs="Tahoma"/>
          <w:sz w:val="20"/>
          <w:szCs w:val="20"/>
        </w:rPr>
        <w:br/>
        <w:t xml:space="preserve">Επιχειρηματικότητας «ΕΦΕΠΑΕ» ως Ενδιάμεσου Φορέα του Προγράμματος </w:t>
      </w:r>
      <w:r w:rsidR="003B7829" w:rsidRPr="000718BD">
        <w:rPr>
          <w:rFonts w:ascii="Tahoma" w:eastAsia="Calibri" w:hAnsi="Tahoma" w:cs="Tahoma"/>
          <w:sz w:val="20"/>
          <w:szCs w:val="20"/>
        </w:rPr>
        <w:t xml:space="preserve">«Ιόνια Νησιά» </w:t>
      </w:r>
      <w:r w:rsidR="005A53C1" w:rsidRPr="000718BD">
        <w:rPr>
          <w:rFonts w:ascii="Tahoma" w:eastAsia="Calibri" w:hAnsi="Tahoma" w:cs="Tahoma"/>
          <w:sz w:val="20"/>
          <w:szCs w:val="20"/>
        </w:rPr>
        <w:t xml:space="preserve">2021-2027 και ανάθεση καθηκόντων της Διαχειριστικής Αρχής Προγράμματος </w:t>
      </w:r>
      <w:r w:rsidR="003B7829" w:rsidRPr="000718BD">
        <w:rPr>
          <w:rFonts w:ascii="Tahoma" w:eastAsia="Calibri" w:hAnsi="Tahoma" w:cs="Tahoma"/>
          <w:sz w:val="20"/>
          <w:szCs w:val="20"/>
        </w:rPr>
        <w:t xml:space="preserve">«Ιόνια Νησιά» </w:t>
      </w:r>
      <w:r w:rsidR="005A53C1" w:rsidRPr="000718BD">
        <w:rPr>
          <w:rFonts w:ascii="Tahoma" w:eastAsia="Calibri" w:hAnsi="Tahoma" w:cs="Tahoma"/>
          <w:sz w:val="20"/>
          <w:szCs w:val="20"/>
        </w:rPr>
        <w:t xml:space="preserve"> για τη διαχείριση </w:t>
      </w:r>
      <w:r w:rsidR="003B7829" w:rsidRPr="000718BD">
        <w:rPr>
          <w:rFonts w:ascii="Tahoma" w:eastAsia="Calibri" w:hAnsi="Tahoma" w:cs="Tahoma"/>
          <w:sz w:val="20"/>
          <w:szCs w:val="20"/>
        </w:rPr>
        <w:t xml:space="preserve">δράσεων / </w:t>
      </w:r>
      <w:r w:rsidR="005A53C1" w:rsidRPr="000718BD">
        <w:rPr>
          <w:rFonts w:ascii="Tahoma" w:eastAsia="Calibri" w:hAnsi="Tahoma" w:cs="Tahoma"/>
          <w:sz w:val="20"/>
          <w:szCs w:val="20"/>
        </w:rPr>
        <w:t>πράξεων κρατικών ενισχύσεων, όπως ισχύει.</w:t>
      </w:r>
    </w:p>
    <w:p w14:paraId="7452E630" w14:textId="70967C78" w:rsidR="003A0B09" w:rsidRDefault="003A0B09"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Pr>
          <w:rFonts w:ascii="Tahoma" w:eastAsia="Calibri" w:hAnsi="Tahoma" w:cs="Tahoma"/>
          <w:sz w:val="20"/>
          <w:szCs w:val="20"/>
        </w:rPr>
        <w:t xml:space="preserve">Η </w:t>
      </w:r>
      <w:r w:rsidRPr="003A0B09">
        <w:rPr>
          <w:rFonts w:ascii="Tahoma" w:eastAsia="Calibri" w:hAnsi="Tahoma" w:cs="Tahoma"/>
          <w:sz w:val="20"/>
          <w:szCs w:val="20"/>
        </w:rPr>
        <w:t>Διαδικασία Επιχειρηματικής Ανακάλυψης (ΔΕΑ) στην Περιφέρεια Ιονίων Νήσων για την περίοδο 2021-2027 (Περιφερειακή Εξειδίκευση της ΕΣΕΕ 2021-2027 για την Περιφέρεια Ιονίων Νήσων).</w:t>
      </w:r>
    </w:p>
    <w:p w14:paraId="5831F12B" w14:textId="780CE67C" w:rsidR="00166762" w:rsidRPr="000718BD" w:rsidRDefault="00166762"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commentRangeStart w:id="12"/>
      <w:r>
        <w:rPr>
          <w:rFonts w:ascii="Tahoma" w:eastAsia="Calibri" w:hAnsi="Tahoma" w:cs="Tahoma"/>
          <w:sz w:val="20"/>
          <w:szCs w:val="20"/>
        </w:rPr>
        <w:t>…</w:t>
      </w:r>
      <w:commentRangeEnd w:id="12"/>
      <w:r w:rsidRPr="000718BD">
        <w:rPr>
          <w:rStyle w:val="CommentReference"/>
          <w:rFonts w:ascii="Tahoma" w:eastAsia="Calibri" w:hAnsi="Tahoma" w:cs="Tahoma"/>
          <w:sz w:val="20"/>
          <w:szCs w:val="20"/>
        </w:rPr>
        <w:commentReference w:id="12"/>
      </w:r>
    </w:p>
    <w:p w14:paraId="2F93BD41" w14:textId="06F9AEAB" w:rsidR="00522534" w:rsidRPr="00FB1EBE" w:rsidRDefault="00522534"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commentRangeStart w:id="13"/>
      <w:r w:rsidRPr="00FB1EBE">
        <w:rPr>
          <w:rFonts w:ascii="Tahoma" w:eastAsia="Calibri" w:hAnsi="Tahoma" w:cs="Tahoma"/>
          <w:sz w:val="20"/>
          <w:szCs w:val="20"/>
        </w:rPr>
        <w:t xml:space="preserve">Την Α.Π. </w:t>
      </w:r>
      <w:r w:rsidR="00922238" w:rsidRPr="00FB1EBE">
        <w:rPr>
          <w:rFonts w:ascii="Tahoma" w:eastAsia="Calibri" w:hAnsi="Tahoma" w:cs="Tahoma"/>
          <w:sz w:val="20"/>
          <w:szCs w:val="20"/>
        </w:rPr>
        <w:t>…./ … - … - 202</w:t>
      </w:r>
      <w:r w:rsidR="00166762">
        <w:rPr>
          <w:rFonts w:ascii="Tahoma" w:eastAsia="Calibri" w:hAnsi="Tahoma" w:cs="Tahoma"/>
          <w:sz w:val="20"/>
          <w:szCs w:val="20"/>
        </w:rPr>
        <w:t>6</w:t>
      </w:r>
      <w:r w:rsidR="00922238" w:rsidRPr="00FB1EBE">
        <w:rPr>
          <w:rFonts w:ascii="Tahoma" w:eastAsia="Calibri" w:hAnsi="Tahoma" w:cs="Tahoma"/>
          <w:sz w:val="20"/>
          <w:szCs w:val="20"/>
        </w:rPr>
        <w:t xml:space="preserve"> </w:t>
      </w:r>
      <w:r w:rsidRPr="00FB1EBE">
        <w:rPr>
          <w:rFonts w:ascii="Tahoma" w:eastAsia="Calibri" w:hAnsi="Tahoma" w:cs="Tahoma"/>
          <w:sz w:val="20"/>
          <w:szCs w:val="20"/>
        </w:rPr>
        <w:t xml:space="preserve">Απόφαση του Περιφερειάρχη Ιονίων Νήσων με την οποία εγκρίθηκε ο προγραμματισμός των προσκλήσεων υποβολών προτάσεων </w:t>
      </w:r>
      <w:r w:rsidR="00166762">
        <w:rPr>
          <w:rFonts w:ascii="Tahoma" w:eastAsia="Calibri" w:hAnsi="Tahoma" w:cs="Tahoma"/>
          <w:sz w:val="20"/>
          <w:szCs w:val="20"/>
        </w:rPr>
        <w:t>Α</w:t>
      </w:r>
      <w:r w:rsidRPr="00FB1EBE">
        <w:rPr>
          <w:rFonts w:ascii="Tahoma" w:eastAsia="Calibri" w:hAnsi="Tahoma" w:cs="Tahoma"/>
          <w:sz w:val="20"/>
          <w:szCs w:val="20"/>
        </w:rPr>
        <w:t>’ τετράμηνου.</w:t>
      </w:r>
    </w:p>
    <w:p w14:paraId="68C215C6" w14:textId="13534B16" w:rsidR="00C96EAF" w:rsidRPr="00FB1EBE"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B1EBE">
        <w:rPr>
          <w:rFonts w:ascii="Tahoma" w:eastAsia="Calibri" w:hAnsi="Tahoma" w:cs="Tahoma"/>
          <w:sz w:val="20"/>
          <w:szCs w:val="20"/>
        </w:rPr>
        <w:t>Η</w:t>
      </w:r>
      <w:r w:rsidR="00C96EAF" w:rsidRPr="00FB1EBE">
        <w:rPr>
          <w:rFonts w:ascii="Tahoma" w:eastAsia="Calibri" w:hAnsi="Tahoma" w:cs="Tahoma"/>
          <w:sz w:val="20"/>
          <w:szCs w:val="20"/>
        </w:rPr>
        <w:t xml:space="preserve"> </w:t>
      </w:r>
      <w:r w:rsidR="00695E7E" w:rsidRPr="00FB1EBE">
        <w:rPr>
          <w:rFonts w:ascii="Tahoma" w:eastAsia="Calibri" w:hAnsi="Tahoma" w:cs="Tahoma"/>
          <w:sz w:val="20"/>
          <w:szCs w:val="20"/>
        </w:rPr>
        <w:t xml:space="preserve">με Α.Π. </w:t>
      </w:r>
      <w:r w:rsidR="00C96EAF" w:rsidRPr="00FB1EBE">
        <w:rPr>
          <w:rFonts w:ascii="Tahoma" w:eastAsia="Calibri" w:hAnsi="Tahoma" w:cs="Tahoma"/>
          <w:sz w:val="20"/>
          <w:szCs w:val="20"/>
        </w:rPr>
        <w:t xml:space="preserve"> </w:t>
      </w:r>
      <w:r w:rsidR="00522534" w:rsidRPr="00FB1EBE">
        <w:rPr>
          <w:rFonts w:ascii="Tahoma" w:eastAsia="Calibri" w:hAnsi="Tahoma" w:cs="Tahoma"/>
          <w:sz w:val="20"/>
          <w:szCs w:val="20"/>
        </w:rPr>
        <w:t>…..</w:t>
      </w:r>
      <w:r w:rsidR="00C96EAF" w:rsidRPr="00FB1EBE">
        <w:rPr>
          <w:rFonts w:ascii="Tahoma" w:eastAsia="Calibri" w:hAnsi="Tahoma" w:cs="Tahoma"/>
          <w:sz w:val="20"/>
          <w:szCs w:val="20"/>
        </w:rPr>
        <w:t>/</w:t>
      </w:r>
      <w:r w:rsidR="00522534" w:rsidRPr="00FB1EBE">
        <w:rPr>
          <w:rFonts w:ascii="Tahoma" w:eastAsia="Calibri" w:hAnsi="Tahoma" w:cs="Tahoma"/>
          <w:sz w:val="20"/>
          <w:szCs w:val="20"/>
        </w:rPr>
        <w:t>….</w:t>
      </w:r>
      <w:r w:rsidR="00C96EAF" w:rsidRPr="00FB1EBE">
        <w:rPr>
          <w:rFonts w:ascii="Tahoma" w:eastAsia="Calibri" w:hAnsi="Tahoma" w:cs="Tahoma"/>
          <w:sz w:val="20"/>
          <w:szCs w:val="20"/>
        </w:rPr>
        <w:t>-</w:t>
      </w:r>
      <w:r w:rsidR="00522534" w:rsidRPr="00FB1EBE">
        <w:rPr>
          <w:rFonts w:ascii="Tahoma" w:eastAsia="Calibri" w:hAnsi="Tahoma" w:cs="Tahoma"/>
          <w:sz w:val="20"/>
          <w:szCs w:val="20"/>
        </w:rPr>
        <w:t>….</w:t>
      </w:r>
      <w:r w:rsidR="00C96EAF" w:rsidRPr="00FB1EBE">
        <w:rPr>
          <w:rFonts w:ascii="Tahoma" w:eastAsia="Calibri" w:hAnsi="Tahoma" w:cs="Tahoma"/>
          <w:sz w:val="20"/>
          <w:szCs w:val="20"/>
        </w:rPr>
        <w:t>-</w:t>
      </w:r>
      <w:r w:rsidR="002774F5" w:rsidRPr="00FB1EBE">
        <w:rPr>
          <w:rFonts w:ascii="Tahoma" w:eastAsia="Calibri" w:hAnsi="Tahoma" w:cs="Tahoma"/>
          <w:sz w:val="20"/>
          <w:szCs w:val="20"/>
        </w:rPr>
        <w:t>202</w:t>
      </w:r>
      <w:r w:rsidR="00A0290F" w:rsidRPr="00A0290F">
        <w:rPr>
          <w:rFonts w:ascii="Tahoma" w:eastAsia="Calibri" w:hAnsi="Tahoma" w:cs="Tahoma"/>
          <w:sz w:val="20"/>
          <w:szCs w:val="20"/>
        </w:rPr>
        <w:t>6</w:t>
      </w:r>
      <w:r w:rsidR="002774F5" w:rsidRPr="00FB1EBE">
        <w:rPr>
          <w:rFonts w:ascii="Tahoma" w:eastAsia="Calibri" w:hAnsi="Tahoma" w:cs="Tahoma"/>
          <w:sz w:val="20"/>
          <w:szCs w:val="20"/>
        </w:rPr>
        <w:t xml:space="preserve"> </w:t>
      </w:r>
      <w:r w:rsidR="00C96EAF" w:rsidRPr="00FB1EBE">
        <w:rPr>
          <w:rFonts w:ascii="Tahoma" w:eastAsia="Calibri" w:hAnsi="Tahoma" w:cs="Tahoma"/>
          <w:sz w:val="20"/>
          <w:szCs w:val="20"/>
        </w:rPr>
        <w:t xml:space="preserve">απόφαση του Περιφερειάρχη </w:t>
      </w:r>
      <w:r w:rsidR="00522534" w:rsidRPr="00FB1EBE">
        <w:rPr>
          <w:rFonts w:ascii="Tahoma" w:eastAsia="Calibri" w:hAnsi="Tahoma" w:cs="Tahoma"/>
          <w:sz w:val="20"/>
          <w:szCs w:val="20"/>
        </w:rPr>
        <w:t>Ιονίων Νήσων</w:t>
      </w:r>
      <w:r w:rsidR="00C96EAF" w:rsidRPr="00FB1EBE">
        <w:rPr>
          <w:rFonts w:ascii="Tahoma" w:eastAsia="Calibri" w:hAnsi="Tahoma" w:cs="Tahoma"/>
          <w:sz w:val="20"/>
          <w:szCs w:val="20"/>
        </w:rPr>
        <w:t xml:space="preserve"> έγκρισης</w:t>
      </w:r>
      <w:r w:rsidR="00695E7E" w:rsidRPr="00FB1EBE">
        <w:rPr>
          <w:rFonts w:ascii="Tahoma" w:eastAsia="Calibri" w:hAnsi="Tahoma" w:cs="Tahoma"/>
          <w:sz w:val="20"/>
          <w:szCs w:val="20"/>
        </w:rPr>
        <w:t xml:space="preserve"> </w:t>
      </w:r>
      <w:r w:rsidR="00C96EAF" w:rsidRPr="00FB1EBE">
        <w:rPr>
          <w:rFonts w:ascii="Tahoma" w:eastAsia="Calibri" w:hAnsi="Tahoma" w:cs="Tahoma"/>
          <w:sz w:val="20"/>
          <w:szCs w:val="20"/>
        </w:rPr>
        <w:t xml:space="preserve">εξειδίκευσης της δράσης </w:t>
      </w:r>
      <w:r w:rsidR="00695E7E" w:rsidRPr="00FB1EBE">
        <w:rPr>
          <w:rFonts w:ascii="Tahoma" w:eastAsia="Calibri" w:hAnsi="Tahoma" w:cs="Tahoma"/>
          <w:sz w:val="20"/>
          <w:szCs w:val="20"/>
        </w:rPr>
        <w:t>«</w:t>
      </w:r>
      <w:r w:rsidR="00522534" w:rsidRPr="00FB1EBE">
        <w:rPr>
          <w:rFonts w:ascii="Tahoma" w:eastAsia="Calibri" w:hAnsi="Tahoma" w:cs="Tahoma"/>
          <w:sz w:val="20"/>
          <w:szCs w:val="20"/>
        </w:rPr>
        <w:t>………………….</w:t>
      </w:r>
      <w:r w:rsidR="00695E7E" w:rsidRPr="00FB1EBE">
        <w:rPr>
          <w:rFonts w:ascii="Tahoma" w:eastAsia="Calibri" w:hAnsi="Tahoma" w:cs="Tahoma"/>
          <w:sz w:val="20"/>
          <w:szCs w:val="20"/>
        </w:rPr>
        <w:t xml:space="preserve">» </w:t>
      </w:r>
      <w:r w:rsidR="00C96EAF" w:rsidRPr="00FB1EBE">
        <w:rPr>
          <w:rFonts w:ascii="Tahoma" w:eastAsia="Calibri" w:hAnsi="Tahoma" w:cs="Tahoma"/>
          <w:sz w:val="20"/>
          <w:szCs w:val="20"/>
        </w:rPr>
        <w:t>του Προγράμματος «</w:t>
      </w:r>
      <w:r w:rsidR="00522534" w:rsidRPr="00FB1EBE">
        <w:rPr>
          <w:rFonts w:ascii="Tahoma" w:eastAsia="Calibri" w:hAnsi="Tahoma" w:cs="Tahoma"/>
          <w:sz w:val="20"/>
          <w:szCs w:val="20"/>
        </w:rPr>
        <w:t>ΙΟΝΙΑ ΝΗΣΙΑ</w:t>
      </w:r>
      <w:r w:rsidR="00C96EAF" w:rsidRPr="00FB1EBE">
        <w:rPr>
          <w:rFonts w:ascii="Tahoma" w:eastAsia="Calibri" w:hAnsi="Tahoma" w:cs="Tahoma"/>
          <w:sz w:val="20"/>
          <w:szCs w:val="20"/>
        </w:rPr>
        <w:t>» 2021-2027</w:t>
      </w:r>
    </w:p>
    <w:p w14:paraId="03DC1FDE" w14:textId="5EE45DBA" w:rsidR="00695E7E" w:rsidRPr="00FB1EBE" w:rsidRDefault="00695E7E"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B1EBE">
        <w:rPr>
          <w:rFonts w:ascii="Tahoma" w:eastAsia="Calibri" w:hAnsi="Tahoma" w:cs="Tahoma"/>
          <w:sz w:val="20"/>
          <w:szCs w:val="20"/>
        </w:rPr>
        <w:t xml:space="preserve">Η με Α.Π. </w:t>
      </w:r>
      <w:r w:rsidR="00522534" w:rsidRPr="00FB1EBE">
        <w:rPr>
          <w:rFonts w:ascii="Tahoma" w:eastAsia="Calibri" w:hAnsi="Tahoma" w:cs="Tahoma"/>
          <w:sz w:val="20"/>
          <w:szCs w:val="20"/>
        </w:rPr>
        <w:t>………</w:t>
      </w:r>
      <w:r w:rsidRPr="00FB1EBE">
        <w:rPr>
          <w:rFonts w:ascii="Tahoma" w:eastAsia="Calibri" w:hAnsi="Tahoma" w:cs="Tahoma"/>
          <w:sz w:val="20"/>
          <w:szCs w:val="20"/>
        </w:rPr>
        <w:t>/</w:t>
      </w:r>
      <w:r w:rsidR="00522534" w:rsidRPr="00FB1EBE">
        <w:rPr>
          <w:rFonts w:ascii="Tahoma" w:eastAsia="Calibri" w:hAnsi="Tahoma" w:cs="Tahoma"/>
          <w:sz w:val="20"/>
          <w:szCs w:val="20"/>
        </w:rPr>
        <w:t>….</w:t>
      </w:r>
      <w:r w:rsidRPr="00FB1EBE">
        <w:rPr>
          <w:rFonts w:ascii="Tahoma" w:eastAsia="Calibri" w:hAnsi="Tahoma" w:cs="Tahoma"/>
          <w:sz w:val="20"/>
          <w:szCs w:val="20"/>
        </w:rPr>
        <w:t>-</w:t>
      </w:r>
      <w:r w:rsidR="00522534" w:rsidRPr="00FB1EBE">
        <w:rPr>
          <w:rFonts w:ascii="Tahoma" w:eastAsia="Calibri" w:hAnsi="Tahoma" w:cs="Tahoma"/>
          <w:sz w:val="20"/>
          <w:szCs w:val="20"/>
        </w:rPr>
        <w:t>….</w:t>
      </w:r>
      <w:r w:rsidRPr="00FB1EBE">
        <w:rPr>
          <w:rFonts w:ascii="Tahoma" w:eastAsia="Calibri" w:hAnsi="Tahoma" w:cs="Tahoma"/>
          <w:sz w:val="20"/>
          <w:szCs w:val="20"/>
        </w:rPr>
        <w:t>-202</w:t>
      </w:r>
      <w:r w:rsidR="00A0290F" w:rsidRPr="00A0290F">
        <w:rPr>
          <w:rFonts w:ascii="Tahoma" w:eastAsia="Calibri" w:hAnsi="Tahoma" w:cs="Tahoma"/>
          <w:sz w:val="20"/>
          <w:szCs w:val="20"/>
        </w:rPr>
        <w:t>6</w:t>
      </w:r>
      <w:r w:rsidRPr="00FB1EBE">
        <w:rPr>
          <w:rFonts w:ascii="Tahoma" w:eastAsia="Calibri" w:hAnsi="Tahoma" w:cs="Tahoma"/>
          <w:sz w:val="20"/>
          <w:szCs w:val="20"/>
        </w:rPr>
        <w:t xml:space="preserve"> Απόφαση Έγκρισης μέσω της </w:t>
      </w:r>
      <w:r w:rsidR="00522534" w:rsidRPr="00FB1EBE">
        <w:rPr>
          <w:rFonts w:ascii="Tahoma" w:eastAsia="Calibri" w:hAnsi="Tahoma" w:cs="Tahoma"/>
          <w:sz w:val="20"/>
          <w:szCs w:val="20"/>
        </w:rPr>
        <w:t>ΧΧ</w:t>
      </w:r>
      <w:r w:rsidRPr="00FB1EBE">
        <w:rPr>
          <w:rFonts w:ascii="Tahoma" w:eastAsia="Calibri" w:hAnsi="Tahoma" w:cs="Tahoma"/>
          <w:sz w:val="20"/>
          <w:szCs w:val="20"/>
          <w:vertAlign w:val="superscript"/>
        </w:rPr>
        <w:t>ης</w:t>
      </w:r>
      <w:r w:rsidRPr="00FB1EBE">
        <w:rPr>
          <w:rFonts w:ascii="Tahoma" w:eastAsia="Calibri" w:hAnsi="Tahoma" w:cs="Tahoma"/>
          <w:sz w:val="20"/>
          <w:szCs w:val="20"/>
        </w:rPr>
        <w:t xml:space="preserve"> Γραπτής Διαδικασίας της</w:t>
      </w:r>
      <w:r w:rsidRPr="00FB1EBE">
        <w:rPr>
          <w:rFonts w:ascii="Tahoma" w:eastAsia="Calibri" w:hAnsi="Tahoma" w:cs="Tahoma"/>
          <w:sz w:val="20"/>
          <w:szCs w:val="20"/>
        </w:rPr>
        <w:br/>
        <w:t>μεθοδολογίας αξιολόγησης και των κριτηρίων επιλογής πράξεων του Προγράμματος «</w:t>
      </w:r>
      <w:r w:rsidR="00522534" w:rsidRPr="00FB1EBE">
        <w:rPr>
          <w:rFonts w:ascii="Tahoma" w:eastAsia="Calibri" w:hAnsi="Tahoma" w:cs="Tahoma"/>
          <w:sz w:val="20"/>
          <w:szCs w:val="20"/>
        </w:rPr>
        <w:t>ΙΟΝΙΑ ΝΗΣΙΑ</w:t>
      </w:r>
      <w:r w:rsidRPr="00FB1EBE">
        <w:rPr>
          <w:rFonts w:ascii="Tahoma" w:eastAsia="Calibri" w:hAnsi="Tahoma" w:cs="Tahoma"/>
          <w:sz w:val="20"/>
          <w:szCs w:val="20"/>
        </w:rPr>
        <w:t>» 2021- 2027, με την οποία εγκρίθηκαν η εξειδίκευση, η μεθοδολογία αξιολόγησης και τα κριτήρια επιλογής της δράσης.</w:t>
      </w:r>
    </w:p>
    <w:p w14:paraId="3D969ED7" w14:textId="56D9790B" w:rsidR="000259F6" w:rsidRPr="00FB1EBE" w:rsidRDefault="000259F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B1EBE">
        <w:rPr>
          <w:rFonts w:ascii="Tahoma" w:eastAsia="Calibri" w:hAnsi="Tahoma" w:cs="Tahoma"/>
          <w:sz w:val="20"/>
          <w:szCs w:val="20"/>
        </w:rPr>
        <w:t xml:space="preserve">Το με Α.Π. </w:t>
      </w:r>
      <w:r w:rsidR="00522534" w:rsidRPr="00FB1EBE">
        <w:rPr>
          <w:rFonts w:ascii="Tahoma" w:eastAsia="Calibri" w:hAnsi="Tahoma" w:cs="Tahoma"/>
          <w:sz w:val="20"/>
          <w:szCs w:val="20"/>
        </w:rPr>
        <w:t>………..</w:t>
      </w:r>
      <w:r w:rsidR="00355C97" w:rsidRPr="00FB1EBE">
        <w:rPr>
          <w:rFonts w:ascii="Tahoma" w:eastAsia="Calibri" w:hAnsi="Tahoma" w:cs="Tahoma"/>
          <w:sz w:val="20"/>
          <w:szCs w:val="20"/>
        </w:rPr>
        <w:t xml:space="preserve"> ΕΞ 2025</w:t>
      </w:r>
      <w:r w:rsidRPr="00FB1EBE">
        <w:rPr>
          <w:rFonts w:ascii="Tahoma" w:eastAsia="Calibri" w:hAnsi="Tahoma" w:cs="Tahoma"/>
          <w:sz w:val="20"/>
          <w:szCs w:val="20"/>
        </w:rPr>
        <w:t>/</w:t>
      </w:r>
      <w:r w:rsidR="00355C97" w:rsidRPr="00FB1EBE">
        <w:rPr>
          <w:rFonts w:ascii="Tahoma" w:eastAsia="Calibri" w:hAnsi="Tahoma" w:cs="Tahoma"/>
          <w:sz w:val="20"/>
          <w:szCs w:val="20"/>
        </w:rPr>
        <w:t>ΕΥΚΕ-ΧΕ:</w:t>
      </w:r>
      <w:r w:rsidR="00522534" w:rsidRPr="00FB1EBE">
        <w:rPr>
          <w:rFonts w:ascii="Tahoma" w:eastAsia="Calibri" w:hAnsi="Tahoma" w:cs="Tahoma"/>
          <w:sz w:val="20"/>
          <w:szCs w:val="20"/>
        </w:rPr>
        <w:t xml:space="preserve"> ………. </w:t>
      </w:r>
      <w:r w:rsidRPr="00FB1EBE">
        <w:rPr>
          <w:rFonts w:ascii="Tahoma" w:eastAsia="Calibri" w:hAnsi="Tahoma" w:cs="Tahoma"/>
          <w:sz w:val="20"/>
          <w:szCs w:val="20"/>
        </w:rPr>
        <w:t>/</w:t>
      </w:r>
      <w:r w:rsidR="00522534" w:rsidRPr="00FB1EBE">
        <w:rPr>
          <w:rFonts w:ascii="Tahoma" w:eastAsia="Calibri" w:hAnsi="Tahoma" w:cs="Tahoma"/>
          <w:sz w:val="20"/>
          <w:szCs w:val="20"/>
        </w:rPr>
        <w:t>….</w:t>
      </w:r>
      <w:r w:rsidRPr="00FB1EBE">
        <w:rPr>
          <w:rFonts w:ascii="Tahoma" w:eastAsia="Calibri" w:hAnsi="Tahoma" w:cs="Tahoma"/>
          <w:sz w:val="20"/>
          <w:szCs w:val="20"/>
        </w:rPr>
        <w:t>-</w:t>
      </w:r>
      <w:r w:rsidR="00522534" w:rsidRPr="00FB1EBE">
        <w:rPr>
          <w:rFonts w:ascii="Tahoma" w:eastAsia="Calibri" w:hAnsi="Tahoma" w:cs="Tahoma"/>
          <w:sz w:val="20"/>
          <w:szCs w:val="20"/>
        </w:rPr>
        <w:t>….</w:t>
      </w:r>
      <w:r w:rsidRPr="00FB1EBE">
        <w:rPr>
          <w:rFonts w:ascii="Tahoma" w:eastAsia="Calibri" w:hAnsi="Tahoma" w:cs="Tahoma"/>
          <w:sz w:val="20"/>
          <w:szCs w:val="20"/>
        </w:rPr>
        <w:t>-</w:t>
      </w:r>
      <w:r w:rsidR="00522534" w:rsidRPr="00FB1EBE">
        <w:rPr>
          <w:rFonts w:ascii="Tahoma" w:eastAsia="Calibri" w:hAnsi="Tahoma" w:cs="Tahoma"/>
          <w:sz w:val="20"/>
          <w:szCs w:val="20"/>
        </w:rPr>
        <w:t>….</w:t>
      </w:r>
      <w:r w:rsidR="002774F5" w:rsidRPr="00FB1EBE">
        <w:rPr>
          <w:rFonts w:ascii="Tahoma" w:eastAsia="Calibri" w:hAnsi="Tahoma" w:cs="Tahoma"/>
          <w:sz w:val="20"/>
          <w:szCs w:val="20"/>
        </w:rPr>
        <w:t xml:space="preserve"> </w:t>
      </w:r>
      <w:r w:rsidRPr="00FB1EBE">
        <w:rPr>
          <w:rFonts w:ascii="Tahoma" w:eastAsia="Calibri" w:hAnsi="Tahoma" w:cs="Tahoma"/>
          <w:sz w:val="20"/>
          <w:szCs w:val="20"/>
        </w:rPr>
        <w:t>έγγραφο της ΕΥΚΕ-ΧΕ με θέμα: «Διατύπωση γνώμης για το σχέδιο της Πρόσκλησης υποβολής αιτήσεων χρηματοδότησης στη Δράση «</w:t>
      </w:r>
      <w:r w:rsidR="002774F5" w:rsidRPr="00FB1EBE">
        <w:rPr>
          <w:rFonts w:ascii="Tahoma" w:eastAsia="Calibri" w:hAnsi="Tahoma" w:cs="Tahoma"/>
          <w:sz w:val="20"/>
          <w:szCs w:val="20"/>
        </w:rPr>
        <w:t xml:space="preserve">Συμπράξεις Επιχειρήσεων της Περιφέρειας </w:t>
      </w:r>
      <w:r w:rsidR="00522534" w:rsidRPr="00FB1EBE">
        <w:rPr>
          <w:rFonts w:ascii="Tahoma" w:eastAsia="Calibri" w:hAnsi="Tahoma" w:cs="Tahoma"/>
          <w:sz w:val="20"/>
          <w:szCs w:val="20"/>
        </w:rPr>
        <w:t>Ιονίων Νήσων</w:t>
      </w:r>
      <w:r w:rsidR="002774F5" w:rsidRPr="00FB1EBE">
        <w:rPr>
          <w:rFonts w:ascii="Tahoma" w:eastAsia="Calibri" w:hAnsi="Tahoma" w:cs="Tahoma"/>
          <w:sz w:val="20"/>
          <w:szCs w:val="20"/>
        </w:rPr>
        <w:t xml:space="preserve"> με </w:t>
      </w:r>
      <w:r w:rsidR="00522534" w:rsidRPr="00FB1EBE">
        <w:rPr>
          <w:rFonts w:ascii="Tahoma" w:eastAsia="Calibri" w:hAnsi="Tahoma" w:cs="Tahoma"/>
          <w:bCs/>
          <w:sz w:val="20"/>
          <w:szCs w:val="20"/>
        </w:rPr>
        <w:t>Οργανισμούς Έρευνας και Διάδοσης Γνώσεων</w:t>
      </w:r>
      <w:r w:rsidRPr="00FB1EBE">
        <w:rPr>
          <w:rFonts w:ascii="Tahoma" w:eastAsia="Calibri" w:hAnsi="Tahoma" w:cs="Tahoma"/>
          <w:sz w:val="20"/>
          <w:szCs w:val="20"/>
        </w:rPr>
        <w:t>».</w:t>
      </w:r>
      <w:commentRangeEnd w:id="13"/>
      <w:r w:rsidR="003B4FCA" w:rsidRPr="00FB1EBE">
        <w:rPr>
          <w:rStyle w:val="CommentReference"/>
          <w:rFonts w:ascii="Tahoma" w:eastAsia="Calibri" w:hAnsi="Tahoma" w:cs="Tahoma"/>
          <w:sz w:val="20"/>
          <w:szCs w:val="20"/>
        </w:rPr>
        <w:commentReference w:id="13"/>
      </w:r>
    </w:p>
    <w:p w14:paraId="0C46A342" w14:textId="0CF1D187" w:rsidR="00C96EAF" w:rsidRDefault="00C96EAF" w:rsidP="00635B61">
      <w:pPr>
        <w:tabs>
          <w:tab w:val="left" w:pos="1281"/>
        </w:tabs>
        <w:spacing w:before="199"/>
        <w:rPr>
          <w:rFonts w:ascii="Tahoma" w:hAnsi="Tahoma" w:cs="Tahoma"/>
          <w:sz w:val="20"/>
          <w:szCs w:val="20"/>
        </w:rPr>
      </w:pPr>
    </w:p>
    <w:p w14:paraId="0398B448" w14:textId="77777777" w:rsidR="008448EC" w:rsidRPr="007533F0" w:rsidRDefault="001974C0" w:rsidP="006521BD">
      <w:pPr>
        <w:pStyle w:val="BodyText"/>
        <w:spacing w:before="211"/>
        <w:rPr>
          <w:b/>
        </w:rPr>
      </w:pPr>
      <w:r w:rsidRPr="007533F0">
        <w:rPr>
          <w:b/>
        </w:rPr>
        <w:t>Σημειώνονται</w:t>
      </w:r>
      <w:r w:rsidRPr="007533F0">
        <w:rPr>
          <w:b/>
          <w:spacing w:val="-5"/>
        </w:rPr>
        <w:t xml:space="preserve"> </w:t>
      </w:r>
      <w:r w:rsidRPr="007533F0">
        <w:rPr>
          <w:b/>
        </w:rPr>
        <w:t>τα</w:t>
      </w:r>
      <w:r w:rsidRPr="007533F0">
        <w:rPr>
          <w:b/>
          <w:spacing w:val="-4"/>
        </w:rPr>
        <w:t xml:space="preserve"> </w:t>
      </w:r>
      <w:r w:rsidRPr="007533F0">
        <w:rPr>
          <w:b/>
        </w:rPr>
        <w:t>εξής:</w:t>
      </w:r>
    </w:p>
    <w:p w14:paraId="1448EE73" w14:textId="1D6E9BDA" w:rsidR="008448EC" w:rsidRPr="007533F0" w:rsidRDefault="001974C0" w:rsidP="008772DB">
      <w:pPr>
        <w:pStyle w:val="ListParagraph"/>
        <w:numPr>
          <w:ilvl w:val="0"/>
          <w:numId w:val="6"/>
        </w:numPr>
        <w:spacing w:before="60"/>
        <w:ind w:left="426"/>
        <w:rPr>
          <w:sz w:val="20"/>
        </w:rPr>
      </w:pPr>
      <w:r w:rsidRPr="007533F0">
        <w:rPr>
          <w:sz w:val="20"/>
        </w:rPr>
        <w:t>Πρέπει να τηρηθούν οι απαιτήσεις δημοσιότητας, όπως ορίζονται στα άρθρα 46-50 και Παράρτημα ΙΧ του ΕΚ 1060/2021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w:t>
      </w:r>
      <w:r w:rsidR="00635B61" w:rsidRPr="007533F0">
        <w:rPr>
          <w:sz w:val="20"/>
        </w:rPr>
        <w:t xml:space="preserve"> </w:t>
      </w:r>
      <w:r w:rsidRPr="007533F0">
        <w:rPr>
          <w:sz w:val="20"/>
        </w:rPr>
        <w:t xml:space="preserve">δημοσιονομικών κανόνων για τα εν λόγω Ταμεία και </w:t>
      </w:r>
      <w:r w:rsidRPr="007533F0">
        <w:rPr>
          <w:sz w:val="20"/>
        </w:rPr>
        <w:lastRenderedPageBreak/>
        <w:t>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r w:rsidR="00C56405" w:rsidRPr="007533F0">
        <w:rPr>
          <w:sz w:val="20"/>
        </w:rPr>
        <w:t xml:space="preserve"> καθώς και οι απαιτήσεις δημοσιότητας του Καν. (ΕΕ) αριθ. 651/2014 όπως αποτυπώνονται στο άρθρο 9 του Κανονισμού αυτού. Η υποβολή αιτήσεων των δικαιούχων στο πλαίσιο της πρόσκλησης σημαίνει και αποδοχή από μέρους τους των όρων δημοσιότητας.</w:t>
      </w:r>
      <w:r w:rsidRPr="007533F0">
        <w:rPr>
          <w:sz w:val="20"/>
        </w:rPr>
        <w:t xml:space="preserve"> </w:t>
      </w:r>
    </w:p>
    <w:p w14:paraId="4CF05F69" w14:textId="77777777" w:rsidR="008448EC" w:rsidRPr="007533F0" w:rsidRDefault="001974C0" w:rsidP="008772DB">
      <w:pPr>
        <w:pStyle w:val="ListParagraph"/>
        <w:numPr>
          <w:ilvl w:val="0"/>
          <w:numId w:val="6"/>
        </w:numPr>
        <w:spacing w:before="60"/>
        <w:ind w:left="426"/>
        <w:rPr>
          <w:sz w:val="20"/>
        </w:rPr>
      </w:pPr>
      <w:r w:rsidRPr="007533F0">
        <w:rPr>
          <w:sz w:val="20"/>
        </w:rPr>
        <w:t>Στοιχεία των εγκεκριμένων προς χρηματοδότηση Επενδυτικών Σχεδίων, όπως αυτά προβλέπονται στο Άρθρο 49, παρ. 2 του Καν. 1060/2021, στο Παράρτημα ΙΧ αυτού και στην κατά περίπτωση εφαρμοζόμενη νομική βάση του Ανταγωνισμού, θα αποτελέσουν</w:t>
      </w:r>
      <w:r w:rsidRPr="007533F0">
        <w:rPr>
          <w:spacing w:val="1"/>
          <w:sz w:val="20"/>
        </w:rPr>
        <w:t xml:space="preserve"> </w:t>
      </w:r>
      <w:r w:rsidRPr="007533F0">
        <w:rPr>
          <w:sz w:val="20"/>
        </w:rPr>
        <w:t>αντικείμενο</w:t>
      </w:r>
      <w:r w:rsidRPr="007533F0">
        <w:rPr>
          <w:spacing w:val="-2"/>
          <w:sz w:val="20"/>
        </w:rPr>
        <w:t xml:space="preserve"> </w:t>
      </w:r>
      <w:r w:rsidRPr="007533F0">
        <w:rPr>
          <w:sz w:val="20"/>
        </w:rPr>
        <w:t>δημοσιοποίησης.</w:t>
      </w:r>
    </w:p>
    <w:p w14:paraId="3C890A60" w14:textId="00ED2F4D" w:rsidR="008448EC" w:rsidRPr="007533F0" w:rsidRDefault="001974C0" w:rsidP="008772DB">
      <w:pPr>
        <w:pStyle w:val="ListParagraph"/>
        <w:numPr>
          <w:ilvl w:val="0"/>
          <w:numId w:val="6"/>
        </w:numPr>
        <w:spacing w:before="58"/>
        <w:ind w:left="426"/>
        <w:rPr>
          <w:sz w:val="20"/>
        </w:rPr>
      </w:pPr>
      <w:r w:rsidRPr="007533F0">
        <w:rPr>
          <w:sz w:val="20"/>
        </w:rPr>
        <w:t>Κατά</w:t>
      </w:r>
      <w:r w:rsidRPr="007533F0">
        <w:rPr>
          <w:spacing w:val="-6"/>
          <w:sz w:val="20"/>
        </w:rPr>
        <w:t xml:space="preserve"> </w:t>
      </w:r>
      <w:r w:rsidRPr="007533F0">
        <w:rPr>
          <w:sz w:val="20"/>
        </w:rPr>
        <w:t>την</w:t>
      </w:r>
      <w:r w:rsidRPr="007533F0">
        <w:rPr>
          <w:spacing w:val="-4"/>
          <w:sz w:val="20"/>
        </w:rPr>
        <w:t xml:space="preserve"> </w:t>
      </w:r>
      <w:r w:rsidRPr="007533F0">
        <w:rPr>
          <w:sz w:val="20"/>
        </w:rPr>
        <w:t>εκτέλεση</w:t>
      </w:r>
      <w:r w:rsidRPr="007533F0">
        <w:rPr>
          <w:spacing w:val="-6"/>
          <w:sz w:val="20"/>
        </w:rPr>
        <w:t xml:space="preserve"> </w:t>
      </w:r>
      <w:r w:rsidRPr="007533F0">
        <w:rPr>
          <w:sz w:val="20"/>
        </w:rPr>
        <w:t>του</w:t>
      </w:r>
      <w:r w:rsidRPr="007533F0">
        <w:rPr>
          <w:spacing w:val="-6"/>
          <w:sz w:val="20"/>
        </w:rPr>
        <w:t xml:space="preserve"> </w:t>
      </w:r>
      <w:r w:rsidRPr="007533F0">
        <w:rPr>
          <w:sz w:val="20"/>
        </w:rPr>
        <w:t>έργου</w:t>
      </w:r>
      <w:r w:rsidRPr="007533F0">
        <w:rPr>
          <w:spacing w:val="-6"/>
          <w:sz w:val="20"/>
        </w:rPr>
        <w:t xml:space="preserve"> </w:t>
      </w:r>
      <w:r w:rsidRPr="007533F0">
        <w:rPr>
          <w:sz w:val="20"/>
        </w:rPr>
        <w:t>τηρείται</w:t>
      </w:r>
      <w:r w:rsidRPr="007533F0">
        <w:rPr>
          <w:spacing w:val="-2"/>
          <w:sz w:val="20"/>
        </w:rPr>
        <w:t xml:space="preserve"> </w:t>
      </w:r>
      <w:r w:rsidRPr="007533F0">
        <w:rPr>
          <w:sz w:val="20"/>
        </w:rPr>
        <w:t>η</w:t>
      </w:r>
      <w:r w:rsidRPr="007533F0">
        <w:rPr>
          <w:spacing w:val="-6"/>
          <w:sz w:val="20"/>
        </w:rPr>
        <w:t xml:space="preserve"> </w:t>
      </w:r>
      <w:r w:rsidRPr="007533F0">
        <w:rPr>
          <w:sz w:val="20"/>
        </w:rPr>
        <w:t>ισχύουσα</w:t>
      </w:r>
      <w:r w:rsidRPr="007533F0">
        <w:rPr>
          <w:spacing w:val="-5"/>
          <w:sz w:val="20"/>
        </w:rPr>
        <w:t xml:space="preserve"> </w:t>
      </w:r>
      <w:r w:rsidRPr="007533F0">
        <w:rPr>
          <w:sz w:val="20"/>
        </w:rPr>
        <w:t>εθνική</w:t>
      </w:r>
      <w:r w:rsidRPr="007533F0">
        <w:rPr>
          <w:spacing w:val="-4"/>
          <w:sz w:val="20"/>
        </w:rPr>
        <w:t xml:space="preserve"> </w:t>
      </w:r>
      <w:r w:rsidRPr="007533F0">
        <w:rPr>
          <w:sz w:val="20"/>
        </w:rPr>
        <w:t>και ενωσιακή</w:t>
      </w:r>
      <w:r w:rsidRPr="007533F0">
        <w:rPr>
          <w:spacing w:val="-5"/>
          <w:sz w:val="20"/>
        </w:rPr>
        <w:t xml:space="preserve"> </w:t>
      </w:r>
      <w:r w:rsidRPr="007533F0">
        <w:rPr>
          <w:sz w:val="20"/>
        </w:rPr>
        <w:t>νομοθεσία</w:t>
      </w:r>
      <w:r w:rsidRPr="007533F0">
        <w:rPr>
          <w:spacing w:val="-2"/>
          <w:sz w:val="20"/>
        </w:rPr>
        <w:t xml:space="preserve"> </w:t>
      </w:r>
      <w:r w:rsidR="00470790" w:rsidRPr="007533F0">
        <w:rPr>
          <w:sz w:val="20"/>
        </w:rPr>
        <w:t xml:space="preserve">σχετικά με </w:t>
      </w:r>
      <w:r w:rsidRPr="007533F0">
        <w:rPr>
          <w:spacing w:val="-60"/>
          <w:sz w:val="20"/>
        </w:rPr>
        <w:t xml:space="preserve"> </w:t>
      </w:r>
      <w:r w:rsidR="00373AE8" w:rsidRPr="007533F0">
        <w:rPr>
          <w:spacing w:val="-60"/>
          <w:sz w:val="20"/>
        </w:rPr>
        <w:t xml:space="preserve">   </w:t>
      </w:r>
      <w:r w:rsidR="00470790" w:rsidRPr="007533F0">
        <w:rPr>
          <w:spacing w:val="-60"/>
          <w:sz w:val="20"/>
        </w:rPr>
        <w:t xml:space="preserve">  </w:t>
      </w:r>
      <w:r w:rsidRPr="007533F0">
        <w:rPr>
          <w:sz w:val="20"/>
        </w:rPr>
        <w:t>την προστασία του ατόμου από την επεξεργασία δεδομένων προσωπικού χαρακτήρα</w:t>
      </w:r>
      <w:r w:rsidRPr="007533F0">
        <w:rPr>
          <w:spacing w:val="1"/>
          <w:sz w:val="20"/>
        </w:rPr>
        <w:t xml:space="preserve"> </w:t>
      </w:r>
      <w:r w:rsidRPr="007533F0">
        <w:rPr>
          <w:sz w:val="20"/>
        </w:rPr>
        <w:t>και</w:t>
      </w:r>
      <w:r w:rsidRPr="007533F0">
        <w:rPr>
          <w:spacing w:val="1"/>
          <w:sz w:val="20"/>
        </w:rPr>
        <w:t xml:space="preserve"> </w:t>
      </w:r>
      <w:r w:rsidRPr="007533F0">
        <w:rPr>
          <w:sz w:val="20"/>
        </w:rPr>
        <w:t>ειδικότερα</w:t>
      </w:r>
      <w:r w:rsidRPr="007533F0">
        <w:rPr>
          <w:spacing w:val="1"/>
          <w:sz w:val="20"/>
        </w:rPr>
        <w:t xml:space="preserve"> </w:t>
      </w:r>
      <w:r w:rsidRPr="007533F0">
        <w:rPr>
          <w:sz w:val="20"/>
        </w:rPr>
        <w:t>ο</w:t>
      </w:r>
      <w:r w:rsidRPr="007533F0">
        <w:rPr>
          <w:spacing w:val="1"/>
          <w:sz w:val="20"/>
        </w:rPr>
        <w:t xml:space="preserve"> </w:t>
      </w:r>
      <w:r w:rsidRPr="007533F0">
        <w:rPr>
          <w:sz w:val="20"/>
        </w:rPr>
        <w:t>ν.4624/2019</w:t>
      </w:r>
      <w:r w:rsidRPr="007533F0">
        <w:rPr>
          <w:spacing w:val="1"/>
          <w:sz w:val="20"/>
        </w:rPr>
        <w:t xml:space="preserve"> </w:t>
      </w:r>
      <w:r w:rsidRPr="007533F0">
        <w:rPr>
          <w:sz w:val="20"/>
        </w:rPr>
        <w:t>(A΄137)</w:t>
      </w:r>
      <w:r w:rsidRPr="007533F0">
        <w:rPr>
          <w:spacing w:val="1"/>
          <w:sz w:val="20"/>
        </w:rPr>
        <w:t xml:space="preserve"> </w:t>
      </w:r>
      <w:r w:rsidRPr="007533F0">
        <w:rPr>
          <w:sz w:val="20"/>
        </w:rPr>
        <w:t>“Αρχή</w:t>
      </w:r>
      <w:r w:rsidRPr="007533F0">
        <w:rPr>
          <w:spacing w:val="1"/>
          <w:sz w:val="20"/>
        </w:rPr>
        <w:t xml:space="preserve"> </w:t>
      </w:r>
      <w:r w:rsidRPr="007533F0">
        <w:rPr>
          <w:sz w:val="20"/>
        </w:rPr>
        <w:t>Προστασίας</w:t>
      </w:r>
      <w:r w:rsidRPr="007533F0">
        <w:rPr>
          <w:spacing w:val="1"/>
          <w:sz w:val="20"/>
        </w:rPr>
        <w:t xml:space="preserve"> </w:t>
      </w:r>
      <w:r w:rsidRPr="007533F0">
        <w:rPr>
          <w:sz w:val="20"/>
        </w:rPr>
        <w:t>Δεδομένων</w:t>
      </w:r>
      <w:r w:rsidRPr="007533F0">
        <w:rPr>
          <w:spacing w:val="1"/>
          <w:sz w:val="20"/>
        </w:rPr>
        <w:t xml:space="preserve"> </w:t>
      </w:r>
      <w:r w:rsidRPr="007533F0">
        <w:rPr>
          <w:sz w:val="20"/>
        </w:rPr>
        <w:t>Προσωπικού</w:t>
      </w:r>
      <w:r w:rsidRPr="007533F0">
        <w:rPr>
          <w:spacing w:val="1"/>
          <w:sz w:val="20"/>
        </w:rPr>
        <w:t xml:space="preserve"> </w:t>
      </w:r>
      <w:r w:rsidRPr="007533F0">
        <w:rPr>
          <w:sz w:val="20"/>
        </w:rPr>
        <w:t>Χαρακτήρα,</w:t>
      </w:r>
      <w:r w:rsidRPr="007533F0">
        <w:rPr>
          <w:spacing w:val="1"/>
          <w:sz w:val="20"/>
        </w:rPr>
        <w:t xml:space="preserve"> </w:t>
      </w:r>
      <w:r w:rsidRPr="007533F0">
        <w:rPr>
          <w:sz w:val="20"/>
        </w:rPr>
        <w:t>μέτρα</w:t>
      </w:r>
      <w:r w:rsidRPr="007533F0">
        <w:rPr>
          <w:spacing w:val="1"/>
          <w:sz w:val="20"/>
        </w:rPr>
        <w:t xml:space="preserve"> </w:t>
      </w:r>
      <w:r w:rsidRPr="007533F0">
        <w:rPr>
          <w:sz w:val="20"/>
        </w:rPr>
        <w:t>εφαρμογής</w:t>
      </w:r>
      <w:r w:rsidRPr="007533F0">
        <w:rPr>
          <w:spacing w:val="1"/>
          <w:sz w:val="20"/>
        </w:rPr>
        <w:t xml:space="preserve"> </w:t>
      </w:r>
      <w:r w:rsidRPr="007533F0">
        <w:rPr>
          <w:sz w:val="20"/>
        </w:rPr>
        <w:t>του</w:t>
      </w:r>
      <w:r w:rsidRPr="007533F0">
        <w:rPr>
          <w:spacing w:val="1"/>
          <w:sz w:val="20"/>
        </w:rPr>
        <w:t xml:space="preserve"> </w:t>
      </w:r>
      <w:r w:rsidRPr="007533F0">
        <w:rPr>
          <w:sz w:val="20"/>
        </w:rPr>
        <w:t>Κανονισμού</w:t>
      </w:r>
      <w:r w:rsidRPr="007533F0">
        <w:rPr>
          <w:spacing w:val="1"/>
          <w:sz w:val="20"/>
        </w:rPr>
        <w:t xml:space="preserve"> </w:t>
      </w:r>
      <w:r w:rsidRPr="007533F0">
        <w:rPr>
          <w:sz w:val="20"/>
        </w:rPr>
        <w:t>(ΕΕ)</w:t>
      </w:r>
      <w:r w:rsidRPr="007533F0">
        <w:rPr>
          <w:spacing w:val="1"/>
          <w:sz w:val="20"/>
        </w:rPr>
        <w:t xml:space="preserve"> </w:t>
      </w:r>
      <w:r w:rsidRPr="007533F0">
        <w:rPr>
          <w:sz w:val="20"/>
        </w:rPr>
        <w:t>2016/679</w:t>
      </w:r>
      <w:r w:rsidRPr="007533F0">
        <w:rPr>
          <w:spacing w:val="1"/>
          <w:sz w:val="20"/>
        </w:rPr>
        <w:t xml:space="preserve"> </w:t>
      </w:r>
      <w:r w:rsidRPr="007533F0">
        <w:rPr>
          <w:sz w:val="20"/>
        </w:rPr>
        <w:t>του</w:t>
      </w:r>
      <w:r w:rsidRPr="007533F0">
        <w:rPr>
          <w:spacing w:val="1"/>
          <w:sz w:val="20"/>
        </w:rPr>
        <w:t xml:space="preserve"> </w:t>
      </w:r>
      <w:r w:rsidRPr="007533F0">
        <w:rPr>
          <w:sz w:val="20"/>
        </w:rPr>
        <w:t>Ευρωπαϊκού</w:t>
      </w:r>
      <w:r w:rsidRPr="007533F0">
        <w:rPr>
          <w:spacing w:val="1"/>
          <w:sz w:val="20"/>
        </w:rPr>
        <w:t xml:space="preserve"> </w:t>
      </w:r>
      <w:r w:rsidRPr="007533F0">
        <w:rPr>
          <w:sz w:val="20"/>
        </w:rPr>
        <w:t>Κοινοβουλίου</w:t>
      </w:r>
      <w:r w:rsidRPr="007533F0">
        <w:rPr>
          <w:spacing w:val="-9"/>
          <w:sz w:val="20"/>
        </w:rPr>
        <w:t xml:space="preserve"> </w:t>
      </w:r>
      <w:r w:rsidRPr="007533F0">
        <w:rPr>
          <w:sz w:val="20"/>
        </w:rPr>
        <w:t>και</w:t>
      </w:r>
      <w:r w:rsidRPr="007533F0">
        <w:rPr>
          <w:spacing w:val="-11"/>
          <w:sz w:val="20"/>
        </w:rPr>
        <w:t xml:space="preserve"> </w:t>
      </w:r>
      <w:r w:rsidRPr="007533F0">
        <w:rPr>
          <w:sz w:val="20"/>
        </w:rPr>
        <w:t>του</w:t>
      </w:r>
      <w:r w:rsidRPr="007533F0">
        <w:rPr>
          <w:spacing w:val="-8"/>
          <w:sz w:val="20"/>
        </w:rPr>
        <w:t xml:space="preserve"> </w:t>
      </w:r>
      <w:r w:rsidRPr="007533F0">
        <w:rPr>
          <w:sz w:val="20"/>
        </w:rPr>
        <w:t>Συμβουλίου</w:t>
      </w:r>
      <w:r w:rsidRPr="007533F0">
        <w:rPr>
          <w:spacing w:val="-11"/>
          <w:sz w:val="20"/>
        </w:rPr>
        <w:t xml:space="preserve"> </w:t>
      </w:r>
      <w:r w:rsidRPr="007533F0">
        <w:rPr>
          <w:sz w:val="20"/>
        </w:rPr>
        <w:t>της</w:t>
      </w:r>
      <w:r w:rsidRPr="007533F0">
        <w:rPr>
          <w:spacing w:val="-7"/>
          <w:sz w:val="20"/>
        </w:rPr>
        <w:t xml:space="preserve"> </w:t>
      </w:r>
      <w:r w:rsidRPr="007533F0">
        <w:rPr>
          <w:sz w:val="20"/>
        </w:rPr>
        <w:t>27ης</w:t>
      </w:r>
      <w:r w:rsidRPr="007533F0">
        <w:rPr>
          <w:spacing w:val="-10"/>
          <w:sz w:val="20"/>
        </w:rPr>
        <w:t xml:space="preserve"> </w:t>
      </w:r>
      <w:r w:rsidRPr="007533F0">
        <w:rPr>
          <w:sz w:val="20"/>
        </w:rPr>
        <w:t>Απριλίου</w:t>
      </w:r>
      <w:r w:rsidRPr="007533F0">
        <w:rPr>
          <w:spacing w:val="-9"/>
          <w:sz w:val="20"/>
        </w:rPr>
        <w:t xml:space="preserve"> </w:t>
      </w:r>
      <w:r w:rsidRPr="007533F0">
        <w:rPr>
          <w:sz w:val="20"/>
        </w:rPr>
        <w:t>2016</w:t>
      </w:r>
      <w:r w:rsidRPr="007533F0">
        <w:rPr>
          <w:spacing w:val="-8"/>
          <w:sz w:val="20"/>
        </w:rPr>
        <w:t xml:space="preserve"> </w:t>
      </w:r>
      <w:r w:rsidRPr="007533F0">
        <w:rPr>
          <w:sz w:val="20"/>
        </w:rPr>
        <w:t>για</w:t>
      </w:r>
      <w:r w:rsidRPr="007533F0">
        <w:rPr>
          <w:spacing w:val="-11"/>
          <w:sz w:val="20"/>
        </w:rPr>
        <w:t xml:space="preserve"> </w:t>
      </w:r>
      <w:r w:rsidRPr="007533F0">
        <w:rPr>
          <w:sz w:val="20"/>
        </w:rPr>
        <w:t>την</w:t>
      </w:r>
      <w:r w:rsidRPr="007533F0">
        <w:rPr>
          <w:spacing w:val="-11"/>
          <w:sz w:val="20"/>
        </w:rPr>
        <w:t xml:space="preserve"> </w:t>
      </w:r>
      <w:r w:rsidRPr="007533F0">
        <w:rPr>
          <w:sz w:val="20"/>
        </w:rPr>
        <w:t>προστασία</w:t>
      </w:r>
      <w:r w:rsidRPr="007533F0">
        <w:rPr>
          <w:spacing w:val="-11"/>
          <w:sz w:val="20"/>
        </w:rPr>
        <w:t xml:space="preserve"> </w:t>
      </w:r>
      <w:r w:rsidRPr="007533F0">
        <w:rPr>
          <w:sz w:val="20"/>
        </w:rPr>
        <w:t>των</w:t>
      </w:r>
      <w:r w:rsidRPr="007533F0">
        <w:rPr>
          <w:spacing w:val="-8"/>
          <w:sz w:val="20"/>
        </w:rPr>
        <w:t xml:space="preserve"> </w:t>
      </w:r>
      <w:r w:rsidRPr="007533F0">
        <w:rPr>
          <w:sz w:val="20"/>
        </w:rPr>
        <w:t>φυσικών</w:t>
      </w:r>
      <w:r w:rsidRPr="007533F0">
        <w:rPr>
          <w:spacing w:val="-60"/>
          <w:sz w:val="20"/>
        </w:rPr>
        <w:t xml:space="preserve"> </w:t>
      </w:r>
      <w:r w:rsidRPr="007533F0">
        <w:rPr>
          <w:sz w:val="20"/>
        </w:rPr>
        <w:t>προσώπων έναντι της επεξεργασίας δεδομένων προσωπικού χαρακτήρα και ενσωμάτωση</w:t>
      </w:r>
      <w:r w:rsidRPr="007533F0">
        <w:rPr>
          <w:spacing w:val="1"/>
          <w:sz w:val="20"/>
        </w:rPr>
        <w:t xml:space="preserve"> </w:t>
      </w:r>
      <w:r w:rsidRPr="007533F0">
        <w:rPr>
          <w:sz w:val="20"/>
        </w:rPr>
        <w:t>στην εθνική νομοθεσία της Οδηγίας (ΕΕ) 2016/680 του Ευρωπαϊκού Κοινοβουλίου και του</w:t>
      </w:r>
      <w:r w:rsidRPr="007533F0">
        <w:rPr>
          <w:spacing w:val="-60"/>
          <w:sz w:val="20"/>
        </w:rPr>
        <w:t xml:space="preserve"> </w:t>
      </w:r>
      <w:r w:rsidRPr="007533F0">
        <w:rPr>
          <w:sz w:val="20"/>
        </w:rPr>
        <w:t>Συμβουλίου</w:t>
      </w:r>
      <w:r w:rsidRPr="007533F0">
        <w:rPr>
          <w:spacing w:val="-2"/>
          <w:sz w:val="20"/>
        </w:rPr>
        <w:t xml:space="preserve"> </w:t>
      </w:r>
      <w:r w:rsidRPr="007533F0">
        <w:rPr>
          <w:sz w:val="20"/>
        </w:rPr>
        <w:t>της 27ης Απριλίου</w:t>
      </w:r>
      <w:r w:rsidRPr="007533F0">
        <w:rPr>
          <w:spacing w:val="-2"/>
          <w:sz w:val="20"/>
        </w:rPr>
        <w:t xml:space="preserve"> </w:t>
      </w:r>
      <w:r w:rsidRPr="007533F0">
        <w:rPr>
          <w:sz w:val="20"/>
        </w:rPr>
        <w:t>2016</w:t>
      </w:r>
      <w:r w:rsidRPr="007533F0">
        <w:rPr>
          <w:spacing w:val="-1"/>
          <w:sz w:val="20"/>
        </w:rPr>
        <w:t xml:space="preserve"> </w:t>
      </w:r>
      <w:r w:rsidRPr="007533F0">
        <w:rPr>
          <w:sz w:val="20"/>
        </w:rPr>
        <w:t>και άλλες διατάξεις”.</w:t>
      </w:r>
    </w:p>
    <w:p w14:paraId="21A2B3BA" w14:textId="4143D4FF" w:rsidR="00C56405" w:rsidRPr="007533F0" w:rsidRDefault="00C56405" w:rsidP="008772DB">
      <w:pPr>
        <w:pStyle w:val="ListParagraph"/>
        <w:numPr>
          <w:ilvl w:val="0"/>
          <w:numId w:val="6"/>
        </w:numPr>
        <w:spacing w:before="58"/>
        <w:ind w:left="426"/>
        <w:rPr>
          <w:sz w:val="20"/>
        </w:rPr>
      </w:pPr>
      <w:r w:rsidRPr="007533F0">
        <w:rPr>
          <w:sz w:val="20"/>
        </w:rPr>
        <w:t>Οι δικαιούχοι που θα συμμετέχουν στη Δράση θα πρέπει να λαμβάνουν μέριμνα για τη διευκόλυνση</w:t>
      </w:r>
      <w:r w:rsidRPr="007533F0">
        <w:rPr>
          <w:sz w:val="20"/>
        </w:rPr>
        <w:br/>
        <w:t>της πρόσβασης σε αυτές / αυτούς ατόμων με αναπηρία, σύμφωνα με τα προβλεπόμενα στο άρθρο 9 του Κανονισμού (ΕΕ) 2021/1060</w:t>
      </w:r>
      <w:r w:rsidR="00624DEC" w:rsidRPr="007533F0">
        <w:rPr>
          <w:sz w:val="20"/>
        </w:rPr>
        <w:t xml:space="preserve"> </w:t>
      </w:r>
      <w:r w:rsidRPr="007533F0">
        <w:rPr>
          <w:sz w:val="20"/>
        </w:rPr>
        <w:t>του Ευρωπαϊκού Κοινοβουλίου και του Συμβουλίου της 24ης Ιουνίου 2021.</w:t>
      </w:r>
    </w:p>
    <w:p w14:paraId="624F02CA" w14:textId="485EBE32" w:rsidR="00F61A7C" w:rsidRPr="007533F0" w:rsidRDefault="00F61A7C" w:rsidP="008772DB">
      <w:pPr>
        <w:pStyle w:val="ListParagraph"/>
        <w:numPr>
          <w:ilvl w:val="0"/>
          <w:numId w:val="6"/>
        </w:numPr>
        <w:spacing w:before="58"/>
        <w:ind w:left="426"/>
        <w:rPr>
          <w:sz w:val="20"/>
        </w:rPr>
      </w:pPr>
      <w:r w:rsidRPr="007533F0">
        <w:rPr>
          <w:sz w:val="20"/>
        </w:rPr>
        <w:t>Η κατηγοριοποίηση των επιχειρήσεων σε Μεγάλες, Μεσαίες, Μικρές και Πολύ Μικρές γίνεται</w:t>
      </w:r>
      <w:r w:rsidRPr="007533F0">
        <w:rPr>
          <w:sz w:val="20"/>
        </w:rPr>
        <w:br/>
        <w:t xml:space="preserve">σύμφωνα με το Παράρτημα Ι του Κανονισμού Ε.Ε. 651/2014, όπως ισχύει. (Παράρτημα </w:t>
      </w:r>
      <w:r w:rsidRPr="007533F0">
        <w:rPr>
          <w:sz w:val="20"/>
          <w:lang w:val="en-US"/>
        </w:rPr>
        <w:t xml:space="preserve">IV </w:t>
      </w:r>
      <w:r w:rsidRPr="007533F0">
        <w:rPr>
          <w:sz w:val="20"/>
        </w:rPr>
        <w:t>: Ορισμός ΜμΕ της παρούσας).</w:t>
      </w:r>
    </w:p>
    <w:p w14:paraId="01089226" w14:textId="6E054302" w:rsidR="00470790" w:rsidRPr="007533F0" w:rsidRDefault="00470790" w:rsidP="008772DB">
      <w:pPr>
        <w:pStyle w:val="ListParagraph"/>
        <w:numPr>
          <w:ilvl w:val="0"/>
          <w:numId w:val="6"/>
        </w:numPr>
        <w:spacing w:before="58"/>
        <w:ind w:left="426"/>
        <w:rPr>
          <w:sz w:val="20"/>
        </w:rPr>
      </w:pPr>
      <w:r w:rsidRPr="007533F0">
        <w:rPr>
          <w:sz w:val="20"/>
        </w:rPr>
        <w:t>Το κράτος υποχρεούται να αναστείλει την χορήγηση νέας ενίσχυσης σε επιχείρηση κατά της</w:t>
      </w:r>
      <w:r w:rsidRPr="007533F0">
        <w:rPr>
          <w:sz w:val="20"/>
        </w:rPr>
        <w:br/>
        <w:t>οποίας εκκρεμεί διαταγή ανάκτησης, κατόπιν προηγούμενης αποφάσεως της Επιτροπής, με την οποία μια ενίσχυση κηρύσσεται παράνομη και ασυμβίβαστη με την εσωτερική αγορά.</w:t>
      </w:r>
    </w:p>
    <w:p w14:paraId="2AC4E553" w14:textId="512CD7B6" w:rsidR="00C56405" w:rsidRPr="007533F0" w:rsidRDefault="00C56405" w:rsidP="008772DB">
      <w:pPr>
        <w:pStyle w:val="ListParagraph"/>
        <w:numPr>
          <w:ilvl w:val="0"/>
          <w:numId w:val="6"/>
        </w:numPr>
        <w:spacing w:before="58"/>
        <w:ind w:left="426"/>
        <w:rPr>
          <w:sz w:val="20"/>
        </w:rPr>
      </w:pPr>
      <w:r w:rsidRPr="007533F0">
        <w:rPr>
          <w:sz w:val="20"/>
        </w:rPr>
        <w:t>Οι δικαιούχοι που θα συμμετέχουν στη δράση θα πρέπει να τηρούν τη νομοθεσία περί υγείας και</w:t>
      </w:r>
      <w:r w:rsidRPr="007533F0">
        <w:rPr>
          <w:sz w:val="20"/>
        </w:rPr>
        <w:br/>
        <w:t>ασφάλειας των εργαζομένων και πρόληψης του επαγγελματικού κινδύνου.</w:t>
      </w:r>
    </w:p>
    <w:p w14:paraId="405C4286" w14:textId="45787880" w:rsidR="00C56405" w:rsidRPr="007533F0" w:rsidRDefault="00C56405" w:rsidP="008772DB">
      <w:pPr>
        <w:pStyle w:val="ListParagraph"/>
        <w:numPr>
          <w:ilvl w:val="0"/>
          <w:numId w:val="6"/>
        </w:numPr>
        <w:spacing w:before="58"/>
        <w:ind w:left="426"/>
        <w:rPr>
          <w:sz w:val="20"/>
        </w:rPr>
      </w:pPr>
      <w:r w:rsidRPr="007533F0">
        <w:rPr>
          <w:sz w:val="20"/>
        </w:rPr>
        <w:t>Οι ενισχύσεις που χορηγούνται δυνάμει της παρούσας πρόσκλησης συμβιβάζονται με την εσωτερική</w:t>
      </w:r>
      <w:r w:rsidRPr="007533F0">
        <w:rPr>
          <w:sz w:val="20"/>
        </w:rPr>
        <w:br/>
        <w:t>αγορά κατά την έννοια του άρθρου 107 παράγραφος 2 ή 3 της Συνθήκης και απαλλάσσονται από την υποχρέωση κοινοποίησης του άρθρου 108 παράγραφος 3 της Συνθήκης, εφόσον οι ενισχύσεις αυτές πληρούν όλες τις προϋποθέσεις του Κεφαλαίου Ι του Καν. (ΕΕ) αριθ. 651/2014 και των αντίστοιχων άρθρων του ειδικού μέρους του ιδίου Κανονισμού.</w:t>
      </w:r>
    </w:p>
    <w:p w14:paraId="254C8E0E" w14:textId="77777777" w:rsidR="0051536D" w:rsidRPr="007533F0" w:rsidRDefault="0051536D" w:rsidP="008772DB">
      <w:pPr>
        <w:pStyle w:val="ListParagraph"/>
        <w:numPr>
          <w:ilvl w:val="0"/>
          <w:numId w:val="6"/>
        </w:numPr>
        <w:spacing w:before="57"/>
        <w:ind w:left="426" w:hanging="356"/>
        <w:rPr>
          <w:sz w:val="20"/>
        </w:rPr>
      </w:pPr>
      <w:r w:rsidRPr="007533F0">
        <w:rPr>
          <w:sz w:val="20"/>
        </w:rPr>
        <w:t xml:space="preserve">Για τα όρια και τις μέγιστες εντάσεις ενίσχυσης λαμβάνεται υπόψη το συνολικό ποσό της ενίσχυσης. </w:t>
      </w:r>
    </w:p>
    <w:p w14:paraId="783E3177" w14:textId="161FB2B6" w:rsidR="00C56405" w:rsidRPr="007533F0" w:rsidRDefault="0051536D" w:rsidP="008772DB">
      <w:pPr>
        <w:pStyle w:val="ListParagraph"/>
        <w:numPr>
          <w:ilvl w:val="1"/>
          <w:numId w:val="15"/>
        </w:numPr>
        <w:spacing w:before="57"/>
        <w:ind w:left="709"/>
        <w:rPr>
          <w:sz w:val="20"/>
        </w:rPr>
      </w:pPr>
      <w:r w:rsidRPr="007533F0">
        <w:rPr>
          <w:sz w:val="20"/>
        </w:rPr>
        <w:t xml:space="preserve">εάν </w:t>
      </w:r>
      <w:r w:rsidR="00C56405" w:rsidRPr="007533F0">
        <w:rPr>
          <w:sz w:val="20"/>
        </w:rPr>
        <w:t xml:space="preserve">ενωσιακή χρηματοδότηση που υπόκειται σε κεντρική διαχείριση από τα θεσμικά όργανα, τους οργανισμούς, τις κοινές επιχειρήσεις ή άλλους φορείς της Ένωσης </w:t>
      </w:r>
      <w:r w:rsidR="00CF13CC" w:rsidRPr="007533F0">
        <w:rPr>
          <w:sz w:val="20"/>
        </w:rPr>
        <w:t xml:space="preserve">και </w:t>
      </w:r>
      <w:r w:rsidR="00C56405" w:rsidRPr="007533F0">
        <w:rPr>
          <w:sz w:val="20"/>
        </w:rPr>
        <w:t xml:space="preserve">που δεν τελεί υπό </w:t>
      </w:r>
      <w:r w:rsidR="00624783" w:rsidRPr="007533F0">
        <w:rPr>
          <w:sz w:val="20"/>
        </w:rPr>
        <w:t xml:space="preserve">τον άμεσο ή έμμεσο </w:t>
      </w:r>
      <w:r w:rsidR="00C56405" w:rsidRPr="007533F0">
        <w:rPr>
          <w:sz w:val="20"/>
        </w:rPr>
        <w:t xml:space="preserve"> έλεγχο </w:t>
      </w:r>
      <w:r w:rsidR="00CF13CC" w:rsidRPr="007533F0">
        <w:rPr>
          <w:sz w:val="20"/>
        </w:rPr>
        <w:t>των κρατών μελών</w:t>
      </w:r>
      <w:r w:rsidR="00C56405" w:rsidRPr="007533F0">
        <w:rPr>
          <w:sz w:val="20"/>
        </w:rPr>
        <w:t>) συνδυάζεται με κρατική ενίσχυση, για να εξακριβωθεί κατά πόσον τηρούνται τα όρια κοινοποίησης και οι μέγιστες εντάσεις ενίσχυσης ή τα μέγιστα ποσά</w:t>
      </w:r>
      <w:r w:rsidR="00C810C9" w:rsidRPr="007533F0">
        <w:rPr>
          <w:sz w:val="20"/>
        </w:rPr>
        <w:t xml:space="preserve"> </w:t>
      </w:r>
      <w:r w:rsidR="00C56405" w:rsidRPr="007533F0">
        <w:rPr>
          <w:sz w:val="20"/>
        </w:rPr>
        <w:t>ενίσχυσης, λαμβάνονται υπόψη μόνο οι κρατικές ενισχύσεις, με την προϋπόθεση ότι το</w:t>
      </w:r>
      <w:r w:rsidR="00C810C9" w:rsidRPr="007533F0">
        <w:rPr>
          <w:sz w:val="20"/>
        </w:rPr>
        <w:t xml:space="preserve"> </w:t>
      </w:r>
      <w:r w:rsidR="00C56405" w:rsidRPr="007533F0">
        <w:rPr>
          <w:sz w:val="20"/>
        </w:rPr>
        <w:t>συνολικό ποσό της δημόσιας χρηματοδότησης που χορηγείται για τις ίδιες επιλέξιμες δαπάνες</w:t>
      </w:r>
      <w:r w:rsidR="00C56405" w:rsidRPr="007533F0">
        <w:rPr>
          <w:rFonts w:eastAsia="Arial"/>
          <w:color w:val="000000"/>
          <w:sz w:val="18"/>
          <w:szCs w:val="18"/>
        </w:rPr>
        <w:t xml:space="preserve"> </w:t>
      </w:r>
      <w:r w:rsidR="00C56405" w:rsidRPr="007533F0">
        <w:rPr>
          <w:sz w:val="20"/>
        </w:rPr>
        <w:t>δεν υπερβαίνει το πλέον ευνοϊκό ποσοστό χρηματοδότησης που καθορίζουν οι ισχύοντες</w:t>
      </w:r>
      <w:r w:rsidR="00C810C9" w:rsidRPr="007533F0">
        <w:rPr>
          <w:sz w:val="20"/>
        </w:rPr>
        <w:t xml:space="preserve"> </w:t>
      </w:r>
      <w:r w:rsidR="00C56405" w:rsidRPr="007533F0">
        <w:rPr>
          <w:sz w:val="20"/>
        </w:rPr>
        <w:t>κανόνες της ενωσιακής νομοθεσίας,</w:t>
      </w:r>
    </w:p>
    <w:p w14:paraId="25920EB0" w14:textId="77777777" w:rsidR="00CF13CC" w:rsidRPr="007533F0" w:rsidRDefault="00CF13CC" w:rsidP="008772DB">
      <w:pPr>
        <w:pStyle w:val="ListParagraph"/>
        <w:numPr>
          <w:ilvl w:val="1"/>
          <w:numId w:val="15"/>
        </w:numPr>
        <w:spacing w:before="57"/>
        <w:ind w:left="709"/>
        <w:rPr>
          <w:sz w:val="20"/>
        </w:rPr>
      </w:pPr>
      <w:r w:rsidRPr="007533F0">
        <w:rPr>
          <w:sz w:val="20"/>
        </w:rPr>
        <w:t>Οι ενισχύσεις με προσδιορίσιμες επιλέξιμες δαπάνες που απαλλάσσονται βάσει του παρόντος κανονισμού μπορούν να σωρευθούν:</w:t>
      </w:r>
    </w:p>
    <w:p w14:paraId="6F4A4CED" w14:textId="6DE8F650" w:rsidR="00CF13CC" w:rsidRPr="007533F0" w:rsidRDefault="00CF13CC" w:rsidP="006521BD">
      <w:pPr>
        <w:pStyle w:val="ListParagraph"/>
        <w:spacing w:before="57"/>
        <w:ind w:left="709" w:firstLine="0"/>
        <w:rPr>
          <w:sz w:val="20"/>
        </w:rPr>
      </w:pPr>
      <w:r w:rsidRPr="007533F0">
        <w:rPr>
          <w:sz w:val="20"/>
        </w:rPr>
        <w:t xml:space="preserve">α) με οποιεσδήποτε άλλες κρατικές ενισχύσεις, εφόσον τα εν λόγω μέτρα αφορούν διαφορετικές προσδιορίσιμες επιλέξιμες δαπάνες· </w:t>
      </w:r>
    </w:p>
    <w:p w14:paraId="16A6F7A4" w14:textId="77777777" w:rsidR="003E3758" w:rsidRPr="007533F0" w:rsidRDefault="00CF13CC" w:rsidP="006521BD">
      <w:pPr>
        <w:pStyle w:val="ListParagraph"/>
        <w:spacing w:before="57"/>
        <w:ind w:left="709" w:firstLine="0"/>
        <w:rPr>
          <w:sz w:val="20"/>
        </w:rPr>
      </w:pPr>
      <w:r w:rsidRPr="007533F0">
        <w:rPr>
          <w:sz w:val="20"/>
        </w:rPr>
        <w:t>β) με οποιεσδήποτε άλλες κρατικές ενισχύσεις, όσον αφορά τις ίδιες επιλέξιμες δαπάνες, οι οποίες επικαλύπτονται πλήρως ή εν μέρει, μόνον αν η σώρευση αυτή δεν οδηγεί σε υπέρβαση της υψηλότερης έντασης ή του υψηλότερου ποσού ενίσχυσης που εφαρμόζονται στην ενίσχυση αυτή δυνάμει του παρόντος κανονισμού.</w:t>
      </w:r>
      <w:r w:rsidR="00C810C9" w:rsidRPr="007533F0">
        <w:rPr>
          <w:sz w:val="20"/>
        </w:rPr>
        <w:t xml:space="preserve"> </w:t>
      </w:r>
    </w:p>
    <w:p w14:paraId="5521C379" w14:textId="6F4DCC63" w:rsidR="00CF13CC" w:rsidRPr="007533F0" w:rsidRDefault="00CF13CC" w:rsidP="008772DB">
      <w:pPr>
        <w:pStyle w:val="ListParagraph"/>
        <w:numPr>
          <w:ilvl w:val="1"/>
          <w:numId w:val="15"/>
        </w:numPr>
        <w:spacing w:before="57"/>
        <w:ind w:left="709"/>
        <w:rPr>
          <w:sz w:val="20"/>
        </w:rPr>
      </w:pPr>
      <w:r w:rsidRPr="007533F0">
        <w:rPr>
          <w:sz w:val="20"/>
        </w:rPr>
        <w:t>Οι ενισχύσεις χωρίς προσδιορίσιμες επιλέξιμες δαπάνες μπορούν να σωρεύονται με οποιεσδήποτε άλλες κρατικές ενισχύσεις χωρίς προσδιορίσιμες επιλέξιμες δαπάνες, μέχρι το υψηλότερο σχετικό όριο συνολικής χρηματοδότησης που καθορίζεται με βάση τα συγκεκριμένα δεδομένα κάθε περίπτωσης από τον παρόντα ή άλλο κανονισμό απαλλαγής κατά κατηγορία ή απόφαση που έχει εκδώσει η Επιτροπή.</w:t>
      </w:r>
    </w:p>
    <w:p w14:paraId="0A397B25" w14:textId="6AABE5FC" w:rsidR="0051536D" w:rsidRPr="007533F0" w:rsidRDefault="0051536D" w:rsidP="008772DB">
      <w:pPr>
        <w:pStyle w:val="ListParagraph"/>
        <w:numPr>
          <w:ilvl w:val="1"/>
          <w:numId w:val="15"/>
        </w:numPr>
        <w:spacing w:before="57"/>
        <w:ind w:left="709"/>
        <w:rPr>
          <w:sz w:val="20"/>
        </w:rPr>
      </w:pPr>
      <w:r w:rsidRPr="007533F0">
        <w:rPr>
          <w:sz w:val="20"/>
        </w:rPr>
        <w:lastRenderedPageBreak/>
        <w:t>οι κρατικές ενισχύσεις που τυγχάνουν απαλλαγής δυνάμει του ΓΑΚ δεν σωρεύονται με οποιεσδήποτε ενισχύσεις ήσσονος σημασίας που αφορούν τις ίδιες επιλέξιμες δαπάνες, εάν η σώρευση αυτή θα οδηγήσει σε υπέρβαση της έντασης ενίσχυσης που προβλέπεται στο κεφάλαιο III του Kαν. 651/2014</w:t>
      </w:r>
      <w:r w:rsidR="00C56405" w:rsidRPr="007533F0">
        <w:rPr>
          <w:sz w:val="20"/>
        </w:rPr>
        <w:t>.</w:t>
      </w:r>
    </w:p>
    <w:p w14:paraId="0F7345F5" w14:textId="77777777" w:rsidR="00BA5499" w:rsidRDefault="00BA5499" w:rsidP="00BA5499">
      <w:pPr>
        <w:pStyle w:val="ListParagraph"/>
        <w:spacing w:before="57"/>
        <w:ind w:left="567" w:firstLine="0"/>
        <w:rPr>
          <w:sz w:val="20"/>
        </w:rPr>
      </w:pPr>
    </w:p>
    <w:p w14:paraId="7596CC68" w14:textId="6F9CF099" w:rsidR="00B76E07" w:rsidRPr="006521BD" w:rsidRDefault="00B76E07" w:rsidP="006521BD">
      <w:pPr>
        <w:spacing w:before="57"/>
        <w:jc w:val="both"/>
        <w:rPr>
          <w:rFonts w:ascii="Tahoma" w:hAnsi="Tahoma" w:cs="Tahoma"/>
          <w:sz w:val="20"/>
        </w:rPr>
      </w:pPr>
      <w:r w:rsidRPr="006521BD">
        <w:rPr>
          <w:rFonts w:ascii="Tahoma" w:hAnsi="Tahoma" w:cs="Tahoma"/>
          <w:sz w:val="20"/>
        </w:rPr>
        <w:t>Οι ενισχύσεις της Δράσης αποτελούν επιχορηγήσεις και θα διατεθούν στο πλαίσιο του Κανονισμού (ΕΕ)</w:t>
      </w:r>
      <w:r w:rsidR="006521BD" w:rsidRPr="006521BD">
        <w:rPr>
          <w:rFonts w:ascii="Tahoma" w:hAnsi="Tahoma" w:cs="Tahoma"/>
          <w:sz w:val="20"/>
        </w:rPr>
        <w:t xml:space="preserve"> </w:t>
      </w:r>
      <w:r w:rsidRPr="006521BD">
        <w:rPr>
          <w:rFonts w:ascii="Tahoma" w:hAnsi="Tahoma" w:cs="Tahoma"/>
          <w:sz w:val="20"/>
        </w:rPr>
        <w:t>651/2014 για την κήρυξη ορισμένων κατηγοριών ενισχύσεων ως συμβατών με την εσωτερική αγορά κατ'</w:t>
      </w:r>
      <w:r w:rsidR="006521BD" w:rsidRPr="006521BD">
        <w:rPr>
          <w:rFonts w:ascii="Tahoma" w:hAnsi="Tahoma" w:cs="Tahoma"/>
          <w:sz w:val="20"/>
        </w:rPr>
        <w:t xml:space="preserve"> </w:t>
      </w:r>
      <w:r w:rsidRPr="006521BD">
        <w:rPr>
          <w:rFonts w:ascii="Tahoma" w:hAnsi="Tahoma" w:cs="Tahoma"/>
          <w:sz w:val="20"/>
        </w:rPr>
        <w:t>εφαρμογή των άρθρων 107 και 108 της Συνθήκης (Γενικός Κανονισμός Απαλλαγής κατά Κατηγορία) (O.J</w:t>
      </w:r>
      <w:r w:rsidR="006521BD" w:rsidRPr="006521BD">
        <w:rPr>
          <w:rFonts w:ascii="Tahoma" w:hAnsi="Tahoma" w:cs="Tahoma"/>
          <w:sz w:val="20"/>
        </w:rPr>
        <w:t xml:space="preserve"> </w:t>
      </w:r>
      <w:r w:rsidRPr="006521BD">
        <w:rPr>
          <w:rFonts w:ascii="Tahoma" w:hAnsi="Tahoma" w:cs="Tahoma"/>
          <w:sz w:val="20"/>
        </w:rPr>
        <w:t>ΕΕ L 187/1 της 26.06.2014), όπως τροποποιήθηκε με τον (ΕΕ) 2023/1315 της Επιτροπής της 23</w:t>
      </w:r>
      <w:r w:rsidRPr="006521BD">
        <w:rPr>
          <w:rFonts w:ascii="Tahoma" w:hAnsi="Tahoma" w:cs="Tahoma"/>
          <w:sz w:val="20"/>
          <w:vertAlign w:val="superscript"/>
        </w:rPr>
        <w:t>ης</w:t>
      </w:r>
      <w:r w:rsidRPr="006521BD">
        <w:rPr>
          <w:rFonts w:ascii="Tahoma" w:hAnsi="Tahoma" w:cs="Tahoma"/>
          <w:sz w:val="20"/>
        </w:rPr>
        <w:t xml:space="preserve"> Ιουνίου</w:t>
      </w:r>
      <w:r w:rsidR="006521BD" w:rsidRPr="006521BD">
        <w:rPr>
          <w:rFonts w:ascii="Tahoma" w:hAnsi="Tahoma" w:cs="Tahoma"/>
          <w:sz w:val="20"/>
        </w:rPr>
        <w:t xml:space="preserve"> </w:t>
      </w:r>
      <w:r w:rsidRPr="006521BD">
        <w:rPr>
          <w:rFonts w:ascii="Tahoma" w:hAnsi="Tahoma" w:cs="Tahoma"/>
          <w:sz w:val="20"/>
        </w:rPr>
        <w:t>2023 και ισχύει (O.J ΕΕ L 167/1 της 30.6.2023) και ειδικότερα το άρθρο 25 αυτού</w:t>
      </w:r>
      <w:r w:rsidR="003B4FCA" w:rsidRPr="006521BD">
        <w:rPr>
          <w:rFonts w:ascii="Tahoma" w:hAnsi="Tahoma" w:cs="Tahoma"/>
          <w:sz w:val="20"/>
        </w:rPr>
        <w:t xml:space="preserve"> «Ενισχύσεις για έργα</w:t>
      </w:r>
      <w:r w:rsidR="006521BD" w:rsidRPr="006521BD">
        <w:rPr>
          <w:rFonts w:ascii="Tahoma" w:hAnsi="Tahoma" w:cs="Tahoma"/>
          <w:sz w:val="20"/>
        </w:rPr>
        <w:t xml:space="preserve"> </w:t>
      </w:r>
      <w:r w:rsidR="003B4FCA" w:rsidRPr="006521BD">
        <w:rPr>
          <w:rFonts w:ascii="Tahoma" w:hAnsi="Tahoma" w:cs="Tahoma"/>
          <w:sz w:val="20"/>
        </w:rPr>
        <w:t>έρευνας και ανάπτυξης»</w:t>
      </w:r>
      <w:r w:rsidRPr="006521BD">
        <w:rPr>
          <w:rFonts w:ascii="Tahoma" w:hAnsi="Tahoma" w:cs="Tahoma"/>
          <w:sz w:val="20"/>
        </w:rPr>
        <w:t>, καθώς και το άρθρο 2.1.1, σημείο 20 της Ανακοίνωσης της Ευρωπαϊκής</w:t>
      </w:r>
      <w:r w:rsidR="006521BD" w:rsidRPr="006521BD">
        <w:rPr>
          <w:rFonts w:ascii="Tahoma" w:hAnsi="Tahoma" w:cs="Tahoma"/>
          <w:sz w:val="20"/>
        </w:rPr>
        <w:t xml:space="preserve"> </w:t>
      </w:r>
      <w:r w:rsidRPr="006521BD">
        <w:rPr>
          <w:rFonts w:ascii="Tahoma" w:hAnsi="Tahoma" w:cs="Tahoma"/>
          <w:sz w:val="20"/>
        </w:rPr>
        <w:t>Επιτροπής «Πλαίσιο σχετικά με τις κρατικές ενισχύσεις για την έρευνα και ανάπτυξη και την καινοτομία</w:t>
      </w:r>
      <w:r w:rsidR="006521BD" w:rsidRPr="006521BD">
        <w:rPr>
          <w:rFonts w:ascii="Tahoma" w:hAnsi="Tahoma" w:cs="Tahoma"/>
          <w:sz w:val="20"/>
        </w:rPr>
        <w:t xml:space="preserve"> </w:t>
      </w:r>
      <w:r w:rsidRPr="006521BD">
        <w:rPr>
          <w:rFonts w:ascii="Tahoma" w:hAnsi="Tahoma" w:cs="Tahoma"/>
          <w:sz w:val="20"/>
        </w:rPr>
        <w:t>(2022/C 7388).</w:t>
      </w:r>
    </w:p>
    <w:p w14:paraId="62FD9625" w14:textId="775E3EA9" w:rsidR="0051536D" w:rsidRPr="0051536D" w:rsidRDefault="00C56405" w:rsidP="00C56405">
      <w:pPr>
        <w:pStyle w:val="ListParagraph"/>
        <w:spacing w:before="57"/>
        <w:ind w:left="567" w:firstLine="0"/>
      </w:pPr>
      <w:r w:rsidRPr="00C56405">
        <w:rPr>
          <w:sz w:val="20"/>
        </w:rPr>
        <w:br/>
      </w:r>
    </w:p>
    <w:p w14:paraId="3575E754" w14:textId="77777777" w:rsidR="008448EC" w:rsidRPr="009458A7" w:rsidRDefault="00635B61" w:rsidP="008772DB">
      <w:pPr>
        <w:pStyle w:val="Heading3"/>
        <w:numPr>
          <w:ilvl w:val="0"/>
          <w:numId w:val="7"/>
        </w:numPr>
        <w:ind w:left="567" w:hanging="501"/>
        <w:jc w:val="both"/>
        <w:rPr>
          <w:color w:val="17365D" w:themeColor="text2" w:themeShade="BF"/>
        </w:rPr>
      </w:pPr>
      <w:bookmarkStart w:id="14" w:name="_bookmark3"/>
      <w:bookmarkEnd w:id="14"/>
      <w:r>
        <w:rPr>
          <w:noProof/>
          <w:lang w:eastAsia="el-GR"/>
        </w:rPr>
        <w:br w:type="page"/>
      </w:r>
      <w:bookmarkStart w:id="15" w:name="_Toc222390693"/>
      <w:r w:rsidR="001974C0" w:rsidRPr="009458A7">
        <w:rPr>
          <w:color w:val="17365D" w:themeColor="text2" w:themeShade="BF"/>
        </w:rPr>
        <w:lastRenderedPageBreak/>
        <w:t>ΤΑΥΤΟΤΗΤΑ ΤΗΣ ΔΡΑΣΗΣ</w:t>
      </w:r>
      <w:bookmarkEnd w:id="15"/>
    </w:p>
    <w:p w14:paraId="3CA24308" w14:textId="0533FA19" w:rsidR="002774F5" w:rsidRDefault="002774F5" w:rsidP="00635B61">
      <w:pPr>
        <w:pStyle w:val="BodyText"/>
        <w:spacing w:before="159"/>
        <w:ind w:left="560" w:right="20"/>
        <w:jc w:val="both"/>
        <w:rPr>
          <w:highlight w:val="yellow"/>
        </w:rPr>
      </w:pPr>
      <w:bookmarkStart w:id="16" w:name="_bookmark4"/>
      <w:bookmarkEnd w:id="16"/>
    </w:p>
    <w:p w14:paraId="5662F9B1" w14:textId="66E11D63" w:rsidR="00187D35" w:rsidRPr="00187D35" w:rsidRDefault="00187D35" w:rsidP="006521BD">
      <w:pPr>
        <w:pStyle w:val="BodyText"/>
        <w:spacing w:before="159"/>
        <w:ind w:right="20"/>
        <w:jc w:val="both"/>
        <w:rPr>
          <w:bCs/>
        </w:rPr>
      </w:pPr>
      <w:r w:rsidRPr="00187D35">
        <w:rPr>
          <w:bCs/>
        </w:rPr>
        <w:t xml:space="preserve">Μέσω </w:t>
      </w:r>
      <w:r>
        <w:rPr>
          <w:bCs/>
        </w:rPr>
        <w:t>της παρούσας</w:t>
      </w:r>
      <w:r w:rsidRPr="00187D35">
        <w:rPr>
          <w:bCs/>
        </w:rPr>
        <w:t xml:space="preserve"> δράσης επιδιώκεται η αύξηση των επενδύσεων σε έρευνα και ανάπτυξη από τις επιχειρήσεις στην Περιφέρεια</w:t>
      </w:r>
      <w:r>
        <w:rPr>
          <w:bCs/>
        </w:rPr>
        <w:t xml:space="preserve"> Ιονίων Νήσων</w:t>
      </w:r>
      <w:r w:rsidRPr="00187D35">
        <w:rPr>
          <w:bCs/>
        </w:rPr>
        <w:t xml:space="preserve"> (οι επιδόσεις των οποίων παραμένουν χαμηλές), σε τομείς της περιφερειακής διάστασης </w:t>
      </w:r>
      <w:r>
        <w:rPr>
          <w:bCs/>
        </w:rPr>
        <w:t>της Περιφερειακής Εξειδίκευσης της ΕΣΕΕ</w:t>
      </w:r>
      <w:r w:rsidRPr="00187D35">
        <w:rPr>
          <w:bCs/>
        </w:rPr>
        <w:t xml:space="preserve"> </w:t>
      </w:r>
      <w:r>
        <w:rPr>
          <w:bCs/>
        </w:rPr>
        <w:t xml:space="preserve">όπως προέκυψε </w:t>
      </w:r>
      <w:r w:rsidRPr="00187D35">
        <w:rPr>
          <w:bCs/>
        </w:rPr>
        <w:t>στο πλαίσιο της επιχειρηματικής ανακάλυψης.</w:t>
      </w:r>
    </w:p>
    <w:p w14:paraId="12169882" w14:textId="65C20134" w:rsidR="00B1697E" w:rsidRPr="001A7254" w:rsidRDefault="005C08A4" w:rsidP="001A7254">
      <w:pPr>
        <w:pStyle w:val="BodyText"/>
        <w:spacing w:before="159"/>
        <w:ind w:right="20"/>
        <w:jc w:val="both"/>
        <w:rPr>
          <w:bCs/>
        </w:rPr>
      </w:pPr>
      <w:r w:rsidRPr="005C08A4">
        <w:rPr>
          <w:bCs/>
        </w:rPr>
        <w:t xml:space="preserve">Βασικός στόχος της δράσης είναι η προώθηση </w:t>
      </w:r>
      <w:r w:rsidRPr="00DD4954">
        <w:rPr>
          <w:b/>
        </w:rPr>
        <w:t>συμπράξεων</w:t>
      </w:r>
      <w:r w:rsidRPr="005C08A4">
        <w:rPr>
          <w:bCs/>
        </w:rPr>
        <w:t xml:space="preserve"> μεταξύ </w:t>
      </w:r>
      <w:r w:rsidR="00DD4954" w:rsidRPr="00DD4954">
        <w:rPr>
          <w:bCs/>
        </w:rPr>
        <w:t>υφιστάμενων επιχειρήσεων που</w:t>
      </w:r>
      <w:r w:rsidR="00DD4954">
        <w:rPr>
          <w:bCs/>
        </w:rPr>
        <w:t xml:space="preserve"> </w:t>
      </w:r>
      <w:r w:rsidR="00DD4954" w:rsidRPr="00DD4954">
        <w:rPr>
          <w:bCs/>
        </w:rPr>
        <w:t xml:space="preserve">δραστηριοποιούνται </w:t>
      </w:r>
      <w:r w:rsidR="004223CE">
        <w:rPr>
          <w:bCs/>
        </w:rPr>
        <w:t>κατά τη χρονική στιγμή υποβολής της αίτησης χρηματοδότησης (διαθέτουν εγκατάσταση)</w:t>
      </w:r>
      <w:r w:rsidR="00DD4954">
        <w:rPr>
          <w:bCs/>
        </w:rPr>
        <w:t xml:space="preserve"> </w:t>
      </w:r>
      <w:r w:rsidR="00187D35">
        <w:rPr>
          <w:bCs/>
        </w:rPr>
        <w:t xml:space="preserve">εντός </w:t>
      </w:r>
      <w:r w:rsidR="004223CE">
        <w:rPr>
          <w:bCs/>
        </w:rPr>
        <w:t>της</w:t>
      </w:r>
      <w:r w:rsidR="00DD4954">
        <w:rPr>
          <w:bCs/>
        </w:rPr>
        <w:t xml:space="preserve"> Περιφέρειας Ιονίων Νήσων</w:t>
      </w:r>
      <w:r w:rsidRPr="005C08A4">
        <w:rPr>
          <w:bCs/>
        </w:rPr>
        <w:t xml:space="preserve"> και ερευνητικών οργανισμών. Η </w:t>
      </w:r>
      <w:r>
        <w:rPr>
          <w:bCs/>
        </w:rPr>
        <w:t xml:space="preserve">παρούσα </w:t>
      </w:r>
      <w:r w:rsidRPr="005C08A4">
        <w:rPr>
          <w:bCs/>
        </w:rPr>
        <w:t xml:space="preserve">δράση αφορά σε </w:t>
      </w:r>
      <w:r w:rsidRPr="00DD4954">
        <w:rPr>
          <w:b/>
        </w:rPr>
        <w:t>συμπράξεις επιχειρήσεων με ερευνητικά Κέντρα, Ινστιτούτα ή Πανεπιστημιακά Εργαστήρια</w:t>
      </w:r>
      <w:r w:rsidRPr="005C08A4">
        <w:rPr>
          <w:bCs/>
        </w:rPr>
        <w:t xml:space="preserve"> (Ερευνητικούς Φορείς / Οργανισμοί Έρευνας και Διάδοσης γνώσεων) με σκοπό την ανάπτυξη καινοτόμων προϊόντων ή υπηρεσιών</w:t>
      </w:r>
      <w:r w:rsidR="004223CE">
        <w:rPr>
          <w:bCs/>
        </w:rPr>
        <w:t>, βελτιστοποίηση διαδικασιών, ενίσχυση της ανταγωνιστικότητας των επιχειρήσεων</w:t>
      </w:r>
      <w:r w:rsidRPr="005C08A4">
        <w:rPr>
          <w:bCs/>
        </w:rPr>
        <w:t xml:space="preserve"> στους τομείς προτεραιότητας – περιοχές παρέμβασης – προτεραιότητες όπως αυτές προέκυψαν από τη Διαδικασία Επιχειρηματικής Ανακάλυψης (ΔΕΑ) στην Περιφέρεια </w:t>
      </w:r>
      <w:r w:rsidR="00DD4954">
        <w:rPr>
          <w:bCs/>
        </w:rPr>
        <w:t>Ιονίων Νήσων</w:t>
      </w:r>
      <w:r w:rsidRPr="005C08A4">
        <w:rPr>
          <w:bCs/>
        </w:rPr>
        <w:t xml:space="preserve"> για την περίοδο 2021-2027 (Περιφερειακή Εξειδίκευση της ΕΣΕΕ 2021-2027 για την Περιφέρεια </w:t>
      </w:r>
      <w:r w:rsidR="00DD4954">
        <w:rPr>
          <w:bCs/>
        </w:rPr>
        <w:t>Ιονίων Νήσων</w:t>
      </w:r>
      <w:r w:rsidRPr="005C08A4">
        <w:rPr>
          <w:bCs/>
        </w:rPr>
        <w:t>).</w:t>
      </w:r>
      <w:r w:rsidR="004223CE">
        <w:rPr>
          <w:bCs/>
        </w:rPr>
        <w:t xml:space="preserve"> Επιλέξιμα δύνανται να είναι και ερευνητικά </w:t>
      </w:r>
      <w:r w:rsidR="001A7254">
        <w:rPr>
          <w:bCs/>
        </w:rPr>
        <w:t>αποτελέσματα</w:t>
      </w:r>
      <w:r w:rsidR="004223CE">
        <w:rPr>
          <w:bCs/>
        </w:rPr>
        <w:t xml:space="preserve"> που είχαν ωριμάσει και κατά την προηγούμενη προγραμματική περίοδο</w:t>
      </w:r>
      <w:r w:rsidR="001A7254">
        <w:rPr>
          <w:bCs/>
        </w:rPr>
        <w:t xml:space="preserve"> και πληρούν τις αναλυτικές προϋποθέσεις συμμετοχής στην παρούσα δράση.</w:t>
      </w:r>
    </w:p>
    <w:p w14:paraId="5146B173" w14:textId="1BB12224" w:rsidR="00DD4954" w:rsidRDefault="005C08A4" w:rsidP="00476C81">
      <w:pPr>
        <w:pStyle w:val="BodyText"/>
        <w:spacing w:before="159"/>
        <w:ind w:right="20"/>
        <w:jc w:val="both"/>
        <w:rPr>
          <w:b/>
        </w:rPr>
      </w:pPr>
      <w:r w:rsidRPr="005C08A4">
        <w:rPr>
          <w:bCs/>
        </w:rPr>
        <w:t xml:space="preserve">Η δράση απευθύνεται στις επιχειρήσεις με έμφαση στις ΜΜΕ και σε ερευνητικούς </w:t>
      </w:r>
      <w:r w:rsidR="00DD4954">
        <w:rPr>
          <w:bCs/>
        </w:rPr>
        <w:t>οργανισμούς</w:t>
      </w:r>
      <w:r w:rsidRPr="005C08A4">
        <w:rPr>
          <w:bCs/>
        </w:rPr>
        <w:t xml:space="preserve">. Οι προτάσεις που θα ενισχυθούν θα πρέπει να αφορούν ερευνητικά έργα. Τα ερευνητικά έργα που θα προταθούν είναι επιλέξιμα εφόσον αφορούν σε δραστηριότητες έρευνας και ανάπτυξης και ειδικότερα στις κατηγορίες: </w:t>
      </w:r>
      <w:r w:rsidRPr="005C08A4">
        <w:rPr>
          <w:b/>
        </w:rPr>
        <w:t>βιομηχανική έρευνα, πειραματική ανάπτυξη.</w:t>
      </w:r>
    </w:p>
    <w:p w14:paraId="2D8E4F4F" w14:textId="07677555" w:rsidR="004B1E2E" w:rsidRPr="004B1E2E" w:rsidRDefault="005C08A4" w:rsidP="00476C81">
      <w:pPr>
        <w:pStyle w:val="BodyText"/>
        <w:spacing w:before="159"/>
        <w:ind w:right="20"/>
        <w:jc w:val="both"/>
        <w:rPr>
          <w:bCs/>
        </w:rPr>
      </w:pPr>
      <w:r w:rsidRPr="005C08A4">
        <w:rPr>
          <w:bCs/>
        </w:rPr>
        <w:t xml:space="preserve">Κάθε σύμπραξη θα έχει μεσοπρόθεσμο χαρακτήρα </w:t>
      </w:r>
      <w:r>
        <w:rPr>
          <w:bCs/>
        </w:rPr>
        <w:t>και</w:t>
      </w:r>
      <w:r w:rsidRPr="005C08A4">
        <w:rPr>
          <w:bCs/>
        </w:rPr>
        <w:t xml:space="preserve"> θα περιλαμβάνει την επίτευξη</w:t>
      </w:r>
      <w:r>
        <w:rPr>
          <w:bCs/>
        </w:rPr>
        <w:t xml:space="preserve"> </w:t>
      </w:r>
      <w:r w:rsidRPr="005C08A4">
        <w:rPr>
          <w:bCs/>
        </w:rPr>
        <w:t xml:space="preserve">συγκεκριμένων επιχειρηματικών στόχων, όπως ενδεικτικά την ενσωμάτωση αποτελεσμάτων έρευνας </w:t>
      </w:r>
      <w:r w:rsidRPr="00A0491D">
        <w:rPr>
          <w:b/>
        </w:rPr>
        <w:t>στην παραγωγική διαδικασία των επιχειρήσεων</w:t>
      </w:r>
      <w:r w:rsidRPr="005C08A4">
        <w:rPr>
          <w:bCs/>
        </w:rPr>
        <w:t xml:space="preserve"> για βελτίωση και ανάπτυξη των προϊόντων και υπηρεσιών τους, την ενσωμάτωση σύγχρονων τεχνολογιών σε αυτές, την ενίσχυση της εξωστρέφειας </w:t>
      </w:r>
      <w:r>
        <w:rPr>
          <w:bCs/>
        </w:rPr>
        <w:t>και</w:t>
      </w:r>
      <w:r w:rsidRPr="005C08A4">
        <w:rPr>
          <w:bCs/>
        </w:rPr>
        <w:t xml:space="preserve"> τη διεύρυνση των αγορών, την αύξηση της παραγωγικότητας </w:t>
      </w:r>
      <w:r>
        <w:rPr>
          <w:bCs/>
        </w:rPr>
        <w:t>και</w:t>
      </w:r>
      <w:r w:rsidRPr="005C08A4">
        <w:rPr>
          <w:bCs/>
        </w:rPr>
        <w:t xml:space="preserve"> την ανάπτυξη τοπικών αλυσίδων αξίας ή τη συμμετοχή σε διεθνείς αλυσίδες αξίας. </w:t>
      </w:r>
    </w:p>
    <w:p w14:paraId="25ADA0C9" w14:textId="3999A0F7" w:rsidR="001E7AD6" w:rsidRPr="001E7AD6" w:rsidRDefault="001E7AD6" w:rsidP="00476C81">
      <w:pPr>
        <w:pStyle w:val="BodyText"/>
        <w:spacing w:before="159"/>
        <w:ind w:right="20"/>
        <w:jc w:val="both"/>
      </w:pPr>
      <w:r w:rsidRPr="001E7AD6">
        <w:t xml:space="preserve">Οι ενισχύσεις της Δράσης αποτελούν επιχορηγήσεις και θα διατεθούν στο πλαίσιο του Κανονισμού (ΕΕ) 651/2014 για την κήρυξη ορισμένων κατηγοριών ενισχύσεων ως συμβατών με την εσωτερική αγορά κατ' εφαρμογή των άρθρων 107 και 108 της Συνθήκης (Γενικός Κανονισμός Απαλλαγής κατά Κατηγορία) (O.J ΕΕ L 187/1 της 26.06.2014), όπως τροποποιήθηκε με τον </w:t>
      </w:r>
      <w:r w:rsidR="00DF4FD1" w:rsidRPr="001E7AD6">
        <w:t>Κανονισμό</w:t>
      </w:r>
      <w:r w:rsidRPr="001E7AD6">
        <w:t xml:space="preserve"> (ΕΕ) 2023/1315 της Επιτροπής της 23</w:t>
      </w:r>
      <w:r w:rsidRPr="001E7AD6">
        <w:rPr>
          <w:vertAlign w:val="superscript"/>
        </w:rPr>
        <w:t>ης</w:t>
      </w:r>
      <w:r w:rsidRPr="001E7AD6">
        <w:t xml:space="preserve"> Ιουνίου 2023 και ισχύει (O.J ΕΕ L 167/1 της 30.6.2023) και ειδικότερα το άρθρο 25 αυτού, καθώς και το άρθρο 2.1.1, σημείο 20 της Ανακοίνωσης της Ευρωπαϊκής Επιτροπής «Πλαίσιο σχετικά με τις κρατικές ενισχύσεις για την έρευνα και ανάπτυξη και την καινοτομία (2022/C 7388).</w:t>
      </w:r>
    </w:p>
    <w:p w14:paraId="68430942" w14:textId="01BAC0C7" w:rsidR="0006503D" w:rsidRDefault="0006503D" w:rsidP="00476C81">
      <w:pPr>
        <w:pStyle w:val="BodyText"/>
        <w:spacing w:before="159"/>
        <w:ind w:right="20"/>
        <w:jc w:val="both"/>
      </w:pPr>
      <w:r w:rsidRPr="0006503D">
        <w:t xml:space="preserve">Η Δράση αποτελεί </w:t>
      </w:r>
      <w:r w:rsidRPr="0006503D">
        <w:rPr>
          <w:b/>
          <w:bCs/>
        </w:rPr>
        <w:t xml:space="preserve">επιχορήγηση </w:t>
      </w:r>
      <w:r w:rsidRPr="0006503D">
        <w:t>έργων Έρευνας και Ανάπτυξης</w:t>
      </w:r>
      <w:r>
        <w:t xml:space="preserve"> που υλοποιούνται </w:t>
      </w:r>
      <w:r w:rsidR="002970D3" w:rsidRPr="00A430DC">
        <w:rPr>
          <w:b/>
          <w:bCs/>
        </w:rPr>
        <w:t>αποκλειστικά</w:t>
      </w:r>
      <w:r w:rsidR="002970D3">
        <w:t xml:space="preserve"> </w:t>
      </w:r>
      <w:r>
        <w:t>μέσω πραγματικής συνεργασίας επιχειρήσεων και Ερευνητικών Οργανισμών.</w:t>
      </w:r>
    </w:p>
    <w:p w14:paraId="6539C60C" w14:textId="0739228C" w:rsidR="0006503D" w:rsidRDefault="0006503D" w:rsidP="00476C81">
      <w:pPr>
        <w:pStyle w:val="BodyText"/>
        <w:spacing w:before="159"/>
        <w:ind w:right="20"/>
        <w:jc w:val="both"/>
      </w:pPr>
      <w:r>
        <w:t>Για την</w:t>
      </w:r>
      <w:r w:rsidR="00DB2CFC">
        <w:t xml:space="preserve"> υλοποίηση</w:t>
      </w:r>
      <w:r>
        <w:t xml:space="preserve"> </w:t>
      </w:r>
      <w:r w:rsidRPr="0006503D">
        <w:t>των σχεδίων τους, οι δυνητικοί Δικαιούχοι μπορούν να σχεδιάσουν το ερευνητικό τους έργο</w:t>
      </w:r>
      <w:r>
        <w:t xml:space="preserve"> </w:t>
      </w:r>
      <w:r w:rsidRPr="0006503D">
        <w:t>αξιοποιώντας ένα ευρύ φάσμα ενισχυόμενων δαπανών από τις κλασικές δραστηριότητες έρευνας και</w:t>
      </w:r>
      <w:r>
        <w:t xml:space="preserve"> </w:t>
      </w:r>
      <w:r w:rsidRPr="0006503D">
        <w:t xml:space="preserve">ανάπτυξης: </w:t>
      </w:r>
      <w:r w:rsidRPr="0006503D">
        <w:rPr>
          <w:b/>
          <w:bCs/>
        </w:rPr>
        <w:t xml:space="preserve">βιομηχανική έρευνα </w:t>
      </w:r>
      <w:r w:rsidRPr="0006503D">
        <w:t xml:space="preserve">και </w:t>
      </w:r>
      <w:r w:rsidRPr="0006503D">
        <w:rPr>
          <w:b/>
          <w:bCs/>
        </w:rPr>
        <w:t>πειραματική ανάπτυξη</w:t>
      </w:r>
      <w:r w:rsidRPr="0006503D">
        <w:t xml:space="preserve">. </w:t>
      </w:r>
      <w:r w:rsidRPr="001E7AD6">
        <w:rPr>
          <w:u w:val="single"/>
        </w:rPr>
        <w:t xml:space="preserve">Η βασική έρευνα και οι μελέτες σκοπιμότητας </w:t>
      </w:r>
      <w:r w:rsidRPr="00010406">
        <w:rPr>
          <w:b/>
          <w:bCs/>
          <w:u w:val="single"/>
        </w:rPr>
        <w:t>δεν αποτελούν επιλέξιμες δραστηριότητες</w:t>
      </w:r>
      <w:r w:rsidRPr="001E7AD6">
        <w:rPr>
          <w:u w:val="single"/>
        </w:rPr>
        <w:t xml:space="preserve"> έρευνας και ανάπτυξης στην παρούσα Δράση.</w:t>
      </w:r>
    </w:p>
    <w:p w14:paraId="6C572CE7" w14:textId="77777777" w:rsidR="001A7254" w:rsidRDefault="0006503D" w:rsidP="00476C81">
      <w:pPr>
        <w:pStyle w:val="BodyText"/>
        <w:spacing w:before="159"/>
        <w:ind w:right="20"/>
        <w:jc w:val="both"/>
      </w:pPr>
      <w:r>
        <w:t xml:space="preserve">Η δράση επικεντρώνεται στους τομείς Προτεραιότητας </w:t>
      </w:r>
      <w:r w:rsidR="004B1E2E">
        <w:t>της Περιφερειακής Εξειδίκευσης της ΕΣΕΕ της Περιφέρειας Ιονίων Νήσων της περιόδου</w:t>
      </w:r>
      <w:r>
        <w:t xml:space="preserve"> 2021-2027</w:t>
      </w:r>
      <w:r w:rsidR="001A7254">
        <w:t xml:space="preserve"> :</w:t>
      </w:r>
    </w:p>
    <w:p w14:paraId="58DA52D9" w14:textId="77777777" w:rsidR="00B1697E" w:rsidRDefault="00B1697E" w:rsidP="00B1697E">
      <w:pPr>
        <w:pStyle w:val="BodyText"/>
        <w:numPr>
          <w:ilvl w:val="0"/>
          <w:numId w:val="86"/>
        </w:numPr>
        <w:spacing w:before="159"/>
        <w:ind w:right="20"/>
        <w:jc w:val="both"/>
        <w:rPr>
          <w:bCs/>
        </w:rPr>
      </w:pPr>
      <w:r w:rsidRPr="00C201F4">
        <w:rPr>
          <w:bCs/>
        </w:rPr>
        <w:t>02-ΤΔΠ: Τουρισμός - Πολιτισμός - Δημιουργικές Βιομηχανίες</w:t>
      </w:r>
    </w:p>
    <w:p w14:paraId="4AA942F8" w14:textId="77777777" w:rsidR="00B1697E" w:rsidRDefault="00B1697E" w:rsidP="00B1697E">
      <w:pPr>
        <w:pStyle w:val="BodyText"/>
        <w:numPr>
          <w:ilvl w:val="0"/>
          <w:numId w:val="86"/>
        </w:numPr>
        <w:spacing w:before="159"/>
        <w:ind w:right="20"/>
        <w:jc w:val="both"/>
      </w:pPr>
      <w:r w:rsidRPr="00C201F4">
        <w:t>03-ΑΓΡ: Αγροδιατροφική Αλυσίδα</w:t>
      </w:r>
    </w:p>
    <w:p w14:paraId="5A7B12C3" w14:textId="77777777" w:rsidR="00B1697E" w:rsidRPr="001A7254" w:rsidRDefault="00B1697E" w:rsidP="00B1697E">
      <w:pPr>
        <w:pStyle w:val="BodyText"/>
        <w:numPr>
          <w:ilvl w:val="0"/>
          <w:numId w:val="86"/>
        </w:numPr>
        <w:spacing w:before="159"/>
        <w:ind w:right="20"/>
        <w:jc w:val="both"/>
      </w:pPr>
      <w:r w:rsidRPr="00C201F4">
        <w:t>04-ΠΒΚΟ: Περιβάλλον - Κυκλική Οικονομία</w:t>
      </w:r>
    </w:p>
    <w:p w14:paraId="6AEB0BAE" w14:textId="77777777" w:rsidR="001A7254" w:rsidRDefault="001A7254" w:rsidP="00476C81">
      <w:pPr>
        <w:pStyle w:val="BodyText"/>
        <w:spacing w:before="159"/>
        <w:ind w:right="20"/>
        <w:jc w:val="both"/>
      </w:pPr>
    </w:p>
    <w:p w14:paraId="14678A30" w14:textId="77777777" w:rsidR="001A7254" w:rsidRDefault="001A7254" w:rsidP="00476C81">
      <w:pPr>
        <w:pStyle w:val="BodyText"/>
        <w:spacing w:before="159"/>
        <w:ind w:right="20"/>
        <w:jc w:val="both"/>
      </w:pPr>
    </w:p>
    <w:p w14:paraId="0AED01FF" w14:textId="6A8A3F7D" w:rsidR="001A7254" w:rsidRDefault="0006503D" w:rsidP="00476C81">
      <w:pPr>
        <w:pStyle w:val="BodyText"/>
        <w:spacing w:before="159"/>
        <w:ind w:right="20"/>
        <w:jc w:val="both"/>
      </w:pPr>
      <w:r>
        <w:t>όπως αυτ</w:t>
      </w:r>
      <w:r w:rsidR="00B1697E">
        <w:t>οί</w:t>
      </w:r>
      <w:r>
        <w:t xml:space="preserve"> αποτυπώθηκαν στα Κείμενα Βάσης της Διαδικασίας Επιχειρηματικής Ανακάλυψης στην Περιφέρειας </w:t>
      </w:r>
      <w:r w:rsidR="004B1E2E">
        <w:t>Ιονίων Νήσων</w:t>
      </w:r>
      <w:r w:rsidR="001E7AD6">
        <w:t xml:space="preserve"> και αποτελούν την Περιφερειακή Εξειδίκευση της ΕΣΕΕ για την Περιφέρε</w:t>
      </w:r>
      <w:r w:rsidR="004B1E2E">
        <w:t>ια Ιονίων Νήσων</w:t>
      </w:r>
      <w:r w:rsidR="001E7AD6">
        <w:t>, όπως</w:t>
      </w:r>
      <w:r>
        <w:t xml:space="preserve"> παρουσιάζονται αναλυτικά στο Παράρτημα </w:t>
      </w:r>
      <w:r w:rsidR="004B1E2E">
        <w:t>Χ</w:t>
      </w:r>
      <w:r w:rsidR="005C08A4">
        <w:t>Ι της παρούσας</w:t>
      </w:r>
      <w:r>
        <w:t>.</w:t>
      </w:r>
    </w:p>
    <w:p w14:paraId="58AF4B18" w14:textId="57E0C3B0" w:rsidR="004B1E2E" w:rsidRDefault="004B1E2E" w:rsidP="00476C81">
      <w:pPr>
        <w:pStyle w:val="BodyText"/>
        <w:spacing w:before="159"/>
        <w:ind w:right="20"/>
        <w:jc w:val="both"/>
      </w:pPr>
      <w:r w:rsidRPr="004B1E2E">
        <w:t>Κάθε προτεινόμενο ερευνητικό έργο θα πρέπει να αφορά τουλάχιστον μια Προτεραιότητα της</w:t>
      </w:r>
      <w:r w:rsidRPr="004B1E2E">
        <w:br/>
      </w:r>
      <w:r>
        <w:t>Περιφερειακής Εξειδίκευσης</w:t>
      </w:r>
      <w:r w:rsidRPr="004B1E2E">
        <w:t xml:space="preserve"> όπως παρουσιάζεται στο ΠΑΡΑΡΤΗΜΑ </w:t>
      </w:r>
      <w:r>
        <w:t>Χ</w:t>
      </w:r>
      <w:r w:rsidRPr="004B1E2E">
        <w:t xml:space="preserve">Ι: </w:t>
      </w:r>
      <w:r>
        <w:t>ΠΡΟΤΕΡΑΙΟΤΗΤΕΣ ΠΕΡΙΦΕΡΕΙΑΚΗΣ ΕΞΕΙΔΙΚΕΥΣΗΣ ΤΗΣ ΕΣΕΕ ΤΗΣ ΠΕΡΙΦΕΡΕΙΑΣ ΙΟΝΙΩΝ ΝΗΣΩΝ</w:t>
      </w:r>
      <w:r w:rsidRPr="004B1E2E">
        <w:t xml:space="preserve">. </w:t>
      </w:r>
      <w:r>
        <w:t xml:space="preserve">Κατά την υποβολή της </w:t>
      </w:r>
      <w:r w:rsidRPr="004B1E2E">
        <w:t xml:space="preserve"> αίτηση</w:t>
      </w:r>
      <w:r>
        <w:t>ς</w:t>
      </w:r>
      <w:r w:rsidRPr="004B1E2E">
        <w:t xml:space="preserve"> θα πρέπει να επιλεγεί από τη λίστα </w:t>
      </w:r>
      <w:r w:rsidRPr="00E42242">
        <w:rPr>
          <w:b/>
          <w:bCs/>
          <w:u w:val="single"/>
        </w:rPr>
        <w:t>μόνον μια Προτεραιότητα (Επίπεδο 3)</w:t>
      </w:r>
      <w:r w:rsidRPr="004B1E2E">
        <w:t xml:space="preserve"> η οποία εμπίπτει κατά την κρίση το</w:t>
      </w:r>
      <w:r>
        <w:t>υ δυνητικού δικαιούχου (σύμπραξης)</w:t>
      </w:r>
      <w:r w:rsidRPr="004B1E2E">
        <w:t xml:space="preserve"> το προτεινόμενο ερευνητικό έργο, το οποίο</w:t>
      </w:r>
      <w:r>
        <w:t xml:space="preserve"> </w:t>
      </w:r>
      <w:r w:rsidRPr="004B1E2E">
        <w:t>κρίνεται κατά την αξιολόγηση. Πιθανή διαθεματικότητα και διεπιστημονικότητα μιας πρότασης είναι</w:t>
      </w:r>
      <w:r>
        <w:t xml:space="preserve"> επιθυμητή </w:t>
      </w:r>
      <w:r w:rsidRPr="004B1E2E">
        <w:t>και θα αναλύεται μόνο στην Τεχνική Περιγραφή Έργου</w:t>
      </w:r>
      <w:r>
        <w:t xml:space="preserve"> (Παράρτημα Ι_Β)</w:t>
      </w:r>
      <w:r w:rsidRPr="004B1E2E">
        <w:t>.</w:t>
      </w:r>
    </w:p>
    <w:p w14:paraId="26E31810" w14:textId="388F804D" w:rsidR="0000485E" w:rsidRDefault="0006503D" w:rsidP="00476C81">
      <w:pPr>
        <w:pStyle w:val="BodyText"/>
        <w:spacing w:before="159"/>
        <w:ind w:right="20"/>
        <w:jc w:val="both"/>
      </w:pPr>
      <w:r w:rsidRPr="0006503D">
        <w:t xml:space="preserve">Οι βασικές κατηγορίες δαπανών </w:t>
      </w:r>
      <w:r w:rsidR="00424A0F">
        <w:t xml:space="preserve">που καλύπτονται από τη δράση </w:t>
      </w:r>
      <w:r w:rsidR="0000485E">
        <w:t>είναι οι εξής  :</w:t>
      </w:r>
    </w:p>
    <w:p w14:paraId="7439CC35" w14:textId="775577CD" w:rsidR="00476C81" w:rsidRPr="00476C81" w:rsidRDefault="00476C81" w:rsidP="008772DB">
      <w:pPr>
        <w:pStyle w:val="BodyText"/>
        <w:numPr>
          <w:ilvl w:val="0"/>
          <w:numId w:val="44"/>
        </w:numPr>
        <w:spacing w:before="159"/>
        <w:ind w:right="20" w:hanging="436"/>
        <w:jc w:val="both"/>
        <w:rPr>
          <w:b/>
          <w:bCs/>
        </w:rPr>
      </w:pPr>
      <w:r w:rsidRPr="00476C81">
        <w:rPr>
          <w:b/>
          <w:bCs/>
        </w:rPr>
        <w:t xml:space="preserve">Δαπάνες προσωπικού </w:t>
      </w:r>
      <w:r w:rsidRPr="00476C81">
        <w:t>(άρθρο 25 του Καν. (ΕΕ) αριθ. 651/2014)</w:t>
      </w:r>
    </w:p>
    <w:p w14:paraId="4248275E" w14:textId="4401A881" w:rsidR="0000485E" w:rsidRPr="0000485E" w:rsidRDefault="00DB2CFC" w:rsidP="00476C81">
      <w:pPr>
        <w:pStyle w:val="BodyText"/>
        <w:spacing w:before="159"/>
        <w:ind w:right="20"/>
        <w:jc w:val="both"/>
      </w:pPr>
      <w:r>
        <w:t>Στην κατηγορία περιλαμβάνονται αμοιβές για το προσωπικό (ερευνητές και τεχνικοί) που απασχολείται στο πλαίσιο της υλοποίησης του έργου.</w:t>
      </w:r>
    </w:p>
    <w:p w14:paraId="329A7047" w14:textId="26054B05" w:rsidR="0000485E" w:rsidRDefault="0000485E" w:rsidP="008772DB">
      <w:pPr>
        <w:pStyle w:val="BodyText"/>
        <w:numPr>
          <w:ilvl w:val="0"/>
          <w:numId w:val="16"/>
        </w:numPr>
        <w:spacing w:before="159"/>
        <w:ind w:left="709" w:right="20" w:hanging="425"/>
        <w:jc w:val="both"/>
        <w:rPr>
          <w:b/>
          <w:bCs/>
        </w:rPr>
      </w:pPr>
      <w:r w:rsidRPr="0000485E">
        <w:rPr>
          <w:b/>
          <w:bCs/>
        </w:rPr>
        <w:t>Ενιαίος Συντελεστής Υπολογισμού Επιλέξιμων Δαπανών Έργου</w:t>
      </w:r>
    </w:p>
    <w:p w14:paraId="1039BACE" w14:textId="77777777" w:rsidR="00DB2CFC" w:rsidRDefault="00DB2CFC" w:rsidP="00476C81">
      <w:pPr>
        <w:pStyle w:val="BodyText"/>
        <w:spacing w:before="159"/>
        <w:ind w:right="20"/>
        <w:jc w:val="both"/>
      </w:pPr>
      <w:r>
        <w:t>Για την κάλυψη των υπόλοιπων επιλέξιμων δαπανών του έργου χρησιμοποιείται ενιαίος συντελεστής 40% επί των επιλέξιμων άμεσων δαπανών προσωπικού σύμφωνα με τις διατάξεις του άρθρου 56 του Κανονισμού (ΕΕ) 2021/1060 και του άρθρου 34 της ΥΑΕΚΕΔ.</w:t>
      </w:r>
    </w:p>
    <w:p w14:paraId="294BB28D" w14:textId="77777777" w:rsidR="001E7AD6" w:rsidRDefault="00DB2CFC" w:rsidP="00476C81">
      <w:pPr>
        <w:pStyle w:val="BodyText"/>
        <w:spacing w:before="159"/>
        <w:ind w:right="20"/>
        <w:jc w:val="both"/>
      </w:pPr>
      <w:r w:rsidRPr="00DB2CFC">
        <w:t xml:space="preserve">Οι κανόνες επιλεξιμότητας των δαπανών που αφορούν συγχρηματοδοτούμενες Πράξεις στο πλαίσιο </w:t>
      </w:r>
      <w:r>
        <w:t xml:space="preserve">της </w:t>
      </w:r>
      <w:r w:rsidRPr="00DB2CFC">
        <w:t>παρούσας Πρόσκλησης, προσδιορίζονται στην υπ΄ αριθ. ΥΑ 114947/29.11.2022 Εθνικοί κανόνες</w:t>
      </w:r>
      <w:r>
        <w:t xml:space="preserve"> </w:t>
      </w:r>
      <w:r w:rsidRPr="00DB2CFC">
        <w:t>επιλεξιμότητας δαπανών για τα προγράμματα του ΕΣΠΑ 2021-2027 (ΥΑΕΚΕΔ) (Β΄6132), σε συνδυασμό και με</w:t>
      </w:r>
      <w:r>
        <w:t xml:space="preserve"> </w:t>
      </w:r>
      <w:r w:rsidRPr="00DB2CFC">
        <w:t>το εφαρμοστέο θεσμικό πλαίσιο του εκάστοτε δικαιούχου.</w:t>
      </w:r>
    </w:p>
    <w:p w14:paraId="7016B197" w14:textId="77777777" w:rsidR="001E7AD6" w:rsidRDefault="001E7AD6" w:rsidP="00476C81">
      <w:pPr>
        <w:pStyle w:val="BodyText"/>
        <w:spacing w:before="159"/>
        <w:ind w:right="20"/>
        <w:jc w:val="both"/>
      </w:pPr>
      <w:r w:rsidRPr="001E7AD6">
        <w:t>Η Δημόσια Δαπάνη συγχρηματοδοτείται από το Ευρωπαϊκό Ταμείο Περιφερειακής Ανάπτυξης (ΕΤΠΑ) της Ευρωπαϊκής Ένωσης και από Εθνική Συμμετοχή. Το ΕΤΠΑ συμβάλλει στη μείωση των ανισοτήτων μεταξύ των επιπέδων ανάπτυξης των διαφόρων περιοχών μέσα στην Ένωση και στη μείωση της υστέρησης των λιγότερο ανεπτυγμένων περιφερειών με τη συμμετοχή στη διαρθρωτική προσαρμογή των περιφερειών των οποίων η ανάπτυξη καθυστερεί και στη μετατροπή βιομηχανικών περιοχών σε παρακμή, συμπεριλαμβανομένης της βιώσιμης ανάπτυξης και της αντιμετώπισης των περιβαλλοντικών προκλήσεων (Άρθρο 2 Κανονισμού ΕΚ 1058/2021).</w:t>
      </w:r>
    </w:p>
    <w:p w14:paraId="025465C4" w14:textId="3264CAD3" w:rsidR="004A3664" w:rsidRPr="001E7AD6" w:rsidRDefault="001E7AD6" w:rsidP="00476C81">
      <w:pPr>
        <w:pStyle w:val="BodyText"/>
        <w:spacing w:before="159"/>
        <w:ind w:right="20"/>
        <w:jc w:val="both"/>
      </w:pPr>
      <w:r w:rsidRPr="001E7AD6">
        <w:t xml:space="preserve">Ο προϋπολογισμός της παρούσας Δράσης ανέρχεται στο συνολικό ποσό των </w:t>
      </w:r>
      <w:r w:rsidR="004B1E2E">
        <w:rPr>
          <w:b/>
        </w:rPr>
        <w:t>4</w:t>
      </w:r>
      <w:r w:rsidRPr="001E7AD6">
        <w:rPr>
          <w:b/>
        </w:rPr>
        <w:t xml:space="preserve">.000.000€ </w:t>
      </w:r>
      <w:r w:rsidRPr="001E7AD6">
        <w:t>(Δημόσια Δαπάνη.)</w:t>
      </w:r>
    </w:p>
    <w:p w14:paraId="3E1AB9DC" w14:textId="5FC5D8E1" w:rsidR="001E7AD6" w:rsidRDefault="001E7AD6" w:rsidP="00476C81">
      <w:pPr>
        <w:pStyle w:val="BodyText"/>
        <w:spacing w:before="159"/>
        <w:ind w:right="20"/>
        <w:jc w:val="both"/>
      </w:pPr>
      <w:r w:rsidRPr="001E7AD6">
        <w:t xml:space="preserve">Η διαδικασία αξιολόγησης </w:t>
      </w:r>
      <w:r w:rsidR="0097697A">
        <w:t xml:space="preserve">που </w:t>
      </w:r>
      <w:r>
        <w:t xml:space="preserve">θα εφαρμοστεί </w:t>
      </w:r>
      <w:r w:rsidRPr="001E7AD6">
        <w:t xml:space="preserve">είναι </w:t>
      </w:r>
      <w:r w:rsidRPr="001E7AD6">
        <w:rPr>
          <w:b/>
          <w:bCs/>
        </w:rPr>
        <w:t>συγκριτική</w:t>
      </w:r>
      <w:r w:rsidRPr="001E7AD6">
        <w:t xml:space="preserve"> </w:t>
      </w:r>
      <w:r>
        <w:t>επί του συνόλου των εμπρόθεσμα υποβληθέντων ερευνητικών προτάσεων / αιτήσεων χρηματοδότησης στη δράση.</w:t>
      </w:r>
      <w:r w:rsidRPr="001E7AD6">
        <w:t xml:space="preserve"> </w:t>
      </w:r>
    </w:p>
    <w:p w14:paraId="58A350D0" w14:textId="5C5AF443" w:rsidR="001E7AD6" w:rsidRPr="001E7AD6" w:rsidRDefault="001E7AD6" w:rsidP="00476C81">
      <w:pPr>
        <w:pStyle w:val="BodyText"/>
        <w:spacing w:before="159"/>
        <w:ind w:right="20"/>
        <w:jc w:val="both"/>
      </w:pPr>
      <w:r w:rsidRPr="001E7AD6">
        <w:rPr>
          <w:rFonts w:eastAsia="Times New Roman"/>
          <w:color w:val="000000"/>
          <w:lang w:eastAsia="el-GR"/>
        </w:rPr>
        <w:t xml:space="preserve">Η Δράση υλοποιείται σε όλα τα στάδια (υποβολή, αξιολόγηση, ενστάσεις, υπαγωγή, έλεγχος, πιστοποίηση, τροποποίηση, πληρωμή, έλεγχος μακροχρονίων υποχρεώσεων κ.λ.π.) μέσω του Ολοκληρωμένου Πληροφοριακού Συστήματος Κρατικών Ενισχύσεων (ΟΠΣΚΕ) στην ιστοσελίδα </w:t>
      </w:r>
      <w:hyperlink r:id="rId18" w:history="1">
        <w:r w:rsidRPr="001E7AD6">
          <w:rPr>
            <w:rFonts w:eastAsia="Times New Roman"/>
            <w:color w:val="0000FF"/>
            <w:u w:val="single"/>
            <w:lang w:eastAsia="el-GR"/>
          </w:rPr>
          <w:t>app.opske.gr</w:t>
        </w:r>
      </w:hyperlink>
      <w:r w:rsidRPr="001E7AD6">
        <w:rPr>
          <w:rFonts w:eastAsia="Times New Roman"/>
          <w:color w:val="000000"/>
          <w:lang w:eastAsia="el-GR"/>
        </w:rPr>
        <w:t>, στο οποίο υποχρεωτικά οι δικαιούχοι των ενισχύσεων υποβάλλουν το σύνολο των αιτημάτων προς την ΕΥΔ / ΕΦ (π.χ. αιτήματα υποβολών, ενστάσεις, αιτήματα ελέγχου, αιτήματα τροποποίησης κ.λ.π.).</w:t>
      </w:r>
    </w:p>
    <w:p w14:paraId="7E509607" w14:textId="38F8F6DD" w:rsidR="001E7AD6" w:rsidRPr="001E7AD6" w:rsidRDefault="001E7AD6" w:rsidP="00476C81">
      <w:pPr>
        <w:pStyle w:val="BodyText"/>
        <w:spacing w:before="159"/>
        <w:ind w:right="20"/>
        <w:jc w:val="both"/>
      </w:pPr>
      <w:r w:rsidRPr="001E7AD6">
        <w:t xml:space="preserve">Οι ημερομηνίες έναρξης και λήξης υποβολής των προτάσεων, παρουσιάζονται στον ακόλουθο πίνακα: </w:t>
      </w:r>
    </w:p>
    <w:p w14:paraId="42233C33" w14:textId="77777777" w:rsidR="001E7AD6" w:rsidRPr="001E7AD6" w:rsidRDefault="001E7AD6" w:rsidP="001E7AD6">
      <w:pPr>
        <w:pStyle w:val="BodyText"/>
        <w:spacing w:before="159"/>
        <w:ind w:left="560" w:right="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5"/>
        <w:gridCol w:w="3732"/>
      </w:tblGrid>
      <w:tr w:rsidR="001E7AD6" w:rsidRPr="001E7AD6" w14:paraId="323C2357" w14:textId="77777777" w:rsidTr="004B1E2E">
        <w:trPr>
          <w:trHeight w:val="583"/>
          <w:jc w:val="center"/>
        </w:trPr>
        <w:tc>
          <w:tcPr>
            <w:tcW w:w="3855" w:type="dxa"/>
            <w:shd w:val="clear" w:color="auto" w:fill="DBE5F1" w:themeFill="accent1" w:themeFillTint="33"/>
            <w:vAlign w:val="center"/>
          </w:tcPr>
          <w:p w14:paraId="749877DC" w14:textId="77777777" w:rsidR="001E7AD6" w:rsidRPr="001E7AD6" w:rsidRDefault="001E7AD6" w:rsidP="001E7AD6">
            <w:pPr>
              <w:pStyle w:val="BodyText"/>
              <w:spacing w:before="159"/>
              <w:ind w:left="560" w:right="20"/>
              <w:jc w:val="both"/>
              <w:rPr>
                <w:b/>
                <w:sz w:val="18"/>
                <w:szCs w:val="18"/>
              </w:rPr>
            </w:pPr>
            <w:commentRangeStart w:id="17"/>
            <w:r w:rsidRPr="001E7AD6">
              <w:rPr>
                <w:b/>
                <w:sz w:val="18"/>
                <w:szCs w:val="18"/>
              </w:rPr>
              <w:t>Έναρξη υποβολής προτάσεων</w:t>
            </w:r>
          </w:p>
        </w:tc>
        <w:tc>
          <w:tcPr>
            <w:tcW w:w="3732" w:type="dxa"/>
            <w:shd w:val="clear" w:color="auto" w:fill="DBE5F1" w:themeFill="accent1" w:themeFillTint="33"/>
            <w:vAlign w:val="center"/>
          </w:tcPr>
          <w:p w14:paraId="183B33BA" w14:textId="77777777" w:rsidR="001E7AD6" w:rsidRPr="001E7AD6" w:rsidRDefault="001E7AD6" w:rsidP="001E7AD6">
            <w:pPr>
              <w:pStyle w:val="BodyText"/>
              <w:spacing w:before="159"/>
              <w:ind w:left="560" w:right="20"/>
              <w:jc w:val="both"/>
              <w:rPr>
                <w:b/>
                <w:sz w:val="18"/>
                <w:szCs w:val="18"/>
              </w:rPr>
            </w:pPr>
            <w:r w:rsidRPr="001E7AD6">
              <w:rPr>
                <w:b/>
                <w:sz w:val="18"/>
                <w:szCs w:val="18"/>
              </w:rPr>
              <w:t>Λήξη υποβολής προτάσεων</w:t>
            </w:r>
          </w:p>
        </w:tc>
      </w:tr>
      <w:tr w:rsidR="001E7AD6" w:rsidRPr="001E7AD6" w14:paraId="668DF6FA" w14:textId="77777777" w:rsidTr="001E7AD6">
        <w:trPr>
          <w:trHeight w:val="561"/>
          <w:jc w:val="center"/>
        </w:trPr>
        <w:tc>
          <w:tcPr>
            <w:tcW w:w="3855" w:type="dxa"/>
            <w:vAlign w:val="center"/>
          </w:tcPr>
          <w:p w14:paraId="48247FFF" w14:textId="2CA22BE3" w:rsidR="001E7AD6" w:rsidRPr="001E7AD6" w:rsidRDefault="004B1E2E" w:rsidP="001E7AD6">
            <w:pPr>
              <w:pStyle w:val="BodyText"/>
              <w:spacing w:before="159"/>
              <w:ind w:left="560" w:right="20"/>
              <w:jc w:val="both"/>
              <w:rPr>
                <w:b/>
                <w:sz w:val="18"/>
                <w:szCs w:val="18"/>
                <w:highlight w:val="yellow"/>
              </w:rPr>
            </w:pPr>
            <w:r>
              <w:rPr>
                <w:b/>
                <w:sz w:val="18"/>
                <w:szCs w:val="18"/>
              </w:rPr>
              <w:t>….</w:t>
            </w:r>
            <w:r w:rsidR="001E7AD6" w:rsidRPr="00C23B66">
              <w:rPr>
                <w:b/>
                <w:sz w:val="18"/>
                <w:szCs w:val="18"/>
              </w:rPr>
              <w:t>/</w:t>
            </w:r>
            <w:r>
              <w:rPr>
                <w:b/>
                <w:sz w:val="18"/>
                <w:szCs w:val="18"/>
              </w:rPr>
              <w:t>….</w:t>
            </w:r>
            <w:r w:rsidR="001E7AD6" w:rsidRPr="00C23B66">
              <w:rPr>
                <w:b/>
                <w:sz w:val="18"/>
                <w:szCs w:val="18"/>
              </w:rPr>
              <w:t>/202</w:t>
            </w:r>
            <w:r w:rsidR="00BB1BB1">
              <w:rPr>
                <w:b/>
                <w:sz w:val="18"/>
                <w:szCs w:val="18"/>
              </w:rPr>
              <w:t>6</w:t>
            </w:r>
            <w:r w:rsidR="001E7AD6" w:rsidRPr="00C23B66">
              <w:rPr>
                <w:b/>
                <w:sz w:val="18"/>
                <w:szCs w:val="18"/>
              </w:rPr>
              <w:t xml:space="preserve"> και ώρα 13:00</w:t>
            </w:r>
          </w:p>
        </w:tc>
        <w:tc>
          <w:tcPr>
            <w:tcW w:w="3732" w:type="dxa"/>
            <w:vAlign w:val="center"/>
          </w:tcPr>
          <w:p w14:paraId="3B4F26BD" w14:textId="462C58CA" w:rsidR="001E7AD6" w:rsidRPr="00C23B66" w:rsidRDefault="001E7AD6" w:rsidP="001E7AD6">
            <w:pPr>
              <w:pStyle w:val="BodyText"/>
              <w:spacing w:before="159"/>
              <w:ind w:left="560" w:right="20"/>
              <w:jc w:val="both"/>
              <w:rPr>
                <w:b/>
                <w:sz w:val="18"/>
                <w:szCs w:val="18"/>
                <w:highlight w:val="yellow"/>
              </w:rPr>
            </w:pPr>
            <w:r w:rsidRPr="00C23B66">
              <w:rPr>
                <w:b/>
                <w:sz w:val="18"/>
                <w:szCs w:val="18"/>
              </w:rPr>
              <w:t xml:space="preserve"> </w:t>
            </w:r>
            <w:r w:rsidR="004B1E2E">
              <w:rPr>
                <w:b/>
                <w:sz w:val="18"/>
                <w:szCs w:val="18"/>
              </w:rPr>
              <w:t>….</w:t>
            </w:r>
            <w:r w:rsidRPr="00C23B66">
              <w:rPr>
                <w:b/>
                <w:sz w:val="18"/>
                <w:szCs w:val="18"/>
              </w:rPr>
              <w:t>/</w:t>
            </w:r>
            <w:r w:rsidR="004B1E2E">
              <w:rPr>
                <w:b/>
                <w:sz w:val="18"/>
                <w:szCs w:val="18"/>
              </w:rPr>
              <w:t>….</w:t>
            </w:r>
            <w:r w:rsidRPr="00C23B66">
              <w:rPr>
                <w:b/>
                <w:sz w:val="18"/>
                <w:szCs w:val="18"/>
              </w:rPr>
              <w:t>/202</w:t>
            </w:r>
            <w:r w:rsidR="00BB1BB1">
              <w:rPr>
                <w:b/>
                <w:sz w:val="18"/>
                <w:szCs w:val="18"/>
              </w:rPr>
              <w:t>6</w:t>
            </w:r>
            <w:r w:rsidRPr="00C23B66">
              <w:rPr>
                <w:b/>
                <w:sz w:val="18"/>
                <w:szCs w:val="18"/>
              </w:rPr>
              <w:t xml:space="preserve"> και ώρα 15:00</w:t>
            </w:r>
            <w:commentRangeEnd w:id="17"/>
            <w:r w:rsidR="004B1E2E" w:rsidRPr="00C23B66">
              <w:rPr>
                <w:rStyle w:val="CommentReference"/>
                <w:b/>
                <w:sz w:val="18"/>
                <w:szCs w:val="18"/>
                <w:highlight w:val="yellow"/>
              </w:rPr>
              <w:commentReference w:id="17"/>
            </w:r>
          </w:p>
        </w:tc>
      </w:tr>
    </w:tbl>
    <w:p w14:paraId="2B1EF5C5" w14:textId="77777777" w:rsidR="002774F5" w:rsidRPr="001E7AD6" w:rsidRDefault="002774F5" w:rsidP="001E7AD6">
      <w:pPr>
        <w:pStyle w:val="BodyText"/>
        <w:spacing w:before="159"/>
        <w:ind w:left="560" w:right="20"/>
      </w:pPr>
    </w:p>
    <w:p w14:paraId="53D14A83" w14:textId="3944F618" w:rsidR="001E7AD6" w:rsidRPr="001E7AD6" w:rsidRDefault="001E7AD6" w:rsidP="00476C81">
      <w:pPr>
        <w:pStyle w:val="BodyText"/>
        <w:spacing w:before="159"/>
        <w:ind w:right="20"/>
        <w:jc w:val="both"/>
      </w:pPr>
      <w:r w:rsidRPr="001E7AD6">
        <w:lastRenderedPageBreak/>
        <w:t>Η ΕΥΔ του Προγράμματος «</w:t>
      </w:r>
      <w:r w:rsidR="004B1E2E">
        <w:t>ΙΟΝΙΑ ΝΗΣΙΑ</w:t>
      </w:r>
      <w:r w:rsidRPr="001E7AD6">
        <w:t>» διατηρεί το δικαίωμα τροποποίησης των ανωτέρω ημερομηνιών με βάση την πορεία υποβολής των προτάσεων. Κάθε τροποποίηση των ανωτέρω στοιχείων θα δημοσιεύεται στην ιστοσελίδα της ΕΥΔ Προγράμματος «</w:t>
      </w:r>
      <w:r w:rsidR="004B1E2E">
        <w:t>ΙΟΝΙΑ ΝΗΣΙΑ</w:t>
      </w:r>
      <w:r w:rsidRPr="001E7AD6">
        <w:t xml:space="preserve">» </w:t>
      </w:r>
      <w:hyperlink r:id="rId19" w:history="1">
        <w:r w:rsidR="004B1E2E" w:rsidRPr="002948AB">
          <w:rPr>
            <w:rStyle w:val="Hyperlink"/>
          </w:rPr>
          <w:t>https://pepionia.gr/</w:t>
        </w:r>
      </w:hyperlink>
      <w:r w:rsidR="004B1E2E">
        <w:t xml:space="preserve"> </w:t>
      </w:r>
      <w:r w:rsidRPr="001E7AD6">
        <w:t xml:space="preserve">και του ΕΣΠΑ </w:t>
      </w:r>
      <w:hyperlink r:id="rId20" w:history="1">
        <w:r w:rsidRPr="001E7AD6">
          <w:rPr>
            <w:rStyle w:val="Hyperlink"/>
          </w:rPr>
          <w:t>www.espa.gr</w:t>
        </w:r>
      </w:hyperlink>
      <w:r w:rsidRPr="001E7AD6">
        <w:t xml:space="preserve">. </w:t>
      </w:r>
    </w:p>
    <w:p w14:paraId="13E467F3" w14:textId="6E387B3A" w:rsidR="002774F5" w:rsidRDefault="002774F5" w:rsidP="00476C81">
      <w:pPr>
        <w:pStyle w:val="BodyText"/>
        <w:spacing w:before="159"/>
        <w:ind w:right="20"/>
      </w:pPr>
    </w:p>
    <w:p w14:paraId="52858698" w14:textId="77777777" w:rsidR="001E7AD6" w:rsidRPr="001E7AD6" w:rsidRDefault="001E7AD6" w:rsidP="001E7AD6">
      <w:pPr>
        <w:pStyle w:val="BodyText"/>
        <w:spacing w:before="159"/>
        <w:ind w:left="560" w:right="20"/>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1E7AD6" w:rsidRPr="001E7AD6" w14:paraId="19442943" w14:textId="77777777" w:rsidTr="004B1E2E">
        <w:tc>
          <w:tcPr>
            <w:tcW w:w="3969" w:type="dxa"/>
            <w:vAlign w:val="center"/>
          </w:tcPr>
          <w:p w14:paraId="678968AE" w14:textId="77777777" w:rsidR="001E7AD6" w:rsidRPr="001E7AD6" w:rsidRDefault="001E7AD6" w:rsidP="001E7AD6">
            <w:pPr>
              <w:pStyle w:val="BodyText"/>
              <w:spacing w:before="159"/>
              <w:ind w:left="36" w:right="20"/>
              <w:rPr>
                <w:bCs/>
              </w:rPr>
            </w:pPr>
            <w:r w:rsidRPr="001E7AD6">
              <w:rPr>
                <w:b/>
                <w:bCs/>
              </w:rPr>
              <w:t>Κωδικός Πρόσκλησης</w:t>
            </w:r>
          </w:p>
        </w:tc>
        <w:tc>
          <w:tcPr>
            <w:tcW w:w="5245" w:type="dxa"/>
            <w:vAlign w:val="center"/>
          </w:tcPr>
          <w:p w14:paraId="1D81D7E5" w14:textId="0F16E2BB" w:rsidR="001E7AD6" w:rsidRPr="001E7AD6" w:rsidRDefault="004B1E2E" w:rsidP="001E7AD6">
            <w:pPr>
              <w:pStyle w:val="BodyText"/>
              <w:spacing w:before="159"/>
              <w:ind w:left="173" w:right="20"/>
              <w:rPr>
                <w:bCs/>
              </w:rPr>
            </w:pPr>
            <w:commentRangeStart w:id="18"/>
            <w:r>
              <w:rPr>
                <w:bCs/>
              </w:rPr>
              <w:t>…..</w:t>
            </w:r>
            <w:commentRangeEnd w:id="18"/>
            <w:r w:rsidRPr="001E7AD6">
              <w:rPr>
                <w:rStyle w:val="CommentReference"/>
                <w:bCs/>
                <w:sz w:val="20"/>
                <w:szCs w:val="20"/>
              </w:rPr>
              <w:commentReference w:id="18"/>
            </w:r>
          </w:p>
        </w:tc>
      </w:tr>
      <w:tr w:rsidR="001E7AD6" w:rsidRPr="001E7AD6" w14:paraId="51588BE5" w14:textId="77777777" w:rsidTr="004B1E2E">
        <w:tc>
          <w:tcPr>
            <w:tcW w:w="3969" w:type="dxa"/>
          </w:tcPr>
          <w:p w14:paraId="66EFA43D" w14:textId="0A699579" w:rsidR="001E7AD6" w:rsidRPr="001E7AD6" w:rsidRDefault="001E7AD6" w:rsidP="001E7AD6">
            <w:pPr>
              <w:pStyle w:val="BodyText"/>
              <w:spacing w:before="159"/>
              <w:ind w:left="36" w:right="20"/>
              <w:rPr>
                <w:b/>
                <w:bCs/>
              </w:rPr>
            </w:pPr>
            <w:r w:rsidRPr="001E7AD6">
              <w:rPr>
                <w:b/>
                <w:bCs/>
              </w:rPr>
              <w:t>Τίτλος Δράσης</w:t>
            </w:r>
          </w:p>
        </w:tc>
        <w:tc>
          <w:tcPr>
            <w:tcW w:w="5245" w:type="dxa"/>
          </w:tcPr>
          <w:p w14:paraId="127C9B25" w14:textId="5B974131" w:rsidR="001E7AD6" w:rsidRPr="001E7AD6" w:rsidRDefault="001E7AD6" w:rsidP="004B1E2E">
            <w:pPr>
              <w:pStyle w:val="BodyText"/>
              <w:spacing w:before="159"/>
              <w:ind w:left="173" w:right="20"/>
              <w:jc w:val="both"/>
              <w:rPr>
                <w:bCs/>
              </w:rPr>
            </w:pPr>
            <w:r w:rsidRPr="005C08A4">
              <w:t>«</w:t>
            </w:r>
            <w:r w:rsidR="002774F5" w:rsidRPr="002774F5">
              <w:rPr>
                <w:bCs/>
              </w:rPr>
              <w:t xml:space="preserve">Συμπράξεις Επιχειρήσεων της Περιφέρειας </w:t>
            </w:r>
            <w:r w:rsidR="004B1E2E">
              <w:rPr>
                <w:bCs/>
              </w:rPr>
              <w:t>Ιονίων Νήσων</w:t>
            </w:r>
            <w:r w:rsidR="002774F5" w:rsidRPr="002774F5">
              <w:rPr>
                <w:bCs/>
              </w:rPr>
              <w:t xml:space="preserve"> με </w:t>
            </w:r>
            <w:r w:rsidR="004B1E2E">
              <w:rPr>
                <w:bCs/>
              </w:rPr>
              <w:t>Οργανισμούς Έρευνας και Διάδοσης Γνώσεων</w:t>
            </w:r>
            <w:r w:rsidRPr="005C08A4">
              <w:t>»</w:t>
            </w:r>
          </w:p>
        </w:tc>
      </w:tr>
      <w:tr w:rsidR="001E7AD6" w:rsidRPr="001E7AD6" w14:paraId="3F6C23B7" w14:textId="77777777" w:rsidTr="004B1E2E">
        <w:tc>
          <w:tcPr>
            <w:tcW w:w="3969" w:type="dxa"/>
            <w:vAlign w:val="center"/>
          </w:tcPr>
          <w:p w14:paraId="4CFBA589" w14:textId="7E350AB3" w:rsidR="001E7AD6" w:rsidRPr="001E7AD6" w:rsidRDefault="00FA7FA0" w:rsidP="001E7AD6">
            <w:pPr>
              <w:pStyle w:val="BodyText"/>
              <w:spacing w:before="159"/>
              <w:ind w:left="36" w:right="20"/>
              <w:rPr>
                <w:b/>
                <w:bCs/>
              </w:rPr>
            </w:pPr>
            <w:r>
              <w:rPr>
                <w:b/>
                <w:bCs/>
              </w:rPr>
              <w:t xml:space="preserve">Προτεραιότητες Περιφερειακής Εξειδίκευσης ΕΣΕΕ </w:t>
            </w:r>
            <w:r w:rsidR="00041CF2">
              <w:rPr>
                <w:b/>
                <w:bCs/>
              </w:rPr>
              <w:t>Ιονίων Νήσων</w:t>
            </w:r>
          </w:p>
        </w:tc>
        <w:tc>
          <w:tcPr>
            <w:tcW w:w="5245" w:type="dxa"/>
            <w:vAlign w:val="center"/>
          </w:tcPr>
          <w:p w14:paraId="6D0A4E56" w14:textId="0F8668D2" w:rsidR="001E7AD6" w:rsidRPr="001E7AD6" w:rsidRDefault="005C08A4" w:rsidP="001E7AD6">
            <w:pPr>
              <w:pStyle w:val="BodyText"/>
              <w:spacing w:before="159"/>
              <w:ind w:left="173" w:right="20"/>
              <w:rPr>
                <w:bCs/>
              </w:rPr>
            </w:pPr>
            <w:r>
              <w:rPr>
                <w:bCs/>
              </w:rPr>
              <w:t xml:space="preserve">Όπως αναλυτικά παρουσιάζονται στο Παράρτημα </w:t>
            </w:r>
            <w:r w:rsidR="00041CF2">
              <w:rPr>
                <w:bCs/>
              </w:rPr>
              <w:t>ΧΙ</w:t>
            </w:r>
            <w:r>
              <w:rPr>
                <w:bCs/>
              </w:rPr>
              <w:t xml:space="preserve"> της παρούσας</w:t>
            </w:r>
          </w:p>
        </w:tc>
      </w:tr>
      <w:tr w:rsidR="001E7AD6" w:rsidRPr="001E7AD6" w14:paraId="02F4F9EB" w14:textId="77777777" w:rsidTr="004B1E2E">
        <w:trPr>
          <w:trHeight w:val="754"/>
        </w:trPr>
        <w:tc>
          <w:tcPr>
            <w:tcW w:w="3969" w:type="dxa"/>
            <w:vAlign w:val="center"/>
          </w:tcPr>
          <w:p w14:paraId="32A301AB" w14:textId="77777777" w:rsidR="001E7AD6" w:rsidRPr="001E7AD6" w:rsidRDefault="001E7AD6" w:rsidP="001E7AD6">
            <w:pPr>
              <w:pStyle w:val="BodyText"/>
              <w:spacing w:before="159"/>
              <w:ind w:left="36" w:right="20"/>
              <w:rPr>
                <w:b/>
                <w:bCs/>
              </w:rPr>
            </w:pPr>
            <w:r w:rsidRPr="001E7AD6">
              <w:rPr>
                <w:b/>
                <w:bCs/>
              </w:rPr>
              <w:t>Γεωγραφικές Ενότητες</w:t>
            </w:r>
            <w:r w:rsidRPr="001E7AD6">
              <w:rPr>
                <w:b/>
                <w:bCs/>
                <w:lang w:val="en-US"/>
              </w:rPr>
              <w:t xml:space="preserve"> </w:t>
            </w:r>
            <w:r w:rsidRPr="001E7AD6">
              <w:rPr>
                <w:b/>
                <w:bCs/>
              </w:rPr>
              <w:t>υλοποίησης</w:t>
            </w:r>
          </w:p>
        </w:tc>
        <w:tc>
          <w:tcPr>
            <w:tcW w:w="5245" w:type="dxa"/>
            <w:vAlign w:val="center"/>
          </w:tcPr>
          <w:p w14:paraId="3283BCF6" w14:textId="4906E5FB" w:rsidR="001E7AD6" w:rsidRPr="001E7AD6" w:rsidRDefault="001E7AD6" w:rsidP="001E7AD6">
            <w:pPr>
              <w:pStyle w:val="BodyText"/>
              <w:spacing w:before="159"/>
              <w:ind w:left="173" w:right="20"/>
              <w:rPr>
                <w:bCs/>
              </w:rPr>
            </w:pPr>
            <w:r w:rsidRPr="001E7AD6">
              <w:rPr>
                <w:bCs/>
              </w:rPr>
              <w:t xml:space="preserve">Περιφέρεια </w:t>
            </w:r>
            <w:r w:rsidR="00041CF2">
              <w:rPr>
                <w:bCs/>
              </w:rPr>
              <w:t>Ιονίων Νήσων</w:t>
            </w:r>
          </w:p>
        </w:tc>
      </w:tr>
      <w:tr w:rsidR="001E7AD6" w:rsidRPr="001E7AD6" w14:paraId="4AB0FBE4" w14:textId="77777777" w:rsidTr="004B1E2E">
        <w:trPr>
          <w:trHeight w:val="754"/>
        </w:trPr>
        <w:tc>
          <w:tcPr>
            <w:tcW w:w="3969" w:type="dxa"/>
            <w:vAlign w:val="center"/>
          </w:tcPr>
          <w:p w14:paraId="0B2469F7" w14:textId="77777777" w:rsidR="001E7AD6" w:rsidRPr="001E7AD6" w:rsidRDefault="001E7AD6" w:rsidP="001E7AD6">
            <w:pPr>
              <w:pStyle w:val="BodyText"/>
              <w:spacing w:before="159"/>
              <w:ind w:left="36" w:right="20"/>
              <w:rPr>
                <w:b/>
                <w:bCs/>
              </w:rPr>
            </w:pPr>
            <w:r w:rsidRPr="001E7AD6">
              <w:rPr>
                <w:b/>
                <w:bCs/>
              </w:rPr>
              <w:t>Δείκτες εκροών</w:t>
            </w:r>
          </w:p>
        </w:tc>
        <w:tc>
          <w:tcPr>
            <w:tcW w:w="5245" w:type="dxa"/>
            <w:vAlign w:val="center"/>
          </w:tcPr>
          <w:p w14:paraId="57FC892F" w14:textId="7DF6511B" w:rsidR="001E7AD6" w:rsidRDefault="00FA7FA0" w:rsidP="00041CF2">
            <w:pPr>
              <w:pStyle w:val="BodyText"/>
              <w:spacing w:before="159"/>
              <w:ind w:left="173" w:right="20"/>
              <w:jc w:val="both"/>
            </w:pPr>
            <w:r w:rsidRPr="00FA7FA0">
              <w:t>RCO01 «Υποστηριζόμενες επιχειρήσεις (</w:t>
            </w:r>
            <w:r w:rsidR="00041CF2">
              <w:t>εκ των οποίων</w:t>
            </w:r>
            <w:r w:rsidRPr="00FA7FA0">
              <w:t>: πολύ μικρές, μικρές, μεσαίες, μεγάλες)»</w:t>
            </w:r>
          </w:p>
          <w:p w14:paraId="6F383106" w14:textId="77777777" w:rsidR="00FA7FA0" w:rsidRPr="00FA7FA0" w:rsidRDefault="00FA7FA0" w:rsidP="00041CF2">
            <w:pPr>
              <w:pStyle w:val="BodyText"/>
              <w:spacing w:before="159"/>
              <w:ind w:left="173" w:right="20"/>
              <w:jc w:val="both"/>
            </w:pPr>
            <w:r w:rsidRPr="00FA7FA0">
              <w:t>RCO02 «Επιχειρήσεις που υποστηρίζονται με επιχορηγήσεις»</w:t>
            </w:r>
          </w:p>
          <w:p w14:paraId="65500A88" w14:textId="0E39CAFE" w:rsidR="00FA7FA0" w:rsidRPr="001E7AD6" w:rsidRDefault="00FA7FA0" w:rsidP="00041CF2">
            <w:pPr>
              <w:pStyle w:val="BodyText"/>
              <w:spacing w:before="159"/>
              <w:ind w:left="173" w:right="20"/>
              <w:jc w:val="both"/>
            </w:pPr>
            <w:r w:rsidRPr="00FA7FA0">
              <w:t>RCO10 «Επιχειρήσεις που συνεργάζονται με ερευνητικούς οργανισμούς»</w:t>
            </w:r>
          </w:p>
        </w:tc>
      </w:tr>
      <w:tr w:rsidR="001E7AD6" w:rsidRPr="001E7AD6" w14:paraId="0C53E8C5" w14:textId="77777777" w:rsidTr="004B1E2E">
        <w:tc>
          <w:tcPr>
            <w:tcW w:w="3969" w:type="dxa"/>
            <w:vAlign w:val="center"/>
          </w:tcPr>
          <w:p w14:paraId="02BC36AB" w14:textId="77777777" w:rsidR="001E7AD6" w:rsidRPr="001E7AD6" w:rsidRDefault="001E7AD6" w:rsidP="001E7AD6">
            <w:pPr>
              <w:pStyle w:val="BodyText"/>
              <w:spacing w:before="159"/>
              <w:ind w:left="36" w:right="20"/>
              <w:rPr>
                <w:b/>
                <w:bCs/>
              </w:rPr>
            </w:pPr>
            <w:r w:rsidRPr="001E7AD6">
              <w:rPr>
                <w:b/>
                <w:bCs/>
              </w:rPr>
              <w:t>Δείκτης αποτελέσματος</w:t>
            </w:r>
          </w:p>
        </w:tc>
        <w:tc>
          <w:tcPr>
            <w:tcW w:w="5245" w:type="dxa"/>
            <w:vAlign w:val="center"/>
          </w:tcPr>
          <w:p w14:paraId="0989F3A0" w14:textId="19D186AA" w:rsidR="001E7AD6" w:rsidRPr="001E7AD6" w:rsidRDefault="00FA7FA0" w:rsidP="00041CF2">
            <w:pPr>
              <w:pStyle w:val="BodyText"/>
              <w:spacing w:before="159"/>
              <w:ind w:left="173" w:right="20"/>
              <w:jc w:val="both"/>
              <w:rPr>
                <w:bCs/>
              </w:rPr>
            </w:pPr>
            <w:r w:rsidRPr="00FA7FA0">
              <w:rPr>
                <w:bCs/>
              </w:rPr>
              <w:t>RCR0</w:t>
            </w:r>
            <w:r w:rsidR="00041CF2">
              <w:rPr>
                <w:bCs/>
              </w:rPr>
              <w:t>2</w:t>
            </w:r>
            <w:r w:rsidRPr="00FA7FA0">
              <w:rPr>
                <w:bCs/>
              </w:rPr>
              <w:t xml:space="preserve"> «</w:t>
            </w:r>
            <w:r w:rsidR="00041CF2" w:rsidRPr="00041CF2">
              <w:rPr>
                <w:bCs/>
              </w:rPr>
              <w:t>Ιδιωτικές επενδύσεις οι</w:t>
            </w:r>
            <w:r w:rsidR="00041CF2">
              <w:rPr>
                <w:bCs/>
              </w:rPr>
              <w:t xml:space="preserve"> </w:t>
            </w:r>
            <w:r w:rsidR="00041CF2" w:rsidRPr="00041CF2">
              <w:rPr>
                <w:bCs/>
              </w:rPr>
              <w:t>οποίες συμπληρώνουν τη</w:t>
            </w:r>
            <w:r w:rsidR="00041CF2">
              <w:rPr>
                <w:bCs/>
              </w:rPr>
              <w:t xml:space="preserve"> </w:t>
            </w:r>
            <w:r w:rsidR="00041CF2" w:rsidRPr="00041CF2">
              <w:rPr>
                <w:bCs/>
              </w:rPr>
              <w:t xml:space="preserve">δημόσια στήριξη (εκ </w:t>
            </w:r>
            <w:r w:rsidR="00041CF2">
              <w:rPr>
                <w:bCs/>
              </w:rPr>
              <w:t xml:space="preserve">της </w:t>
            </w:r>
            <w:r w:rsidR="00041CF2" w:rsidRPr="00041CF2">
              <w:rPr>
                <w:bCs/>
              </w:rPr>
              <w:t>οποίας: επιχορηγήσεις,</w:t>
            </w:r>
            <w:r w:rsidR="00041CF2">
              <w:rPr>
                <w:bCs/>
              </w:rPr>
              <w:t xml:space="preserve"> </w:t>
            </w:r>
            <w:r w:rsidR="00041CF2" w:rsidRPr="00041CF2">
              <w:rPr>
                <w:bCs/>
              </w:rPr>
              <w:t>χρηματοδοτικά μέσα)</w:t>
            </w:r>
          </w:p>
        </w:tc>
      </w:tr>
      <w:tr w:rsidR="001E7AD6" w:rsidRPr="001E7AD6" w14:paraId="256601C5" w14:textId="77777777" w:rsidTr="004B1E2E">
        <w:tc>
          <w:tcPr>
            <w:tcW w:w="3969" w:type="dxa"/>
            <w:vAlign w:val="center"/>
          </w:tcPr>
          <w:p w14:paraId="0A15750C" w14:textId="77777777" w:rsidR="001E7AD6" w:rsidRPr="001E7AD6" w:rsidRDefault="001E7AD6" w:rsidP="001E7AD6">
            <w:pPr>
              <w:pStyle w:val="BodyText"/>
              <w:spacing w:before="159"/>
              <w:ind w:left="36" w:right="20"/>
              <w:rPr>
                <w:b/>
                <w:bCs/>
              </w:rPr>
            </w:pPr>
            <w:r w:rsidRPr="001E7AD6">
              <w:rPr>
                <w:b/>
                <w:bCs/>
              </w:rPr>
              <w:t>Συνολική διαθέσιμη Δημόσια Δαπάνη</w:t>
            </w:r>
          </w:p>
        </w:tc>
        <w:tc>
          <w:tcPr>
            <w:tcW w:w="5245" w:type="dxa"/>
            <w:vAlign w:val="center"/>
          </w:tcPr>
          <w:p w14:paraId="74380D60" w14:textId="147C62AB" w:rsidR="001E7AD6" w:rsidRPr="001E7AD6" w:rsidRDefault="00041CF2" w:rsidP="001E7AD6">
            <w:pPr>
              <w:pStyle w:val="BodyText"/>
              <w:spacing w:before="159"/>
              <w:ind w:left="173" w:right="20"/>
              <w:rPr>
                <w:bCs/>
              </w:rPr>
            </w:pPr>
            <w:r>
              <w:rPr>
                <w:bCs/>
              </w:rPr>
              <w:t>4</w:t>
            </w:r>
            <w:r w:rsidR="001E7AD6" w:rsidRPr="001E7AD6">
              <w:rPr>
                <w:bCs/>
              </w:rPr>
              <w:t>.000.000</w:t>
            </w:r>
            <w:r w:rsidR="001E7AD6" w:rsidRPr="001E7AD6">
              <w:rPr>
                <w:bCs/>
                <w:lang w:val="en-US"/>
              </w:rPr>
              <w:t xml:space="preserve"> </w:t>
            </w:r>
            <w:r w:rsidR="001E7AD6" w:rsidRPr="001E7AD6">
              <w:rPr>
                <w:bCs/>
              </w:rPr>
              <w:t>€</w:t>
            </w:r>
          </w:p>
        </w:tc>
      </w:tr>
      <w:tr w:rsidR="001E7AD6" w:rsidRPr="001E7AD6" w14:paraId="48BE52DE" w14:textId="77777777" w:rsidTr="004B1E2E">
        <w:tc>
          <w:tcPr>
            <w:tcW w:w="3969" w:type="dxa"/>
            <w:vAlign w:val="center"/>
          </w:tcPr>
          <w:p w14:paraId="555EAE78" w14:textId="54DF1E06" w:rsidR="001E7AD6" w:rsidRPr="001E7AD6" w:rsidRDefault="001E7AD6" w:rsidP="001E7AD6">
            <w:pPr>
              <w:pStyle w:val="BodyText"/>
              <w:spacing w:before="159"/>
              <w:ind w:left="36" w:right="20"/>
              <w:rPr>
                <w:b/>
                <w:bCs/>
              </w:rPr>
            </w:pPr>
            <w:r w:rsidRPr="001E7AD6">
              <w:rPr>
                <w:b/>
                <w:bCs/>
              </w:rPr>
              <w:t xml:space="preserve">Κατώτατο όριο </w:t>
            </w:r>
            <w:r w:rsidR="005C08A4">
              <w:rPr>
                <w:b/>
                <w:bCs/>
              </w:rPr>
              <w:t>επιχορηγούμενου</w:t>
            </w:r>
            <w:r w:rsidRPr="001E7AD6">
              <w:rPr>
                <w:b/>
                <w:bCs/>
              </w:rPr>
              <w:t xml:space="preserve"> προϋπολογισμού ανά έργο</w:t>
            </w:r>
          </w:p>
        </w:tc>
        <w:tc>
          <w:tcPr>
            <w:tcW w:w="5245" w:type="dxa"/>
            <w:vAlign w:val="center"/>
          </w:tcPr>
          <w:p w14:paraId="2C580B82" w14:textId="2D4583E6" w:rsidR="001E7AD6" w:rsidRPr="001E7AD6" w:rsidRDefault="00041CF2" w:rsidP="001E7AD6">
            <w:pPr>
              <w:pStyle w:val="BodyText"/>
              <w:spacing w:before="159"/>
              <w:ind w:left="173" w:right="20"/>
              <w:rPr>
                <w:bCs/>
                <w:lang w:val="en-US"/>
              </w:rPr>
            </w:pPr>
            <w:r>
              <w:rPr>
                <w:bCs/>
              </w:rPr>
              <w:t>5</w:t>
            </w:r>
            <w:r w:rsidR="00FA7FA0">
              <w:rPr>
                <w:bCs/>
              </w:rPr>
              <w:t>0</w:t>
            </w:r>
            <w:r w:rsidR="001E7AD6" w:rsidRPr="001E7AD6">
              <w:rPr>
                <w:bCs/>
              </w:rPr>
              <w:t xml:space="preserve">.000 </w:t>
            </w:r>
            <w:r w:rsidR="001E7AD6" w:rsidRPr="001E7AD6">
              <w:rPr>
                <w:bCs/>
                <w:lang w:val="en-US"/>
              </w:rPr>
              <w:t>€</w:t>
            </w:r>
          </w:p>
        </w:tc>
      </w:tr>
      <w:tr w:rsidR="001E7AD6" w:rsidRPr="001E7AD6" w14:paraId="54D024B0" w14:textId="77777777" w:rsidTr="004B1E2E">
        <w:tc>
          <w:tcPr>
            <w:tcW w:w="3969" w:type="dxa"/>
            <w:vAlign w:val="center"/>
          </w:tcPr>
          <w:p w14:paraId="487DE3EB" w14:textId="1720B71C" w:rsidR="001E7AD6" w:rsidRPr="001E7AD6" w:rsidRDefault="001E7AD6" w:rsidP="001E7AD6">
            <w:pPr>
              <w:pStyle w:val="BodyText"/>
              <w:spacing w:before="159"/>
              <w:ind w:left="36" w:right="20"/>
              <w:rPr>
                <w:b/>
                <w:bCs/>
              </w:rPr>
            </w:pPr>
            <w:r w:rsidRPr="001E7AD6">
              <w:rPr>
                <w:b/>
                <w:bCs/>
              </w:rPr>
              <w:t xml:space="preserve">Ανώτατο όριο </w:t>
            </w:r>
            <w:r w:rsidR="005C08A4">
              <w:rPr>
                <w:b/>
                <w:bCs/>
              </w:rPr>
              <w:t>επιχορηγούμενου</w:t>
            </w:r>
            <w:r w:rsidRPr="001E7AD6">
              <w:rPr>
                <w:b/>
                <w:bCs/>
              </w:rPr>
              <w:t xml:space="preserve"> προϋπολογισμού ανά έργο</w:t>
            </w:r>
          </w:p>
        </w:tc>
        <w:tc>
          <w:tcPr>
            <w:tcW w:w="5245" w:type="dxa"/>
            <w:vAlign w:val="center"/>
          </w:tcPr>
          <w:p w14:paraId="209D7CF9" w14:textId="1A38CC67" w:rsidR="001E7AD6" w:rsidRPr="001E7AD6" w:rsidRDefault="00041CF2" w:rsidP="001E7AD6">
            <w:pPr>
              <w:pStyle w:val="BodyText"/>
              <w:spacing w:before="159"/>
              <w:ind w:left="173" w:right="20"/>
              <w:rPr>
                <w:bCs/>
              </w:rPr>
            </w:pPr>
            <w:r>
              <w:rPr>
                <w:bCs/>
              </w:rPr>
              <w:t>4</w:t>
            </w:r>
            <w:r w:rsidR="00FA7FA0">
              <w:rPr>
                <w:bCs/>
              </w:rPr>
              <w:t>00</w:t>
            </w:r>
            <w:r w:rsidR="001E7AD6" w:rsidRPr="001E7AD6">
              <w:rPr>
                <w:bCs/>
              </w:rPr>
              <w:t xml:space="preserve">.000 € </w:t>
            </w:r>
          </w:p>
        </w:tc>
      </w:tr>
      <w:tr w:rsidR="001E7AD6" w:rsidRPr="001E7AD6" w14:paraId="72400B6F" w14:textId="77777777" w:rsidTr="004B1E2E">
        <w:tc>
          <w:tcPr>
            <w:tcW w:w="3969" w:type="dxa"/>
            <w:vAlign w:val="center"/>
          </w:tcPr>
          <w:p w14:paraId="501C51AC" w14:textId="77777777" w:rsidR="001E7AD6" w:rsidRPr="001E7AD6" w:rsidRDefault="001E7AD6" w:rsidP="001E7AD6">
            <w:pPr>
              <w:pStyle w:val="BodyText"/>
              <w:spacing w:before="159"/>
              <w:ind w:left="36" w:right="20"/>
              <w:rPr>
                <w:b/>
                <w:bCs/>
              </w:rPr>
            </w:pPr>
            <w:r w:rsidRPr="001E7AD6">
              <w:rPr>
                <w:b/>
                <w:bCs/>
              </w:rPr>
              <w:t>Κατηγορία ενίσχυσης</w:t>
            </w:r>
          </w:p>
        </w:tc>
        <w:tc>
          <w:tcPr>
            <w:tcW w:w="5245" w:type="dxa"/>
            <w:vAlign w:val="center"/>
          </w:tcPr>
          <w:p w14:paraId="6976163D" w14:textId="627F8F24" w:rsidR="001E7AD6" w:rsidRPr="001E7AD6" w:rsidRDefault="00FA7FA0" w:rsidP="001E7AD6">
            <w:pPr>
              <w:pStyle w:val="BodyText"/>
              <w:spacing w:before="159"/>
              <w:ind w:left="173" w:right="20"/>
              <w:rPr>
                <w:bCs/>
              </w:rPr>
            </w:pPr>
            <w:r>
              <w:rPr>
                <w:bCs/>
              </w:rPr>
              <w:t>Ερευνητικά έργα</w:t>
            </w:r>
          </w:p>
        </w:tc>
      </w:tr>
      <w:tr w:rsidR="001E7AD6" w:rsidRPr="001E7AD6" w14:paraId="69B5B15E" w14:textId="77777777" w:rsidTr="004B1E2E">
        <w:tc>
          <w:tcPr>
            <w:tcW w:w="3969" w:type="dxa"/>
            <w:vAlign w:val="center"/>
          </w:tcPr>
          <w:p w14:paraId="1E038308" w14:textId="77777777" w:rsidR="001E7AD6" w:rsidRPr="001E7AD6" w:rsidRDefault="001E7AD6" w:rsidP="001E7AD6">
            <w:pPr>
              <w:pStyle w:val="BodyText"/>
              <w:spacing w:before="159"/>
              <w:ind w:left="36" w:right="20"/>
              <w:rPr>
                <w:b/>
                <w:bCs/>
              </w:rPr>
            </w:pPr>
            <w:r w:rsidRPr="001E7AD6">
              <w:rPr>
                <w:b/>
                <w:bCs/>
              </w:rPr>
              <w:t>Είδος παρεχόμενων ενισχύσεων</w:t>
            </w:r>
          </w:p>
        </w:tc>
        <w:tc>
          <w:tcPr>
            <w:tcW w:w="5245" w:type="dxa"/>
            <w:vAlign w:val="center"/>
          </w:tcPr>
          <w:p w14:paraId="07C69E5B" w14:textId="77777777" w:rsidR="001E7AD6" w:rsidRPr="001E7AD6" w:rsidRDefault="001E7AD6" w:rsidP="001E7AD6">
            <w:pPr>
              <w:pStyle w:val="BodyText"/>
              <w:spacing w:before="159"/>
              <w:ind w:left="173" w:right="20"/>
              <w:rPr>
                <w:bCs/>
              </w:rPr>
            </w:pPr>
            <w:r w:rsidRPr="001E7AD6">
              <w:rPr>
                <w:bCs/>
              </w:rPr>
              <w:t>Επιχορήγηση (Grant)</w:t>
            </w:r>
          </w:p>
        </w:tc>
      </w:tr>
      <w:tr w:rsidR="001E7AD6" w:rsidRPr="001E7AD6" w14:paraId="47854410" w14:textId="77777777" w:rsidTr="004B1E2E">
        <w:tc>
          <w:tcPr>
            <w:tcW w:w="3969" w:type="dxa"/>
            <w:vAlign w:val="center"/>
          </w:tcPr>
          <w:p w14:paraId="7A6258B5" w14:textId="77777777" w:rsidR="001E7AD6" w:rsidRPr="001E7AD6" w:rsidRDefault="001E7AD6" w:rsidP="001E7AD6">
            <w:pPr>
              <w:pStyle w:val="BodyText"/>
              <w:spacing w:before="159"/>
              <w:ind w:left="36" w:right="20"/>
              <w:rPr>
                <w:b/>
                <w:bCs/>
              </w:rPr>
            </w:pPr>
            <w:r w:rsidRPr="001E7AD6">
              <w:rPr>
                <w:b/>
                <w:bCs/>
              </w:rPr>
              <w:t>Καθεστώς ενίσχυσης</w:t>
            </w:r>
          </w:p>
        </w:tc>
        <w:tc>
          <w:tcPr>
            <w:tcW w:w="5245" w:type="dxa"/>
            <w:vAlign w:val="center"/>
          </w:tcPr>
          <w:p w14:paraId="29F217BC" w14:textId="00B0E163" w:rsidR="001E7AD6" w:rsidRPr="001E7AD6" w:rsidRDefault="00FA7FA0" w:rsidP="001E7AD6">
            <w:pPr>
              <w:pStyle w:val="BodyText"/>
              <w:spacing w:before="159"/>
              <w:ind w:left="173" w:right="20"/>
            </w:pPr>
            <w:r w:rsidRPr="00FA7FA0">
              <w:t>651/2014 ΓΑΚ/SA (O.J ΕΕ L 187/1 της 26.6.2014), όπως έχει τροποποιηθεί και ισχύει</w:t>
            </w:r>
          </w:p>
        </w:tc>
      </w:tr>
      <w:tr w:rsidR="001E7AD6" w:rsidRPr="001E7AD6" w14:paraId="23DAEA9D" w14:textId="77777777" w:rsidTr="004B1E2E">
        <w:tc>
          <w:tcPr>
            <w:tcW w:w="3969" w:type="dxa"/>
            <w:vAlign w:val="center"/>
          </w:tcPr>
          <w:p w14:paraId="5E90FF90" w14:textId="77777777" w:rsidR="001E7AD6" w:rsidRPr="001E7AD6" w:rsidRDefault="001E7AD6" w:rsidP="001E7AD6">
            <w:pPr>
              <w:pStyle w:val="BodyText"/>
              <w:spacing w:before="159"/>
              <w:ind w:left="36" w:right="20"/>
              <w:rPr>
                <w:b/>
                <w:bCs/>
              </w:rPr>
            </w:pPr>
            <w:r w:rsidRPr="001E7AD6">
              <w:rPr>
                <w:b/>
                <w:bCs/>
              </w:rPr>
              <w:t>Ταμείο</w:t>
            </w:r>
          </w:p>
        </w:tc>
        <w:tc>
          <w:tcPr>
            <w:tcW w:w="5245" w:type="dxa"/>
            <w:vAlign w:val="center"/>
          </w:tcPr>
          <w:p w14:paraId="7BA92AC6" w14:textId="514184BD" w:rsidR="001E7AD6" w:rsidRPr="001E7AD6" w:rsidRDefault="00FA7FA0" w:rsidP="001E7AD6">
            <w:pPr>
              <w:pStyle w:val="BodyText"/>
              <w:spacing w:before="159"/>
              <w:ind w:left="173" w:right="20"/>
              <w:rPr>
                <w:bCs/>
              </w:rPr>
            </w:pPr>
            <w:r>
              <w:rPr>
                <w:bCs/>
              </w:rPr>
              <w:t>ΕΤΠΑ</w:t>
            </w:r>
          </w:p>
        </w:tc>
      </w:tr>
    </w:tbl>
    <w:p w14:paraId="4998DC1D" w14:textId="77777777" w:rsidR="001E7AD6" w:rsidRPr="001E7AD6" w:rsidRDefault="001E7AD6" w:rsidP="001E7AD6">
      <w:pPr>
        <w:pStyle w:val="BodyText"/>
        <w:spacing w:before="159"/>
        <w:ind w:left="560" w:right="20"/>
      </w:pPr>
    </w:p>
    <w:p w14:paraId="72DA2BE9" w14:textId="77777777" w:rsidR="00DB2CFC" w:rsidRDefault="00DB2CFC" w:rsidP="00DB2CFC">
      <w:pPr>
        <w:pStyle w:val="BodyText"/>
        <w:spacing w:before="159"/>
        <w:ind w:right="20"/>
        <w:jc w:val="both"/>
      </w:pPr>
    </w:p>
    <w:p w14:paraId="56DA3F7B" w14:textId="65C9E97B" w:rsidR="0006503D" w:rsidRPr="0006503D" w:rsidRDefault="0006503D" w:rsidP="0006503D">
      <w:pPr>
        <w:pStyle w:val="BodyText"/>
        <w:spacing w:before="159"/>
        <w:ind w:right="20"/>
        <w:jc w:val="both"/>
        <w:rPr>
          <w:highlight w:val="yellow"/>
        </w:rPr>
        <w:sectPr w:rsidR="0006503D" w:rsidRPr="0006503D" w:rsidSect="0017526D">
          <w:pgSz w:w="11907" w:h="16840" w:code="9"/>
          <w:pgMar w:top="1021" w:right="1361" w:bottom="1021" w:left="1361" w:header="567" w:footer="567" w:gutter="0"/>
          <w:cols w:space="720"/>
        </w:sectPr>
      </w:pPr>
    </w:p>
    <w:p w14:paraId="7860D95A" w14:textId="40394541" w:rsidR="001414A6" w:rsidRDefault="001414A6">
      <w:pPr>
        <w:rPr>
          <w:rFonts w:ascii="Tahoma" w:eastAsia="Tahoma" w:hAnsi="Tahoma" w:cs="Tahoma"/>
          <w:b/>
          <w:bCs/>
        </w:rPr>
      </w:pPr>
      <w:bookmarkStart w:id="19" w:name="_bookmark5"/>
      <w:bookmarkEnd w:id="19"/>
    </w:p>
    <w:p w14:paraId="367F3F04" w14:textId="77777777" w:rsidR="008448EC" w:rsidRPr="00E5249A" w:rsidRDefault="001974C0" w:rsidP="008772DB">
      <w:pPr>
        <w:pStyle w:val="Heading3"/>
        <w:numPr>
          <w:ilvl w:val="0"/>
          <w:numId w:val="7"/>
        </w:numPr>
        <w:ind w:left="567" w:hanging="501"/>
        <w:jc w:val="both"/>
        <w:rPr>
          <w:color w:val="17365D" w:themeColor="text2" w:themeShade="BF"/>
        </w:rPr>
      </w:pPr>
      <w:bookmarkStart w:id="20" w:name="_Toc222390694"/>
      <w:r w:rsidRPr="00E5249A">
        <w:rPr>
          <w:color w:val="17365D" w:themeColor="text2" w:themeShade="BF"/>
        </w:rPr>
        <w:t>ΦΟΡΕΙΣ</w:t>
      </w:r>
      <w:r w:rsidRPr="00E5249A">
        <w:rPr>
          <w:color w:val="17365D" w:themeColor="text2" w:themeShade="BF"/>
          <w:spacing w:val="-4"/>
        </w:rPr>
        <w:t xml:space="preserve"> </w:t>
      </w:r>
      <w:r w:rsidRPr="00E5249A">
        <w:rPr>
          <w:color w:val="17365D" w:themeColor="text2" w:themeShade="BF"/>
        </w:rPr>
        <w:t>ΔΙΑΧΕΙΡΙΣΗΣ</w:t>
      </w:r>
      <w:r w:rsidRPr="00E5249A">
        <w:rPr>
          <w:color w:val="17365D" w:themeColor="text2" w:themeShade="BF"/>
          <w:spacing w:val="-3"/>
        </w:rPr>
        <w:t xml:space="preserve"> </w:t>
      </w:r>
      <w:r w:rsidRPr="00E5249A">
        <w:rPr>
          <w:color w:val="17365D" w:themeColor="text2" w:themeShade="BF"/>
        </w:rPr>
        <w:t>ΤΗΣ</w:t>
      </w:r>
      <w:r w:rsidRPr="00E5249A">
        <w:rPr>
          <w:color w:val="17365D" w:themeColor="text2" w:themeShade="BF"/>
          <w:spacing w:val="-1"/>
        </w:rPr>
        <w:t xml:space="preserve"> </w:t>
      </w:r>
      <w:r w:rsidRPr="00E5249A">
        <w:rPr>
          <w:color w:val="17365D" w:themeColor="text2" w:themeShade="BF"/>
        </w:rPr>
        <w:t>ΔΡΑΣΗΣ</w:t>
      </w:r>
      <w:bookmarkEnd w:id="20"/>
    </w:p>
    <w:p w14:paraId="565EFBE3" w14:textId="5D1D65F7" w:rsidR="008448EC" w:rsidRDefault="008448EC">
      <w:pPr>
        <w:pStyle w:val="BodyText"/>
        <w:spacing w:before="7"/>
        <w:rPr>
          <w:strike/>
          <w:sz w:val="21"/>
        </w:rPr>
      </w:pPr>
    </w:p>
    <w:p w14:paraId="7C5526DB" w14:textId="77777777" w:rsidR="00756579" w:rsidRDefault="00041CF2" w:rsidP="00041CF2">
      <w:pPr>
        <w:pStyle w:val="BodyText"/>
        <w:spacing w:before="7"/>
        <w:jc w:val="both"/>
      </w:pPr>
      <w:r w:rsidRPr="00041CF2">
        <w:t xml:space="preserve">Η παρούσα δράση υλοποιείται από την Ειδική Υπηρεσία Διαχείρισης Προγράμματος </w:t>
      </w:r>
      <w:r w:rsidR="00D35943">
        <w:t>«Ιόνια Νησιά»</w:t>
      </w:r>
      <w:r w:rsidRPr="00041CF2">
        <w:t xml:space="preserve"> και τον</w:t>
      </w:r>
      <w:r>
        <w:t xml:space="preserve"> </w:t>
      </w:r>
      <w:r w:rsidRPr="00041CF2">
        <w:t>Ενδιάμεσο Φορέα Επιχειρησιακού Προγράμματος Ανταγωνιστικότητα &amp; Επιχειρηματικότητα (ΕΦΕΠΑΕ) /</w:t>
      </w:r>
      <w:r>
        <w:t xml:space="preserve"> </w:t>
      </w:r>
      <w:r w:rsidRPr="00041CF2">
        <w:t>Διαχειριστική Ευρωπαϊκών Προγραμμάτων Δυτικής Ελλάδος – Πελοποννήσου - Ηπείρου &amp; Ιονίων Νήσων</w:t>
      </w:r>
      <w:r>
        <w:t xml:space="preserve"> </w:t>
      </w:r>
      <w:r w:rsidRPr="00041CF2">
        <w:t xml:space="preserve">(ΔΙΑΧΕΙΡΙΣΤΙΚΗ), με βάση το νομοθετικό πλαίσιο που διέπει την υλοποίηση του ΕΣΠΑ 2021-2027. </w:t>
      </w:r>
    </w:p>
    <w:p w14:paraId="1B9026AE" w14:textId="77777777" w:rsidR="00756579" w:rsidRDefault="00756579" w:rsidP="00041CF2">
      <w:pPr>
        <w:pStyle w:val="BodyText"/>
        <w:spacing w:before="7"/>
        <w:jc w:val="both"/>
      </w:pPr>
    </w:p>
    <w:p w14:paraId="7EA00E12" w14:textId="1F185130" w:rsidR="00041CF2" w:rsidRDefault="00756579" w:rsidP="00041CF2">
      <w:pPr>
        <w:pStyle w:val="BodyText"/>
        <w:spacing w:before="7"/>
        <w:jc w:val="both"/>
      </w:pPr>
      <w:r w:rsidRPr="00756579">
        <w:t>Οι αρμοδιότητες που ανατίθενται στον Ενδιάμεσο Φορέα (ΕΦ) περιγράφονται στην με αρ. πρωτ.</w:t>
      </w:r>
      <w:r w:rsidRPr="00756579">
        <w:br/>
        <w:t>οικ.573/15-03-2024 Απόφαση του Περιφερειάρχη Ιονίων Νήσων με θέμα «Ορισμός του «ΕΦΕΠΑΕ» ως</w:t>
      </w:r>
      <w:r w:rsidRPr="00756579">
        <w:br/>
        <w:t>Ενδιάμεσου Φορέα του Προγράμματος «Ιόνια Νησιά 2021-2027» και ανάθεση καθηκόντων της</w:t>
      </w:r>
      <w:r w:rsidRPr="00756579">
        <w:br/>
        <w:t>Ειδικής Υπηρεσίας Διαχείρισης Προγράμματος «Ιόνια Νησιά» για τη διαχείριση Δράσεων/Πράξεων</w:t>
      </w:r>
      <w:r w:rsidRPr="00756579">
        <w:br/>
        <w:t>Κρατικών Ενισχύσεων (ΟΡΘΗ ΕΠΑΝΑΛΗΨΗ)».</w:t>
      </w:r>
    </w:p>
    <w:p w14:paraId="02EF677F" w14:textId="35622A6F" w:rsidR="00756579" w:rsidRDefault="00756579" w:rsidP="00041CF2">
      <w:pPr>
        <w:pStyle w:val="BodyText"/>
        <w:spacing w:before="7"/>
        <w:jc w:val="both"/>
      </w:pPr>
    </w:p>
    <w:p w14:paraId="1202C01E" w14:textId="1B66777B" w:rsidR="00756579" w:rsidRDefault="00756579" w:rsidP="00041CF2">
      <w:pPr>
        <w:pStyle w:val="BodyText"/>
        <w:spacing w:before="7"/>
        <w:jc w:val="both"/>
      </w:pPr>
      <w:r w:rsidRPr="00756579">
        <w:t>Ο ΕΦΕΠΑΕ είναι Αστική Μη Κερδοσκοπική Εταιρεία με αντικείμενο τη Διαχείριση Κρατικών Ενισχύσεων</w:t>
      </w:r>
      <w:r w:rsidRPr="00756579">
        <w:br/>
        <w:t>και στόχο την παροχή, προς την εκάστοτε Αναθέτουσα Αρχή, υψηλής ποιότητας υπηρεσιών διαχείρισης</w:t>
      </w:r>
      <w:r w:rsidRPr="00756579">
        <w:br/>
        <w:t>Δράσεων Ενισχύσεων του εκάστοτε Προγράμματος.</w:t>
      </w:r>
    </w:p>
    <w:p w14:paraId="6A50174D" w14:textId="77777777" w:rsidR="00756579" w:rsidRDefault="00756579" w:rsidP="00041CF2">
      <w:pPr>
        <w:pStyle w:val="BodyText"/>
        <w:spacing w:before="7"/>
        <w:jc w:val="both"/>
      </w:pPr>
    </w:p>
    <w:p w14:paraId="4A5B8904" w14:textId="32447814" w:rsidR="00041CF2" w:rsidRDefault="00041CF2" w:rsidP="00041CF2">
      <w:pPr>
        <w:pStyle w:val="BodyText"/>
        <w:spacing w:before="7"/>
        <w:jc w:val="both"/>
      </w:pPr>
      <w:r w:rsidRPr="00041CF2">
        <w:t xml:space="preserve">Φορέας Προκήρυξης της </w:t>
      </w:r>
      <w:r w:rsidR="00D35943">
        <w:t xml:space="preserve">παρούσας </w:t>
      </w:r>
      <w:r w:rsidRPr="00041CF2">
        <w:t xml:space="preserve">δράσης είναι η Ειδική Υπηρεσία Διαχείρισης Προγράμματος </w:t>
      </w:r>
      <w:r w:rsidR="00D35943">
        <w:t>«Ιόνια Νησιά»</w:t>
      </w:r>
      <w:r w:rsidRPr="00041CF2">
        <w:t>.</w:t>
      </w:r>
      <w:r w:rsidR="00D35943">
        <w:t xml:space="preserve"> </w:t>
      </w:r>
      <w:r w:rsidRPr="00041CF2">
        <w:t>Η υποδοχή και αξιολόγηση των προτάσεων, καθώς και η παρακολούθηση της υλοποίησης των</w:t>
      </w:r>
      <w:r w:rsidRPr="00041CF2">
        <w:br/>
        <w:t>ερευνητικών σχεδίων θα γίνει από τον ΕΦΕΠΑΕ.</w:t>
      </w:r>
    </w:p>
    <w:p w14:paraId="27C29C8F" w14:textId="77777777" w:rsidR="00041CF2" w:rsidRPr="00041CF2" w:rsidRDefault="00041CF2" w:rsidP="00041CF2">
      <w:pPr>
        <w:pStyle w:val="BodyText"/>
        <w:spacing w:before="7"/>
        <w:jc w:val="both"/>
      </w:pPr>
    </w:p>
    <w:p w14:paraId="14F204B1" w14:textId="0DC23BBD" w:rsidR="00315BE2" w:rsidRDefault="00041CF2" w:rsidP="00041CF2">
      <w:pPr>
        <w:jc w:val="both"/>
        <w:rPr>
          <w:rFonts w:ascii="Tahoma" w:eastAsia="Tahoma" w:hAnsi="Tahoma" w:cs="Tahoma"/>
          <w:b/>
          <w:bCs/>
        </w:rPr>
      </w:pPr>
      <w:bookmarkStart w:id="21" w:name="_bookmark8"/>
      <w:bookmarkEnd w:id="21"/>
      <w:r w:rsidRPr="00041CF2">
        <w:rPr>
          <w:rFonts w:ascii="Tahoma" w:eastAsia="Tahoma" w:hAnsi="Tahoma" w:cs="Tahoma"/>
          <w:sz w:val="20"/>
          <w:szCs w:val="20"/>
        </w:rPr>
        <w:t>Για τα στελέχη της ΔΑ, του ΕΦΕΠΑΕ και εξωτερικούς συνεργάτες (αξιολογητές κ</w:t>
      </w:r>
      <w:r w:rsidR="00E5249A" w:rsidRPr="00E5249A">
        <w:rPr>
          <w:rFonts w:ascii="Tahoma" w:eastAsia="Tahoma" w:hAnsi="Tahoma" w:cs="Tahoma"/>
          <w:sz w:val="20"/>
          <w:szCs w:val="20"/>
        </w:rPr>
        <w:t>.</w:t>
      </w:r>
      <w:r w:rsidRPr="00041CF2">
        <w:rPr>
          <w:rFonts w:ascii="Tahoma" w:eastAsia="Tahoma" w:hAnsi="Tahoma" w:cs="Tahoma"/>
          <w:sz w:val="20"/>
          <w:szCs w:val="20"/>
        </w:rPr>
        <w:t>α</w:t>
      </w:r>
      <w:r w:rsidR="00E5249A" w:rsidRPr="00E5249A">
        <w:rPr>
          <w:rFonts w:ascii="Tahoma" w:eastAsia="Tahoma" w:hAnsi="Tahoma" w:cs="Tahoma"/>
          <w:sz w:val="20"/>
          <w:szCs w:val="20"/>
        </w:rPr>
        <w:t>.</w:t>
      </w:r>
      <w:r w:rsidRPr="00041CF2">
        <w:rPr>
          <w:rFonts w:ascii="Tahoma" w:eastAsia="Tahoma" w:hAnsi="Tahoma" w:cs="Tahoma"/>
          <w:sz w:val="20"/>
          <w:szCs w:val="20"/>
        </w:rPr>
        <w:t>) εφαρμόζονται τα όσα</w:t>
      </w:r>
      <w:r w:rsidRPr="00041CF2">
        <w:rPr>
          <w:rFonts w:ascii="Tahoma" w:eastAsia="Tahoma" w:hAnsi="Tahoma" w:cs="Tahoma"/>
          <w:sz w:val="20"/>
          <w:szCs w:val="20"/>
        </w:rPr>
        <w:br/>
        <w:t>αναφέρονται στα 157460/25-10-2024 και 35720/27-2-2025 έγγραφα ΕΥΘΥΠΣ περί μη σύγκρουσης</w:t>
      </w:r>
      <w:r w:rsidRPr="00041CF2">
        <w:rPr>
          <w:rFonts w:ascii="Tahoma" w:eastAsia="Tahoma" w:hAnsi="Tahoma" w:cs="Tahoma"/>
          <w:sz w:val="20"/>
          <w:szCs w:val="20"/>
        </w:rPr>
        <w:br/>
        <w:t>συμφερόντων</w:t>
      </w:r>
      <w:r>
        <w:rPr>
          <w:rFonts w:ascii="Tahoma" w:eastAsia="Tahoma" w:hAnsi="Tahoma" w:cs="Tahoma"/>
          <w:sz w:val="20"/>
          <w:szCs w:val="20"/>
        </w:rPr>
        <w:t>.</w:t>
      </w:r>
      <w:r w:rsidRPr="00041CF2">
        <w:t xml:space="preserve"> </w:t>
      </w:r>
      <w:r w:rsidR="00315BE2">
        <w:br w:type="page"/>
      </w:r>
    </w:p>
    <w:p w14:paraId="520135ED" w14:textId="1E083632" w:rsidR="00821AD1" w:rsidRPr="007277B3" w:rsidRDefault="001974C0" w:rsidP="008772DB">
      <w:pPr>
        <w:pStyle w:val="Heading3"/>
        <w:numPr>
          <w:ilvl w:val="0"/>
          <w:numId w:val="7"/>
        </w:numPr>
        <w:ind w:left="567" w:hanging="501"/>
        <w:jc w:val="both"/>
        <w:rPr>
          <w:color w:val="17365D" w:themeColor="text2" w:themeShade="BF"/>
        </w:rPr>
      </w:pPr>
      <w:bookmarkStart w:id="22" w:name="_Toc222390695"/>
      <w:bookmarkStart w:id="23" w:name="_Hlk183088030"/>
      <w:r w:rsidRPr="009458A7">
        <w:rPr>
          <w:color w:val="17365D" w:themeColor="text2" w:themeShade="BF"/>
        </w:rPr>
        <w:lastRenderedPageBreak/>
        <w:t>ΔΙΚΑΙΟΥΧΟΙ</w:t>
      </w:r>
      <w:r w:rsidRPr="009458A7">
        <w:rPr>
          <w:color w:val="17365D" w:themeColor="text2" w:themeShade="BF"/>
          <w:spacing w:val="-3"/>
        </w:rPr>
        <w:t xml:space="preserve"> </w:t>
      </w:r>
      <w:r w:rsidRPr="009458A7">
        <w:rPr>
          <w:color w:val="17365D" w:themeColor="text2" w:themeShade="BF"/>
        </w:rPr>
        <w:t>ΤΗΣ</w:t>
      </w:r>
      <w:r w:rsidRPr="009458A7">
        <w:rPr>
          <w:color w:val="17365D" w:themeColor="text2" w:themeShade="BF"/>
          <w:spacing w:val="-3"/>
        </w:rPr>
        <w:t xml:space="preserve"> </w:t>
      </w:r>
      <w:r w:rsidRPr="009458A7">
        <w:rPr>
          <w:color w:val="17365D" w:themeColor="text2" w:themeShade="BF"/>
        </w:rPr>
        <w:t>ΔΡΑΣΗΣ–</w:t>
      </w:r>
      <w:r w:rsidRPr="009458A7">
        <w:rPr>
          <w:color w:val="17365D" w:themeColor="text2" w:themeShade="BF"/>
          <w:spacing w:val="-3"/>
        </w:rPr>
        <w:t xml:space="preserve"> </w:t>
      </w:r>
      <w:r w:rsidRPr="009458A7">
        <w:rPr>
          <w:color w:val="17365D" w:themeColor="text2" w:themeShade="BF"/>
        </w:rPr>
        <w:t>ΟΡΟΙ</w:t>
      </w:r>
      <w:r w:rsidRPr="009458A7">
        <w:rPr>
          <w:color w:val="17365D" w:themeColor="text2" w:themeShade="BF"/>
          <w:spacing w:val="-2"/>
        </w:rPr>
        <w:t xml:space="preserve"> </w:t>
      </w:r>
      <w:r w:rsidRPr="009458A7">
        <w:rPr>
          <w:color w:val="17365D" w:themeColor="text2" w:themeShade="BF"/>
        </w:rPr>
        <w:t>&amp;</w:t>
      </w:r>
      <w:r w:rsidRPr="009458A7">
        <w:rPr>
          <w:color w:val="17365D" w:themeColor="text2" w:themeShade="BF"/>
          <w:spacing w:val="-6"/>
        </w:rPr>
        <w:t xml:space="preserve"> </w:t>
      </w:r>
      <w:r w:rsidRPr="009458A7">
        <w:rPr>
          <w:color w:val="17365D" w:themeColor="text2" w:themeShade="BF"/>
        </w:rPr>
        <w:t>ΠΡΟΫΠΟΘΕΣΕΙΣ</w:t>
      </w:r>
      <w:r w:rsidRPr="009458A7">
        <w:rPr>
          <w:color w:val="17365D" w:themeColor="text2" w:themeShade="BF"/>
          <w:spacing w:val="-3"/>
        </w:rPr>
        <w:t xml:space="preserve"> </w:t>
      </w:r>
      <w:r w:rsidRPr="009458A7">
        <w:rPr>
          <w:color w:val="17365D" w:themeColor="text2" w:themeShade="BF"/>
        </w:rPr>
        <w:t>ΣΥΜΜΕΤΟΧΗΣ</w:t>
      </w:r>
      <w:bookmarkEnd w:id="22"/>
    </w:p>
    <w:p w14:paraId="0D32D9E4" w14:textId="77777777" w:rsidR="00F66A86" w:rsidRPr="00F66A86"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24" w:name="_Toc179812785"/>
      <w:bookmarkStart w:id="25" w:name="_Toc179879062"/>
      <w:bookmarkStart w:id="26" w:name="_Toc183014478"/>
      <w:bookmarkStart w:id="27" w:name="_Toc183103873"/>
      <w:bookmarkStart w:id="28" w:name="_Toc183615590"/>
      <w:bookmarkStart w:id="29" w:name="_Toc193899885"/>
      <w:bookmarkStart w:id="30" w:name="_Toc196749204"/>
      <w:bookmarkStart w:id="31" w:name="_Toc196813156"/>
      <w:bookmarkStart w:id="32" w:name="_Toc196839837"/>
      <w:bookmarkStart w:id="33" w:name="_Toc196840904"/>
      <w:bookmarkStart w:id="34" w:name="_Toc208488521"/>
      <w:bookmarkStart w:id="35" w:name="_Toc210132239"/>
      <w:bookmarkStart w:id="36" w:name="_Toc215041048"/>
      <w:bookmarkStart w:id="37" w:name="_Toc215572200"/>
      <w:bookmarkStart w:id="38" w:name="_Toc219799758"/>
      <w:bookmarkStart w:id="39" w:name="_Toc219811924"/>
      <w:bookmarkStart w:id="40" w:name="_Toc221884279"/>
      <w:bookmarkStart w:id="41" w:name="_Toc222388788"/>
      <w:bookmarkStart w:id="42" w:name="_Toc222390014"/>
      <w:bookmarkStart w:id="43" w:name="_Toc222390696"/>
      <w:bookmarkStart w:id="44" w:name="_Hlk17981285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CA21B1D" w14:textId="77777777" w:rsidR="00F66A86" w:rsidRPr="00F66A86"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45" w:name="_Toc208488522"/>
      <w:bookmarkStart w:id="46" w:name="_Toc210132240"/>
      <w:bookmarkStart w:id="47" w:name="_Toc215041049"/>
      <w:bookmarkStart w:id="48" w:name="_Toc215572201"/>
      <w:bookmarkStart w:id="49" w:name="_Toc219799759"/>
      <w:bookmarkStart w:id="50" w:name="_Toc219811925"/>
      <w:bookmarkStart w:id="51" w:name="_Toc221884280"/>
      <w:bookmarkStart w:id="52" w:name="_Toc222388789"/>
      <w:bookmarkStart w:id="53" w:name="_Toc222390015"/>
      <w:bookmarkStart w:id="54" w:name="_Toc222390697"/>
      <w:bookmarkEnd w:id="45"/>
      <w:bookmarkEnd w:id="46"/>
      <w:bookmarkEnd w:id="47"/>
      <w:bookmarkEnd w:id="48"/>
      <w:bookmarkEnd w:id="49"/>
      <w:bookmarkEnd w:id="50"/>
      <w:bookmarkEnd w:id="51"/>
      <w:bookmarkEnd w:id="52"/>
      <w:bookmarkEnd w:id="53"/>
      <w:bookmarkEnd w:id="54"/>
    </w:p>
    <w:p w14:paraId="6C2A8F7A" w14:textId="77777777" w:rsidR="00F66A86" w:rsidRPr="00F66A86"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55" w:name="_Toc208488523"/>
      <w:bookmarkStart w:id="56" w:name="_Toc210132241"/>
      <w:bookmarkStart w:id="57" w:name="_Toc215041050"/>
      <w:bookmarkStart w:id="58" w:name="_Toc215572202"/>
      <w:bookmarkStart w:id="59" w:name="_Toc219799760"/>
      <w:bookmarkStart w:id="60" w:name="_Toc219811926"/>
      <w:bookmarkStart w:id="61" w:name="_Toc221884281"/>
      <w:bookmarkStart w:id="62" w:name="_Toc222388790"/>
      <w:bookmarkStart w:id="63" w:name="_Toc222390016"/>
      <w:bookmarkStart w:id="64" w:name="_Toc222390698"/>
      <w:bookmarkEnd w:id="55"/>
      <w:bookmarkEnd w:id="56"/>
      <w:bookmarkEnd w:id="57"/>
      <w:bookmarkEnd w:id="58"/>
      <w:bookmarkEnd w:id="59"/>
      <w:bookmarkEnd w:id="60"/>
      <w:bookmarkEnd w:id="61"/>
      <w:bookmarkEnd w:id="62"/>
      <w:bookmarkEnd w:id="63"/>
      <w:bookmarkEnd w:id="64"/>
    </w:p>
    <w:p w14:paraId="1FF845CC" w14:textId="77777777" w:rsidR="00F66A86" w:rsidRPr="00F66A86"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65" w:name="_Toc208488524"/>
      <w:bookmarkStart w:id="66" w:name="_Toc210132242"/>
      <w:bookmarkStart w:id="67" w:name="_Toc215041051"/>
      <w:bookmarkStart w:id="68" w:name="_Toc215572203"/>
      <w:bookmarkStart w:id="69" w:name="_Toc219799761"/>
      <w:bookmarkStart w:id="70" w:name="_Toc219811927"/>
      <w:bookmarkStart w:id="71" w:name="_Toc221884282"/>
      <w:bookmarkStart w:id="72" w:name="_Toc222388791"/>
      <w:bookmarkStart w:id="73" w:name="_Toc222390017"/>
      <w:bookmarkStart w:id="74" w:name="_Toc222390699"/>
      <w:bookmarkEnd w:id="65"/>
      <w:bookmarkEnd w:id="66"/>
      <w:bookmarkEnd w:id="67"/>
      <w:bookmarkEnd w:id="68"/>
      <w:bookmarkEnd w:id="69"/>
      <w:bookmarkEnd w:id="70"/>
      <w:bookmarkEnd w:id="71"/>
      <w:bookmarkEnd w:id="72"/>
      <w:bookmarkEnd w:id="73"/>
      <w:bookmarkEnd w:id="74"/>
    </w:p>
    <w:p w14:paraId="3AD09E42" w14:textId="37CF1F80" w:rsidR="00EF5E79" w:rsidRPr="007277B3" w:rsidRDefault="00384EB1" w:rsidP="008772DB">
      <w:pPr>
        <w:pStyle w:val="Heading4"/>
        <w:numPr>
          <w:ilvl w:val="1"/>
          <w:numId w:val="5"/>
        </w:numPr>
        <w:tabs>
          <w:tab w:val="left" w:pos="567"/>
        </w:tabs>
        <w:spacing w:before="159"/>
        <w:ind w:left="577" w:right="20"/>
        <w:rPr>
          <w:color w:val="17365D" w:themeColor="text2" w:themeShade="BF"/>
        </w:rPr>
      </w:pPr>
      <w:bookmarkStart w:id="75" w:name="_Toc222390700"/>
      <w:r w:rsidRPr="009458A7">
        <w:rPr>
          <w:color w:val="17365D" w:themeColor="text2" w:themeShade="BF"/>
        </w:rPr>
        <w:t>ΔΙΚΑΙΟΥΧΟΙ</w:t>
      </w:r>
      <w:bookmarkEnd w:id="75"/>
      <w:r w:rsidR="00D96CC0">
        <w:rPr>
          <w:color w:val="17365D" w:themeColor="text2" w:themeShade="BF"/>
        </w:rPr>
        <w:t xml:space="preserve"> </w:t>
      </w:r>
    </w:p>
    <w:p w14:paraId="1845229A" w14:textId="77777777" w:rsidR="00EF5E79" w:rsidRDefault="00EF5E79" w:rsidP="00EF5E79">
      <w:pPr>
        <w:spacing w:before="99"/>
        <w:ind w:right="20"/>
        <w:jc w:val="both"/>
        <w:rPr>
          <w:rFonts w:ascii="Tahoma" w:hAnsi="Tahoma" w:cs="Tahoma"/>
          <w:sz w:val="20"/>
        </w:rPr>
      </w:pPr>
      <w:r w:rsidRPr="00FB7AFB">
        <w:rPr>
          <w:rFonts w:ascii="Tahoma" w:hAnsi="Tahoma" w:cs="Tahoma"/>
          <w:sz w:val="20"/>
        </w:rPr>
        <w:t>Η Δράση αποσκοπεί πρωτίστως στην ικανοποίηση των αναγκών των επιχειρήσεων και των υπόλοιπων φορέων που δραστηριοποιούνται στο οικοσύστημα της έρευνας και καινοτομίας. Δικαιούχοι της Δράσης είναι επιχειρήσεις και ερευνητικοί οργανισμοί.</w:t>
      </w:r>
    </w:p>
    <w:p w14:paraId="2F4D3E1F" w14:textId="77777777" w:rsidR="00EF5E79" w:rsidRDefault="00EF5E79" w:rsidP="00EF5E79">
      <w:pPr>
        <w:spacing w:before="99"/>
        <w:ind w:right="20"/>
        <w:jc w:val="both"/>
        <w:rPr>
          <w:rFonts w:ascii="Tahoma" w:hAnsi="Tahoma" w:cs="Tahoma"/>
          <w:sz w:val="20"/>
        </w:rPr>
      </w:pPr>
      <w:r w:rsidRPr="00FB7AFB">
        <w:rPr>
          <w:rFonts w:ascii="Tahoma" w:hAnsi="Tahoma" w:cs="Tahoma"/>
          <w:b/>
          <w:bCs/>
          <w:sz w:val="20"/>
        </w:rPr>
        <w:t xml:space="preserve">Σημειώνεται </w:t>
      </w:r>
      <w:r w:rsidRPr="00FB7AFB">
        <w:rPr>
          <w:rFonts w:ascii="Tahoma" w:hAnsi="Tahoma" w:cs="Tahoma"/>
          <w:sz w:val="20"/>
        </w:rPr>
        <w:t>ότι οι Δικαιούχοι της Δράσης, θα πρέπει να έχουν εγγραφεί στο Μητρώο Πραγματικών Δικαιούχων του άρθρου 20 του ν. 4557/2018 (Α΄ 139), ως ισχύει, πριν την ημερομηνία υποβολής της αίτησης χρηματοδότησης, εφόσον περιλαμβάνονται στους υπόχρεους εγγραφής στο Μητρώο.</w:t>
      </w:r>
    </w:p>
    <w:p w14:paraId="168E1670" w14:textId="77777777" w:rsidR="00EF5E79" w:rsidRDefault="00EF5E79" w:rsidP="00EF5E79">
      <w:pPr>
        <w:rPr>
          <w:rFonts w:ascii="Tahoma" w:hAnsi="Tahoma" w:cs="Tahoma"/>
          <w:sz w:val="20"/>
          <w:szCs w:val="20"/>
        </w:rPr>
      </w:pPr>
    </w:p>
    <w:p w14:paraId="2A2987D9" w14:textId="655C073A" w:rsidR="00EF5E79" w:rsidRPr="00821AD1" w:rsidRDefault="00EF5E79" w:rsidP="00EF5E79">
      <w:pPr>
        <w:rPr>
          <w:rFonts w:ascii="Tahoma" w:hAnsi="Tahoma" w:cs="Tahoma"/>
          <w:sz w:val="20"/>
          <w:szCs w:val="20"/>
        </w:rPr>
      </w:pPr>
      <w:r w:rsidRPr="00821AD1">
        <w:rPr>
          <w:rFonts w:ascii="Tahoma" w:hAnsi="Tahoma" w:cs="Tahoma"/>
          <w:sz w:val="20"/>
          <w:szCs w:val="20"/>
        </w:rPr>
        <w:t xml:space="preserve">Για κάθε ερευνητική πρόταση ορίζονται στο ΟΠΣΚΕ οι κάτωθι ρόλοι / φορείς : </w:t>
      </w:r>
    </w:p>
    <w:p w14:paraId="164D5E23" w14:textId="77777777" w:rsidR="00EF5E79" w:rsidRDefault="00EF5E79" w:rsidP="00EF5E79"/>
    <w:p w14:paraId="31211113" w14:textId="77777777" w:rsidR="00EF5E79" w:rsidRDefault="00EF5E79" w:rsidP="00EF5E79">
      <w:pPr>
        <w:jc w:val="both"/>
        <w:rPr>
          <w:rFonts w:ascii="Tahoma" w:hAnsi="Tahoma" w:cs="Tahoma"/>
          <w:sz w:val="20"/>
          <w:szCs w:val="20"/>
        </w:rPr>
      </w:pPr>
      <w:r w:rsidRPr="00821AD1">
        <w:rPr>
          <w:rFonts w:ascii="Tahoma" w:hAnsi="Tahoma" w:cs="Tahoma"/>
          <w:b/>
          <w:bCs/>
          <w:sz w:val="20"/>
          <w:szCs w:val="20"/>
        </w:rPr>
        <w:t>Α.  Δικαιούχος / εταίρος</w:t>
      </w:r>
      <w:r>
        <w:rPr>
          <w:rFonts w:ascii="Tahoma" w:hAnsi="Tahoma" w:cs="Tahoma"/>
          <w:sz w:val="20"/>
          <w:szCs w:val="20"/>
        </w:rPr>
        <w:t xml:space="preserve"> : </w:t>
      </w:r>
      <w:r w:rsidRPr="00821AD1">
        <w:rPr>
          <w:rFonts w:ascii="Tahoma" w:hAnsi="Tahoma" w:cs="Tahoma"/>
          <w:sz w:val="20"/>
          <w:szCs w:val="20"/>
        </w:rPr>
        <w:t>χαρακτηρίζεται το νομικό πρόσωπο (Επιχείρηση, Ερευνητικός Οργανισμός κ.α.)</w:t>
      </w:r>
      <w:r>
        <w:rPr>
          <w:rFonts w:ascii="Tahoma" w:hAnsi="Tahoma" w:cs="Tahoma"/>
          <w:sz w:val="20"/>
          <w:szCs w:val="20"/>
        </w:rPr>
        <w:t xml:space="preserve"> </w:t>
      </w:r>
      <w:r w:rsidRPr="00821AD1">
        <w:rPr>
          <w:rFonts w:ascii="Tahoma" w:hAnsi="Tahoma" w:cs="Tahoma"/>
          <w:sz w:val="20"/>
          <w:szCs w:val="20"/>
        </w:rPr>
        <w:t xml:space="preserve">που φέρει την ευθύνη έναντι της </w:t>
      </w:r>
      <w:r>
        <w:rPr>
          <w:rFonts w:ascii="Tahoma" w:hAnsi="Tahoma" w:cs="Tahoma"/>
          <w:sz w:val="20"/>
          <w:szCs w:val="20"/>
        </w:rPr>
        <w:t>ΕΥΔ</w:t>
      </w:r>
      <w:r w:rsidRPr="00821AD1">
        <w:rPr>
          <w:rFonts w:ascii="Tahoma" w:hAnsi="Tahoma" w:cs="Tahoma"/>
          <w:sz w:val="20"/>
          <w:szCs w:val="20"/>
        </w:rPr>
        <w:t>/ΕΦΕΠΑΕ για την καλή εκτέλεση του τμήματος του έργου που έχει αναλάβει.</w:t>
      </w:r>
    </w:p>
    <w:p w14:paraId="5C98CDC2" w14:textId="77777777" w:rsidR="00EF5E79" w:rsidRDefault="00EF5E79" w:rsidP="00EF5E79">
      <w:pPr>
        <w:jc w:val="both"/>
        <w:rPr>
          <w:rFonts w:ascii="Tahoma" w:hAnsi="Tahoma" w:cs="Tahoma"/>
          <w:sz w:val="20"/>
          <w:szCs w:val="20"/>
        </w:rPr>
      </w:pPr>
    </w:p>
    <w:p w14:paraId="6D1A6CBB" w14:textId="040993A5" w:rsidR="00EF5E79" w:rsidRDefault="00EF5E79" w:rsidP="00EF5E79">
      <w:pPr>
        <w:jc w:val="both"/>
        <w:rPr>
          <w:rFonts w:ascii="Tahoma" w:hAnsi="Tahoma" w:cs="Tahoma"/>
          <w:sz w:val="20"/>
          <w:szCs w:val="20"/>
        </w:rPr>
      </w:pPr>
      <w:r w:rsidRPr="00821AD1">
        <w:rPr>
          <w:rFonts w:ascii="Tahoma" w:hAnsi="Tahoma" w:cs="Tahoma"/>
          <w:sz w:val="20"/>
          <w:szCs w:val="20"/>
        </w:rPr>
        <w:t xml:space="preserve">Ανάλογα με τον αριθμό των </w:t>
      </w:r>
      <w:r>
        <w:rPr>
          <w:rFonts w:ascii="Tahoma" w:hAnsi="Tahoma" w:cs="Tahoma"/>
          <w:sz w:val="20"/>
          <w:szCs w:val="20"/>
        </w:rPr>
        <w:t>δικαιούχων/εταίρων</w:t>
      </w:r>
      <w:r w:rsidRPr="00821AD1">
        <w:rPr>
          <w:rFonts w:ascii="Tahoma" w:hAnsi="Tahoma" w:cs="Tahoma"/>
          <w:sz w:val="20"/>
          <w:szCs w:val="20"/>
        </w:rPr>
        <w:t xml:space="preserve"> σε ένα έργο, η ΕΥΔ Π</w:t>
      </w:r>
      <w:r>
        <w:rPr>
          <w:rFonts w:ascii="Tahoma" w:hAnsi="Tahoma" w:cs="Tahoma"/>
          <w:sz w:val="20"/>
          <w:szCs w:val="20"/>
        </w:rPr>
        <w:t>ΙΝ</w:t>
      </w:r>
      <w:r w:rsidRPr="00821AD1">
        <w:rPr>
          <w:rFonts w:ascii="Tahoma" w:hAnsi="Tahoma" w:cs="Tahoma"/>
          <w:sz w:val="20"/>
          <w:szCs w:val="20"/>
        </w:rPr>
        <w:t xml:space="preserve"> εκδίδει </w:t>
      </w:r>
      <w:r>
        <w:rPr>
          <w:rFonts w:ascii="Tahoma" w:hAnsi="Tahoma" w:cs="Tahoma"/>
          <w:sz w:val="20"/>
          <w:szCs w:val="20"/>
        </w:rPr>
        <w:t>εγκριτική απόφαση</w:t>
      </w:r>
      <w:r w:rsidRPr="00821AD1">
        <w:rPr>
          <w:rFonts w:ascii="Tahoma" w:hAnsi="Tahoma" w:cs="Tahoma"/>
          <w:sz w:val="20"/>
          <w:szCs w:val="20"/>
        </w:rPr>
        <w:t xml:space="preserve"> του έργου με ξεχωριστά υποέργα ανά </w:t>
      </w:r>
      <w:r>
        <w:rPr>
          <w:rFonts w:ascii="Tahoma" w:hAnsi="Tahoma" w:cs="Tahoma"/>
          <w:sz w:val="20"/>
          <w:szCs w:val="20"/>
        </w:rPr>
        <w:t>δικαιούχο/</w:t>
      </w:r>
      <w:r w:rsidRPr="00821AD1">
        <w:rPr>
          <w:rFonts w:ascii="Tahoma" w:hAnsi="Tahoma" w:cs="Tahoma"/>
          <w:sz w:val="20"/>
          <w:szCs w:val="20"/>
        </w:rPr>
        <w:t>εταίρο. Επίσης η ΕΥΔ Π</w:t>
      </w:r>
      <w:r>
        <w:rPr>
          <w:rFonts w:ascii="Tahoma" w:hAnsi="Tahoma" w:cs="Tahoma"/>
          <w:sz w:val="20"/>
          <w:szCs w:val="20"/>
        </w:rPr>
        <w:t>ΙΝ</w:t>
      </w:r>
      <w:r w:rsidRPr="00821AD1">
        <w:rPr>
          <w:rFonts w:ascii="Tahoma" w:hAnsi="Tahoma" w:cs="Tahoma"/>
          <w:sz w:val="20"/>
          <w:szCs w:val="20"/>
        </w:rPr>
        <w:t xml:space="preserve"> δύναται να τροποποιεί την </w:t>
      </w:r>
      <w:r>
        <w:rPr>
          <w:rFonts w:ascii="Tahoma" w:hAnsi="Tahoma" w:cs="Tahoma"/>
          <w:sz w:val="20"/>
          <w:szCs w:val="20"/>
        </w:rPr>
        <w:t>εγκριτική απόφαση</w:t>
      </w:r>
      <w:r w:rsidRPr="00821AD1">
        <w:rPr>
          <w:rFonts w:ascii="Tahoma" w:hAnsi="Tahoma" w:cs="Tahoma"/>
          <w:sz w:val="20"/>
          <w:szCs w:val="20"/>
        </w:rPr>
        <w:t xml:space="preserve"> του έργου, όσον αναφορά την </w:t>
      </w:r>
      <w:r w:rsidR="00A0491D">
        <w:rPr>
          <w:rFonts w:ascii="Tahoma" w:hAnsi="Tahoma" w:cs="Tahoma"/>
          <w:sz w:val="20"/>
          <w:szCs w:val="20"/>
        </w:rPr>
        <w:t>αντικατάσταση</w:t>
      </w:r>
      <w:r w:rsidRPr="00821AD1">
        <w:rPr>
          <w:rFonts w:ascii="Tahoma" w:hAnsi="Tahoma" w:cs="Tahoma"/>
          <w:sz w:val="20"/>
          <w:szCs w:val="20"/>
        </w:rPr>
        <w:t xml:space="preserve"> συμμετέχοντος εταίρου σε περίπτωση σχετικού αιτήματος του «Συντονιστή Φορέα» του έργου</w:t>
      </w:r>
      <w:r w:rsidR="00B44156">
        <w:rPr>
          <w:rFonts w:ascii="Tahoma" w:hAnsi="Tahoma" w:cs="Tahoma"/>
          <w:sz w:val="20"/>
          <w:szCs w:val="20"/>
        </w:rPr>
        <w:t xml:space="preserve"> </w:t>
      </w:r>
      <w:r w:rsidR="00B44156" w:rsidRPr="00A0491D">
        <w:rPr>
          <w:rFonts w:ascii="Tahoma" w:hAnsi="Tahoma" w:cs="Tahoma"/>
          <w:sz w:val="20"/>
          <w:szCs w:val="20"/>
        </w:rPr>
        <w:t>και εφόσον εμπίπτει στις επιτρεπόμενες από τη δράση τροποποιήσεις</w:t>
      </w:r>
      <w:r w:rsidRPr="00A0491D">
        <w:rPr>
          <w:rFonts w:ascii="Tahoma" w:hAnsi="Tahoma" w:cs="Tahoma"/>
          <w:sz w:val="20"/>
          <w:szCs w:val="20"/>
        </w:rPr>
        <w:t>.</w:t>
      </w:r>
    </w:p>
    <w:p w14:paraId="29CA394C" w14:textId="77777777" w:rsidR="00EF5E79" w:rsidRDefault="00EF5E79" w:rsidP="00EF5E79">
      <w:pPr>
        <w:jc w:val="both"/>
        <w:rPr>
          <w:rFonts w:ascii="Tahoma" w:hAnsi="Tahoma" w:cs="Tahoma"/>
          <w:sz w:val="20"/>
          <w:szCs w:val="20"/>
        </w:rPr>
      </w:pPr>
    </w:p>
    <w:p w14:paraId="4E04D9B9" w14:textId="77777777" w:rsidR="00EF5E79" w:rsidRPr="00821AD1" w:rsidRDefault="00EF5E79" w:rsidP="00EF5E79">
      <w:pPr>
        <w:jc w:val="both"/>
        <w:rPr>
          <w:rFonts w:ascii="Tahoma" w:hAnsi="Tahoma" w:cs="Tahoma"/>
          <w:sz w:val="20"/>
          <w:szCs w:val="20"/>
        </w:rPr>
      </w:pPr>
      <w:r w:rsidRPr="00821AD1">
        <w:rPr>
          <w:rFonts w:ascii="Tahoma" w:hAnsi="Tahoma" w:cs="Tahoma"/>
          <w:b/>
          <w:bCs/>
          <w:sz w:val="20"/>
          <w:szCs w:val="20"/>
        </w:rPr>
        <w:t xml:space="preserve">Β. Συντονιστής Φορέας </w:t>
      </w:r>
      <w:r>
        <w:rPr>
          <w:rFonts w:ascii="Tahoma" w:hAnsi="Tahoma" w:cs="Tahoma"/>
          <w:b/>
          <w:bCs/>
          <w:sz w:val="20"/>
          <w:szCs w:val="20"/>
        </w:rPr>
        <w:t>Έ</w:t>
      </w:r>
      <w:r w:rsidRPr="00821AD1">
        <w:rPr>
          <w:rFonts w:ascii="Tahoma" w:hAnsi="Tahoma" w:cs="Tahoma"/>
          <w:b/>
          <w:bCs/>
          <w:sz w:val="20"/>
          <w:szCs w:val="20"/>
        </w:rPr>
        <w:t>ργου</w:t>
      </w:r>
      <w:r>
        <w:rPr>
          <w:rFonts w:ascii="Tahoma" w:hAnsi="Tahoma" w:cs="Tahoma"/>
          <w:sz w:val="20"/>
          <w:szCs w:val="20"/>
        </w:rPr>
        <w:t xml:space="preserve"> :</w:t>
      </w:r>
      <w:r w:rsidRPr="00574397">
        <w:rPr>
          <w:rFonts w:ascii="Calibri" w:hAnsi="Calibri" w:cs="Calibri"/>
          <w:color w:val="000000"/>
        </w:rPr>
        <w:t xml:space="preserve"> </w:t>
      </w:r>
      <w:r w:rsidRPr="00574397">
        <w:rPr>
          <w:rFonts w:ascii="Tahoma" w:hAnsi="Tahoma" w:cs="Tahoma"/>
          <w:sz w:val="20"/>
          <w:szCs w:val="20"/>
        </w:rPr>
        <w:t xml:space="preserve">ορίζεται κατά την </w:t>
      </w:r>
      <w:r>
        <w:rPr>
          <w:rFonts w:ascii="Tahoma" w:hAnsi="Tahoma" w:cs="Tahoma"/>
          <w:sz w:val="20"/>
          <w:szCs w:val="20"/>
        </w:rPr>
        <w:t>αρχικοποίηση</w:t>
      </w:r>
      <w:r w:rsidRPr="00574397">
        <w:rPr>
          <w:rFonts w:ascii="Tahoma" w:hAnsi="Tahoma" w:cs="Tahoma"/>
          <w:sz w:val="20"/>
          <w:szCs w:val="20"/>
        </w:rPr>
        <w:t xml:space="preserve"> της πρότασης στο ΟΠΣΚΕ</w:t>
      </w:r>
      <w:r>
        <w:rPr>
          <w:rFonts w:ascii="Tahoma" w:hAnsi="Tahoma" w:cs="Tahoma"/>
          <w:sz w:val="20"/>
          <w:szCs w:val="20"/>
        </w:rPr>
        <w:t xml:space="preserve"> και </w:t>
      </w:r>
      <w:r w:rsidRPr="00821AD1">
        <w:rPr>
          <w:rFonts w:ascii="Tahoma" w:hAnsi="Tahoma" w:cs="Tahoma"/>
          <w:sz w:val="20"/>
          <w:szCs w:val="20"/>
        </w:rPr>
        <w:t>χαρακτηρίζεται ο φορέας της σύμπραξης ο οποίος ενεργεί ως κοινός εκπρόσωπος όλων των Φορέων που συμπράττουν και αναλαμβάνει την ευθύνη για τη συνολική διαχείριση του Έργου. Ως συντονιστής φορέας μπορεί να δηλωθεί οποιοσδήποτε φορέας της σύμπραξης.</w:t>
      </w:r>
    </w:p>
    <w:p w14:paraId="2B216221" w14:textId="77777777" w:rsidR="00EF5E79" w:rsidRDefault="00EF5E79" w:rsidP="00EF5E79">
      <w:pPr>
        <w:jc w:val="both"/>
        <w:rPr>
          <w:rFonts w:ascii="Tahoma" w:hAnsi="Tahoma" w:cs="Tahoma"/>
          <w:sz w:val="20"/>
          <w:szCs w:val="20"/>
        </w:rPr>
      </w:pPr>
    </w:p>
    <w:p w14:paraId="3ABE5040" w14:textId="77777777" w:rsidR="00EF5E79" w:rsidRDefault="00EF5E79" w:rsidP="00EF5E79">
      <w:pPr>
        <w:jc w:val="both"/>
        <w:rPr>
          <w:rFonts w:ascii="Tahoma" w:hAnsi="Tahoma" w:cs="Tahoma"/>
          <w:sz w:val="20"/>
          <w:szCs w:val="20"/>
        </w:rPr>
      </w:pPr>
      <w:r>
        <w:rPr>
          <w:rFonts w:ascii="Tahoma" w:hAnsi="Tahoma" w:cs="Tahoma"/>
          <w:sz w:val="20"/>
          <w:szCs w:val="20"/>
        </w:rPr>
        <w:t xml:space="preserve">Για την προετοιμασία, υποβολή και </w:t>
      </w:r>
      <w:r w:rsidRPr="00821AD1">
        <w:rPr>
          <w:rFonts w:ascii="Tahoma" w:hAnsi="Tahoma" w:cs="Tahoma"/>
          <w:sz w:val="20"/>
          <w:szCs w:val="20"/>
        </w:rPr>
        <w:t>παρακολούθηση της υλοποίησης για κάθε ερευνητική πρόταση</w:t>
      </w:r>
      <w:r w:rsidRPr="00821AD1">
        <w:rPr>
          <w:rFonts w:ascii="Tahoma" w:hAnsi="Tahoma" w:cs="Tahoma"/>
          <w:sz w:val="20"/>
          <w:szCs w:val="20"/>
        </w:rPr>
        <w:br/>
        <w:t>ορίζεται κατά την υποβολή της πρότασης στο ΟΠΣΚΕ από ένα φυσικό πρόσωπο που αναλαμβάνει τον</w:t>
      </w:r>
      <w:r w:rsidRPr="00821AD1">
        <w:rPr>
          <w:rFonts w:ascii="Tahoma" w:hAnsi="Tahoma" w:cs="Tahoma"/>
          <w:sz w:val="20"/>
          <w:szCs w:val="20"/>
        </w:rPr>
        <w:br/>
        <w:t>κάτωθι ρόλο</w:t>
      </w:r>
      <w:r>
        <w:rPr>
          <w:rFonts w:ascii="Tahoma" w:hAnsi="Tahoma" w:cs="Tahoma"/>
          <w:sz w:val="20"/>
          <w:szCs w:val="20"/>
        </w:rPr>
        <w:t xml:space="preserve"> (δύναται να ταυτίζονται χωρίς να είναι υποχρεωτικό) </w:t>
      </w:r>
      <w:r w:rsidRPr="00821AD1">
        <w:rPr>
          <w:rFonts w:ascii="Tahoma" w:hAnsi="Tahoma" w:cs="Tahoma"/>
          <w:sz w:val="20"/>
          <w:szCs w:val="20"/>
        </w:rPr>
        <w:t>:</w:t>
      </w:r>
    </w:p>
    <w:p w14:paraId="32196CEF" w14:textId="77777777" w:rsidR="00EF5E79" w:rsidRDefault="00EF5E79" w:rsidP="00EF5E79">
      <w:pPr>
        <w:jc w:val="both"/>
        <w:rPr>
          <w:rFonts w:ascii="Tahoma" w:hAnsi="Tahoma" w:cs="Tahoma"/>
          <w:sz w:val="20"/>
          <w:szCs w:val="20"/>
        </w:rPr>
      </w:pPr>
    </w:p>
    <w:p w14:paraId="1474E3D2" w14:textId="77777777" w:rsidR="00EF5E79" w:rsidRDefault="00EF5E79" w:rsidP="00EF5E79">
      <w:pPr>
        <w:jc w:val="both"/>
        <w:rPr>
          <w:rFonts w:ascii="Tahoma" w:hAnsi="Tahoma" w:cs="Tahoma"/>
          <w:sz w:val="20"/>
          <w:szCs w:val="20"/>
        </w:rPr>
      </w:pPr>
      <w:r w:rsidRPr="00A63BAD">
        <w:rPr>
          <w:rFonts w:ascii="Tahoma" w:hAnsi="Tahoma" w:cs="Tahoma"/>
          <w:b/>
          <w:bCs/>
          <w:sz w:val="20"/>
          <w:szCs w:val="20"/>
        </w:rPr>
        <w:t>Γ. Επιστημονικός Υπεύθυνος Έργου</w:t>
      </w:r>
      <w:r>
        <w:rPr>
          <w:rFonts w:ascii="Tahoma" w:hAnsi="Tahoma" w:cs="Tahoma"/>
          <w:sz w:val="20"/>
          <w:szCs w:val="20"/>
        </w:rPr>
        <w:t xml:space="preserve"> : </w:t>
      </w:r>
      <w:r w:rsidRPr="00574397">
        <w:rPr>
          <w:rFonts w:ascii="Tahoma" w:hAnsi="Tahoma" w:cs="Tahoma"/>
          <w:sz w:val="20"/>
          <w:szCs w:val="20"/>
        </w:rPr>
        <w:t>ορίζεται κατά την υποβολή της πρότασης στο ΟΠΣΚΕ</w:t>
      </w:r>
      <w:r>
        <w:rPr>
          <w:rFonts w:ascii="Tahoma" w:hAnsi="Tahoma" w:cs="Tahoma"/>
          <w:sz w:val="20"/>
          <w:szCs w:val="20"/>
        </w:rPr>
        <w:t xml:space="preserve">. </w:t>
      </w:r>
      <w:r w:rsidRPr="00574397">
        <w:rPr>
          <w:rFonts w:ascii="Tahoma" w:hAnsi="Tahoma" w:cs="Tahoma"/>
          <w:sz w:val="20"/>
          <w:szCs w:val="20"/>
        </w:rPr>
        <w:t>Σε</w:t>
      </w:r>
      <w:r w:rsidRPr="00574397">
        <w:rPr>
          <w:rFonts w:ascii="Tahoma" w:hAnsi="Tahoma" w:cs="Tahoma"/>
          <w:sz w:val="20"/>
          <w:szCs w:val="20"/>
        </w:rPr>
        <w:br/>
        <w:t>επίπεδο έργου, ο ρόλος του Επιστημονικού Υπεύθυνου περιλαμβάνει τον συντονισμό και την επίβλεψη</w:t>
      </w:r>
      <w:r w:rsidRPr="00574397">
        <w:rPr>
          <w:rFonts w:ascii="Tahoma" w:hAnsi="Tahoma" w:cs="Tahoma"/>
          <w:sz w:val="20"/>
          <w:szCs w:val="20"/>
        </w:rPr>
        <w:br/>
        <w:t>της υλοποίησης, εξασφαλίζοντας τόσο την επιστημονική και τεχνική αρτιότητα του ερευνητικού σχεδίου</w:t>
      </w:r>
      <w:r w:rsidRPr="00574397">
        <w:rPr>
          <w:rFonts w:ascii="Tahoma" w:hAnsi="Tahoma" w:cs="Tahoma"/>
          <w:sz w:val="20"/>
          <w:szCs w:val="20"/>
        </w:rPr>
        <w:br/>
        <w:t>όσο και την τήρηση των σχετικών χρονοδιαγραμμάτων. Κατά συνέπεια, ο Επιστημονικός Υπεύθυνος</w:t>
      </w:r>
      <w:r w:rsidRPr="00574397">
        <w:rPr>
          <w:rFonts w:ascii="Tahoma" w:hAnsi="Tahoma" w:cs="Tahoma"/>
          <w:sz w:val="20"/>
          <w:szCs w:val="20"/>
        </w:rPr>
        <w:br/>
        <w:t>απαιτείται να διαθέτει εμπειρία στην επίβλεψη και τον συντονισμό ερευνητικών έργων καθώς και εις</w:t>
      </w:r>
      <w:r w:rsidRPr="00574397">
        <w:rPr>
          <w:rFonts w:ascii="Tahoma" w:hAnsi="Tahoma" w:cs="Tahoma"/>
          <w:sz w:val="20"/>
          <w:szCs w:val="20"/>
        </w:rPr>
        <w:br/>
        <w:t>βάθος γνώση της θεματικής περιοχής του έργου. Ο Επιστημονικός Υπεύθυνος είναι δυνατόν να μην ανήκει</w:t>
      </w:r>
      <w:r>
        <w:rPr>
          <w:rFonts w:ascii="Tahoma" w:hAnsi="Tahoma" w:cs="Tahoma"/>
          <w:sz w:val="20"/>
          <w:szCs w:val="20"/>
        </w:rPr>
        <w:t xml:space="preserve"> </w:t>
      </w:r>
      <w:r w:rsidRPr="00574397">
        <w:rPr>
          <w:rFonts w:ascii="Tahoma" w:hAnsi="Tahoma" w:cs="Tahoma"/>
          <w:sz w:val="20"/>
          <w:szCs w:val="20"/>
        </w:rPr>
        <w:t>στο τακτικό προσωπικό του δυνητικού δικαιούχου και να αποτελεί εξωτερικό συνεργάτη.</w:t>
      </w:r>
    </w:p>
    <w:p w14:paraId="63549E58" w14:textId="77777777" w:rsidR="00EF5E79" w:rsidRDefault="00EF5E79" w:rsidP="00EF5E79">
      <w:pPr>
        <w:jc w:val="both"/>
        <w:rPr>
          <w:rFonts w:ascii="Tahoma" w:hAnsi="Tahoma" w:cs="Tahoma"/>
          <w:sz w:val="20"/>
          <w:szCs w:val="20"/>
        </w:rPr>
      </w:pPr>
    </w:p>
    <w:p w14:paraId="404B7281" w14:textId="77777777" w:rsidR="00EF5E79" w:rsidRDefault="00EF5E79" w:rsidP="00EF5E79">
      <w:pPr>
        <w:jc w:val="both"/>
        <w:rPr>
          <w:rFonts w:ascii="Tahoma" w:hAnsi="Tahoma" w:cs="Tahoma"/>
          <w:sz w:val="20"/>
          <w:szCs w:val="20"/>
        </w:rPr>
      </w:pPr>
      <w:r w:rsidRPr="00574397">
        <w:rPr>
          <w:rFonts w:ascii="Tahoma" w:hAnsi="Tahoma" w:cs="Tahoma"/>
          <w:b/>
          <w:bCs/>
          <w:sz w:val="20"/>
          <w:szCs w:val="20"/>
        </w:rPr>
        <w:t>Δ. Συντονιστής ΟΠΣΚΕ :</w:t>
      </w:r>
      <w:r>
        <w:rPr>
          <w:rFonts w:ascii="Tahoma" w:hAnsi="Tahoma" w:cs="Tahoma"/>
          <w:sz w:val="20"/>
          <w:szCs w:val="20"/>
        </w:rPr>
        <w:t xml:space="preserve"> ορίζεται από το σύνολο των δικαιούχων φορέων της σύμπραξης στο ΟΣΠΚΕ προκειμένου να υποβάλει την ερευνητική πρόταση στο ΟΠΣΚΕ. Ο συντονιστής ΟΠΣΚΕ </w:t>
      </w:r>
      <w:r w:rsidRPr="00574397">
        <w:rPr>
          <w:rFonts w:ascii="Tahoma" w:hAnsi="Tahoma" w:cs="Tahoma"/>
          <w:sz w:val="20"/>
          <w:szCs w:val="20"/>
        </w:rPr>
        <w:t>διαχειρίζεται το σύνολο των απαιτούμενων ενεργειών του έργου από την έναρξη</w:t>
      </w:r>
      <w:r>
        <w:rPr>
          <w:rFonts w:ascii="Tahoma" w:hAnsi="Tahoma" w:cs="Tahoma"/>
          <w:sz w:val="20"/>
          <w:szCs w:val="20"/>
        </w:rPr>
        <w:t xml:space="preserve"> </w:t>
      </w:r>
      <w:r w:rsidRPr="00574397">
        <w:rPr>
          <w:rFonts w:ascii="Tahoma" w:hAnsi="Tahoma" w:cs="Tahoma"/>
          <w:sz w:val="20"/>
          <w:szCs w:val="20"/>
        </w:rPr>
        <w:t>μέχρι και την ολοκλήρωση του, για λογαριασμό των Δικαιούχων</w:t>
      </w:r>
      <w:r>
        <w:rPr>
          <w:rFonts w:ascii="Tahoma" w:hAnsi="Tahoma" w:cs="Tahoma"/>
          <w:sz w:val="20"/>
          <w:szCs w:val="20"/>
        </w:rPr>
        <w:t xml:space="preserve">. </w:t>
      </w:r>
      <w:r w:rsidRPr="00574397">
        <w:rPr>
          <w:rFonts w:ascii="Tahoma" w:hAnsi="Tahoma" w:cs="Tahoma"/>
          <w:sz w:val="20"/>
          <w:szCs w:val="20"/>
        </w:rPr>
        <w:t>Επίσης ο</w:t>
      </w:r>
      <w:r>
        <w:rPr>
          <w:rFonts w:ascii="Tahoma" w:hAnsi="Tahoma" w:cs="Tahoma"/>
          <w:sz w:val="20"/>
          <w:szCs w:val="20"/>
        </w:rPr>
        <w:t xml:space="preserve"> </w:t>
      </w:r>
      <w:r w:rsidRPr="00574397">
        <w:rPr>
          <w:rFonts w:ascii="Tahoma" w:hAnsi="Tahoma" w:cs="Tahoma"/>
          <w:sz w:val="20"/>
          <w:szCs w:val="20"/>
        </w:rPr>
        <w:t>Συντονιστής ΟΠΣΚΕ του έργου ενημερώνεται ηλεκτρονικά για όλες τις διαδικασίες που αφορούν στην</w:t>
      </w:r>
      <w:r>
        <w:rPr>
          <w:rFonts w:ascii="Tahoma" w:hAnsi="Tahoma" w:cs="Tahoma"/>
          <w:sz w:val="20"/>
          <w:szCs w:val="20"/>
        </w:rPr>
        <w:t xml:space="preserve"> </w:t>
      </w:r>
      <w:r w:rsidRPr="00574397">
        <w:rPr>
          <w:rFonts w:ascii="Tahoma" w:hAnsi="Tahoma" w:cs="Tahoma"/>
          <w:sz w:val="20"/>
          <w:szCs w:val="20"/>
        </w:rPr>
        <w:t>πορεία του έργου. Ως Συντονιστής ΟΠΣΚΕ μπορεί να οριστεί μέλος της ομάδας έργου ή</w:t>
      </w:r>
      <w:r>
        <w:rPr>
          <w:rFonts w:ascii="Tahoma" w:hAnsi="Tahoma" w:cs="Tahoma"/>
          <w:sz w:val="20"/>
          <w:szCs w:val="20"/>
        </w:rPr>
        <w:t xml:space="preserve"> </w:t>
      </w:r>
      <w:r w:rsidRPr="00574397">
        <w:rPr>
          <w:rFonts w:ascii="Tahoma" w:hAnsi="Tahoma" w:cs="Tahoma"/>
          <w:sz w:val="20"/>
          <w:szCs w:val="20"/>
        </w:rPr>
        <w:t>εξουσιοδοτημένο πρόσωπο του Δικαιούχου (π.χ. Νόμιμος Εκπρόσωπος, Λογιστής) που διαθέτει</w:t>
      </w:r>
      <w:r>
        <w:rPr>
          <w:rFonts w:ascii="Tahoma" w:hAnsi="Tahoma" w:cs="Tahoma"/>
          <w:sz w:val="20"/>
          <w:szCs w:val="20"/>
        </w:rPr>
        <w:t xml:space="preserve"> </w:t>
      </w:r>
      <w:r w:rsidRPr="00574397">
        <w:rPr>
          <w:rFonts w:ascii="Tahoma" w:hAnsi="Tahoma" w:cs="Tahoma"/>
          <w:sz w:val="20"/>
          <w:szCs w:val="20"/>
        </w:rPr>
        <w:t>ελληνικό ΑΦΜ και είναι χρήστης του ΟΠΣΚΕ.</w:t>
      </w:r>
    </w:p>
    <w:p w14:paraId="2974A538" w14:textId="77777777" w:rsidR="00EF5E79" w:rsidRDefault="00EF5E79" w:rsidP="00EF5E79">
      <w:pPr>
        <w:jc w:val="both"/>
        <w:rPr>
          <w:rFonts w:ascii="Tahoma" w:hAnsi="Tahoma" w:cs="Tahoma"/>
          <w:sz w:val="20"/>
          <w:szCs w:val="20"/>
        </w:rPr>
      </w:pPr>
    </w:p>
    <w:p w14:paraId="7AF30D76" w14:textId="77777777" w:rsidR="00EF5E79" w:rsidRDefault="00EF5E79" w:rsidP="00EF5E79">
      <w:pPr>
        <w:jc w:val="both"/>
        <w:rPr>
          <w:rFonts w:ascii="Tahoma" w:hAnsi="Tahoma" w:cs="Tahoma"/>
          <w:sz w:val="20"/>
          <w:szCs w:val="20"/>
        </w:rPr>
      </w:pPr>
      <w:r w:rsidRPr="005617C2">
        <w:rPr>
          <w:rFonts w:ascii="Tahoma" w:hAnsi="Tahoma" w:cs="Tahoma"/>
          <w:b/>
          <w:bCs/>
          <w:sz w:val="20"/>
          <w:szCs w:val="20"/>
        </w:rPr>
        <w:t>Ε. Οικονομικός Υπεύθυνος :</w:t>
      </w:r>
      <w:r>
        <w:rPr>
          <w:rFonts w:ascii="Tahoma" w:hAnsi="Tahoma" w:cs="Tahoma"/>
          <w:sz w:val="20"/>
          <w:szCs w:val="20"/>
        </w:rPr>
        <w:t xml:space="preserve"> </w:t>
      </w:r>
      <w:r w:rsidRPr="005617C2">
        <w:rPr>
          <w:rFonts w:ascii="Tahoma" w:hAnsi="Tahoma" w:cs="Tahoma"/>
          <w:sz w:val="20"/>
          <w:szCs w:val="20"/>
        </w:rPr>
        <w:t>είναι αρμόδιος για να πραγματοποιεί τις καταχωρήσεις των παραστατικών</w:t>
      </w:r>
      <w:r>
        <w:rPr>
          <w:rFonts w:ascii="Tahoma" w:hAnsi="Tahoma" w:cs="Tahoma"/>
          <w:sz w:val="20"/>
          <w:szCs w:val="20"/>
        </w:rPr>
        <w:t xml:space="preserve"> </w:t>
      </w:r>
      <w:r w:rsidRPr="005617C2">
        <w:rPr>
          <w:rFonts w:ascii="Tahoma" w:hAnsi="Tahoma" w:cs="Tahoma"/>
          <w:sz w:val="20"/>
          <w:szCs w:val="20"/>
        </w:rPr>
        <w:t xml:space="preserve">και </w:t>
      </w:r>
      <w:r>
        <w:rPr>
          <w:rFonts w:ascii="Tahoma" w:hAnsi="Tahoma" w:cs="Tahoma"/>
          <w:sz w:val="20"/>
          <w:szCs w:val="20"/>
        </w:rPr>
        <w:t xml:space="preserve">των </w:t>
      </w:r>
      <w:r w:rsidRPr="005617C2">
        <w:rPr>
          <w:rFonts w:ascii="Tahoma" w:hAnsi="Tahoma" w:cs="Tahoma"/>
          <w:sz w:val="20"/>
          <w:szCs w:val="20"/>
        </w:rPr>
        <w:t>πληρωμών μέσω της διαδικασίας προσθήκης ή μέσω διαλειτουργικότητας για λογαριασμό του</w:t>
      </w:r>
      <w:r>
        <w:rPr>
          <w:rFonts w:ascii="Tahoma" w:hAnsi="Tahoma" w:cs="Tahoma"/>
          <w:sz w:val="20"/>
          <w:szCs w:val="20"/>
        </w:rPr>
        <w:t xml:space="preserve"> </w:t>
      </w:r>
      <w:r w:rsidRPr="005617C2">
        <w:rPr>
          <w:rFonts w:ascii="Tahoma" w:hAnsi="Tahoma" w:cs="Tahoma"/>
          <w:sz w:val="20"/>
          <w:szCs w:val="20"/>
        </w:rPr>
        <w:t>Δικαιούχου στο ΟΠΣΚΕ και να αναρτά/διαχειρίζεται τα δικαιολογητικά. Επιμερίζει τα τιμολόγια σε έργα/</w:t>
      </w:r>
      <w:r w:rsidRPr="005617C2">
        <w:rPr>
          <w:rFonts w:ascii="Tahoma" w:hAnsi="Tahoma" w:cs="Tahoma"/>
          <w:sz w:val="20"/>
          <w:szCs w:val="20"/>
        </w:rPr>
        <w:br/>
        <w:t>πράξεις, ώστε ο Συντονιστής να τα συνδέσει με δαπάνες στο Αίτημα Καταβολής Ενίσχυσης. Ως Οικονομικοί</w:t>
      </w:r>
      <w:r w:rsidRPr="005617C2">
        <w:rPr>
          <w:rFonts w:ascii="Tahoma" w:hAnsi="Tahoma" w:cs="Tahoma"/>
          <w:sz w:val="20"/>
          <w:szCs w:val="20"/>
        </w:rPr>
        <w:br/>
        <w:t>υπεύθυνοι μπορούν να οριστούν και οι Συντονιστές, αλλά και σε αυτή την περίπτωση απαιτείται νέα σχέση</w:t>
      </w:r>
      <w:r w:rsidRPr="005617C2">
        <w:rPr>
          <w:rFonts w:ascii="Tahoma" w:hAnsi="Tahoma" w:cs="Tahoma"/>
          <w:sz w:val="20"/>
          <w:szCs w:val="20"/>
        </w:rPr>
        <w:br/>
        <w:t>ΟΠΣΚΕ με ιδιότητα «Οικονομικός</w:t>
      </w:r>
      <w:r>
        <w:rPr>
          <w:rFonts w:ascii="Tahoma" w:hAnsi="Tahoma" w:cs="Tahoma"/>
          <w:sz w:val="20"/>
          <w:szCs w:val="20"/>
        </w:rPr>
        <w:t xml:space="preserve"> </w:t>
      </w:r>
      <w:r w:rsidRPr="005617C2">
        <w:rPr>
          <w:rFonts w:ascii="Tahoma" w:hAnsi="Tahoma" w:cs="Tahoma"/>
          <w:sz w:val="20"/>
          <w:szCs w:val="20"/>
        </w:rPr>
        <w:t>Υπεύθυνος».</w:t>
      </w:r>
    </w:p>
    <w:p w14:paraId="35D952E4" w14:textId="77777777" w:rsidR="00EF5E79" w:rsidRDefault="00EF5E79" w:rsidP="00EF5E79">
      <w:pPr>
        <w:jc w:val="both"/>
        <w:rPr>
          <w:rFonts w:ascii="Tahoma" w:hAnsi="Tahoma" w:cs="Tahoma"/>
          <w:sz w:val="20"/>
          <w:szCs w:val="20"/>
        </w:rPr>
      </w:pPr>
    </w:p>
    <w:p w14:paraId="5BF013F3" w14:textId="222BF8A2" w:rsidR="00EF5E79" w:rsidRPr="00A63BAD" w:rsidRDefault="00EF5E79" w:rsidP="00F21773">
      <w:pPr>
        <w:jc w:val="both"/>
        <w:rPr>
          <w:rFonts w:ascii="Tahoma" w:hAnsi="Tahoma" w:cs="Tahoma"/>
          <w:sz w:val="20"/>
          <w:szCs w:val="20"/>
        </w:rPr>
      </w:pPr>
      <w:r>
        <w:rPr>
          <w:rFonts w:ascii="Tahoma" w:hAnsi="Tahoma" w:cs="Tahoma"/>
          <w:sz w:val="20"/>
          <w:szCs w:val="20"/>
        </w:rPr>
        <w:t xml:space="preserve">Δικαίωμα συμμετοχής στη Δράση </w:t>
      </w:r>
      <w:r w:rsidR="00F21773" w:rsidRPr="00F21773">
        <w:rPr>
          <w:rFonts w:ascii="Tahoma" w:hAnsi="Tahoma" w:cs="Tahoma"/>
          <w:sz w:val="20"/>
          <w:szCs w:val="20"/>
        </w:rPr>
        <w:t xml:space="preserve">έχουν οι επιχειρήσεις και οι ερευνητικοί οργανισμοί για </w:t>
      </w:r>
      <w:r w:rsidR="00F21773">
        <w:rPr>
          <w:rFonts w:ascii="Tahoma" w:hAnsi="Tahoma" w:cs="Tahoma"/>
          <w:sz w:val="20"/>
          <w:szCs w:val="20"/>
        </w:rPr>
        <w:t xml:space="preserve">τους </w:t>
      </w:r>
      <w:r w:rsidR="00F21773" w:rsidRPr="00F21773">
        <w:rPr>
          <w:rFonts w:ascii="Tahoma" w:hAnsi="Tahoma" w:cs="Tahoma"/>
          <w:sz w:val="20"/>
          <w:szCs w:val="20"/>
        </w:rPr>
        <w:t>οποίους θα πρέπει να πληρούνται σωρευτικά οι προϋποθέσεις που ορίζονται στην παρούσα κατά</w:t>
      </w:r>
      <w:r w:rsidR="00F21773">
        <w:rPr>
          <w:rFonts w:ascii="Tahoma" w:hAnsi="Tahoma" w:cs="Tahoma"/>
          <w:sz w:val="20"/>
          <w:szCs w:val="20"/>
        </w:rPr>
        <w:t xml:space="preserve"> </w:t>
      </w:r>
      <w:r w:rsidR="00F21773" w:rsidRPr="00F21773">
        <w:rPr>
          <w:rFonts w:ascii="Tahoma" w:hAnsi="Tahoma" w:cs="Tahoma"/>
          <w:sz w:val="20"/>
          <w:szCs w:val="20"/>
        </w:rPr>
        <w:t>την ημερομηνία ηλεκτρονικής υποβολής της αίτησης χρηματοδότησης.</w:t>
      </w:r>
    </w:p>
    <w:bookmarkEnd w:id="44"/>
    <w:p w14:paraId="2B33EAF9" w14:textId="77777777" w:rsidR="00D96CC0" w:rsidRDefault="00D96CC0" w:rsidP="009458A7">
      <w:pPr>
        <w:spacing w:before="99"/>
        <w:ind w:right="20"/>
        <w:jc w:val="both"/>
        <w:rPr>
          <w:rFonts w:ascii="Tahoma" w:hAnsi="Tahoma" w:cs="Tahoma"/>
          <w:sz w:val="20"/>
        </w:rPr>
      </w:pPr>
    </w:p>
    <w:p w14:paraId="0C89C1CA" w14:textId="040C4A09" w:rsidR="006E568F" w:rsidRDefault="00C77865" w:rsidP="00F21773">
      <w:pPr>
        <w:spacing w:before="99"/>
        <w:ind w:right="20"/>
        <w:jc w:val="both"/>
        <w:rPr>
          <w:rFonts w:ascii="Tahoma" w:hAnsi="Tahoma" w:cs="Tahoma"/>
          <w:sz w:val="20"/>
        </w:rPr>
      </w:pPr>
      <w:bookmarkStart w:id="76" w:name="_Hlk208481395"/>
      <w:r>
        <w:rPr>
          <w:rFonts w:ascii="Tahoma" w:hAnsi="Tahoma" w:cs="Tahoma"/>
          <w:b/>
          <w:bCs/>
          <w:sz w:val="20"/>
        </w:rPr>
        <w:t>1</w:t>
      </w:r>
      <w:r w:rsidR="00C2753C" w:rsidRPr="00C2753C">
        <w:rPr>
          <w:rFonts w:ascii="Tahoma" w:hAnsi="Tahoma" w:cs="Tahoma"/>
          <w:b/>
          <w:bCs/>
          <w:sz w:val="20"/>
        </w:rPr>
        <w:t>. Επιχείρηση</w:t>
      </w:r>
      <w:r w:rsidR="00C2753C" w:rsidRPr="00C2753C">
        <w:rPr>
          <w:rFonts w:ascii="Tahoma" w:hAnsi="Tahoma" w:cs="Tahoma"/>
          <w:sz w:val="20"/>
        </w:rPr>
        <w:t xml:space="preserve">: </w:t>
      </w:r>
      <w:r w:rsidR="00087758">
        <w:rPr>
          <w:rFonts w:ascii="Tahoma" w:hAnsi="Tahoma" w:cs="Tahoma"/>
          <w:sz w:val="20"/>
        </w:rPr>
        <w:t>οντότητα</w:t>
      </w:r>
      <w:r w:rsidR="00C2753C" w:rsidRPr="00C2753C">
        <w:rPr>
          <w:rFonts w:ascii="Tahoma" w:hAnsi="Tahoma" w:cs="Tahoma"/>
          <w:sz w:val="20"/>
        </w:rPr>
        <w:t>, που ασκεί οικονομική δραστηριότητα</w:t>
      </w:r>
      <w:r w:rsidR="007B302B">
        <w:rPr>
          <w:rFonts w:ascii="Tahoma" w:hAnsi="Tahoma" w:cs="Tahoma"/>
          <w:sz w:val="20"/>
        </w:rPr>
        <w:t>, οι επιλέξιμες μορφές επιχειρήσεων για την παρούσα δράση περιγράφονται αναλυτικά στην Ενότητα 4.6 – Τυπικές προϋποθέσεις συμμετοχής</w:t>
      </w:r>
      <w:r w:rsidR="00C2753C" w:rsidRPr="00C2753C">
        <w:rPr>
          <w:rFonts w:ascii="Tahoma" w:hAnsi="Tahoma" w:cs="Tahoma"/>
          <w:sz w:val="20"/>
        </w:rPr>
        <w:t>.</w:t>
      </w:r>
      <w:bookmarkEnd w:id="76"/>
    </w:p>
    <w:p w14:paraId="4822D81C" w14:textId="773614A4" w:rsidR="00C2753C" w:rsidRDefault="00C2753C" w:rsidP="009458A7">
      <w:pPr>
        <w:spacing w:before="99"/>
        <w:ind w:right="20"/>
        <w:jc w:val="both"/>
        <w:rPr>
          <w:rFonts w:ascii="Tahoma" w:hAnsi="Tahoma" w:cs="Tahoma"/>
          <w:sz w:val="20"/>
        </w:rPr>
      </w:pPr>
      <w:r w:rsidRPr="00C2753C">
        <w:rPr>
          <w:rFonts w:ascii="Tahoma" w:hAnsi="Tahoma" w:cs="Tahoma"/>
          <w:sz w:val="20"/>
        </w:rPr>
        <w:t>Η Δράση απευθύνεται σε υφιστάμενες επιχειρήσεις</w:t>
      </w:r>
      <w:r w:rsidR="006C4141">
        <w:rPr>
          <w:rFonts w:ascii="Tahoma" w:hAnsi="Tahoma" w:cs="Tahoma"/>
          <w:sz w:val="20"/>
        </w:rPr>
        <w:t xml:space="preserve"> που </w:t>
      </w:r>
      <w:r w:rsidR="006C4141" w:rsidRPr="006C4141">
        <w:rPr>
          <w:rFonts w:ascii="Tahoma" w:hAnsi="Tahoma" w:cs="Tahoma"/>
          <w:sz w:val="20"/>
          <w:u w:val="single"/>
        </w:rPr>
        <w:t xml:space="preserve">δραστηριοποιούνται </w:t>
      </w:r>
      <w:r w:rsidR="004C15DC">
        <w:rPr>
          <w:rFonts w:ascii="Tahoma" w:hAnsi="Tahoma" w:cs="Tahoma"/>
          <w:sz w:val="20"/>
          <w:u w:val="single"/>
        </w:rPr>
        <w:t>κατά τη χρονική στιγμή υποβολής της αίτησης χρηματοδότησης (δηλαδή διαθέτουν ενεργή εγκατάσταση) στην Περιφέρεια Ιονίων Νήσων</w:t>
      </w:r>
      <w:r w:rsidR="006C4141">
        <w:rPr>
          <w:rFonts w:ascii="Tahoma" w:hAnsi="Tahoma" w:cs="Tahoma"/>
          <w:sz w:val="20"/>
        </w:rPr>
        <w:t>,</w:t>
      </w:r>
      <w:r w:rsidRPr="00C2753C">
        <w:rPr>
          <w:rFonts w:ascii="Tahoma" w:hAnsi="Tahoma" w:cs="Tahoma"/>
          <w:sz w:val="20"/>
        </w:rPr>
        <w:t xml:space="preserve"> </w:t>
      </w:r>
      <w:r w:rsidR="006C4141">
        <w:rPr>
          <w:rFonts w:ascii="Tahoma" w:hAnsi="Tahoma" w:cs="Tahoma"/>
          <w:sz w:val="20"/>
        </w:rPr>
        <w:t xml:space="preserve">και </w:t>
      </w:r>
      <w:r w:rsidRPr="00C2753C">
        <w:rPr>
          <w:rFonts w:ascii="Tahoma" w:hAnsi="Tahoma" w:cs="Tahoma"/>
          <w:sz w:val="20"/>
        </w:rPr>
        <w:t>έχουν κατ’ ελάχιστον μία (1) κλεισμένη πλήρη (ετήσια)</w:t>
      </w:r>
      <w:r>
        <w:rPr>
          <w:rFonts w:ascii="Tahoma" w:hAnsi="Tahoma" w:cs="Tahoma"/>
          <w:sz w:val="20"/>
        </w:rPr>
        <w:t xml:space="preserve"> </w:t>
      </w:r>
      <w:r w:rsidRPr="00C2753C">
        <w:rPr>
          <w:rFonts w:ascii="Tahoma" w:hAnsi="Tahoma" w:cs="Tahoma"/>
          <w:sz w:val="20"/>
        </w:rPr>
        <w:t>διαχειριστική χρήση</w:t>
      </w:r>
      <w:r w:rsidR="00F21773">
        <w:rPr>
          <w:rStyle w:val="FootnoteReference"/>
          <w:rFonts w:ascii="Tahoma" w:hAnsi="Tahoma" w:cs="Tahoma"/>
          <w:sz w:val="20"/>
        </w:rPr>
        <w:footnoteReference w:id="2"/>
      </w:r>
      <w:r w:rsidR="00FB7AFB">
        <w:rPr>
          <w:rFonts w:ascii="Tahoma" w:hAnsi="Tahoma" w:cs="Tahoma"/>
          <w:sz w:val="20"/>
        </w:rPr>
        <w:t xml:space="preserve"> κατά τη</w:t>
      </w:r>
      <w:r w:rsidR="00F21773">
        <w:rPr>
          <w:rFonts w:ascii="Tahoma" w:hAnsi="Tahoma" w:cs="Tahoma"/>
          <w:sz w:val="20"/>
        </w:rPr>
        <w:t>ν υποβολή της αίτησης χρηματοδότησης</w:t>
      </w:r>
      <w:r w:rsidRPr="00C2753C">
        <w:rPr>
          <w:rFonts w:ascii="Tahoma" w:hAnsi="Tahoma" w:cs="Tahoma"/>
          <w:sz w:val="20"/>
        </w:rPr>
        <w:t>, οι οποίες προτίθενται να υλοποιήσουν έργο έρευνας και ανάπτυξης, το αντικείμενο του</w:t>
      </w:r>
      <w:r>
        <w:rPr>
          <w:rFonts w:ascii="Tahoma" w:hAnsi="Tahoma" w:cs="Tahoma"/>
          <w:sz w:val="20"/>
        </w:rPr>
        <w:t xml:space="preserve"> </w:t>
      </w:r>
      <w:r w:rsidRPr="00C2753C">
        <w:rPr>
          <w:rFonts w:ascii="Tahoma" w:hAnsi="Tahoma" w:cs="Tahoma"/>
          <w:sz w:val="20"/>
        </w:rPr>
        <w:t>οποίου</w:t>
      </w:r>
      <w:r w:rsidR="00483FD6">
        <w:rPr>
          <w:rFonts w:ascii="Tahoma" w:hAnsi="Tahoma" w:cs="Tahoma"/>
          <w:sz w:val="20"/>
        </w:rPr>
        <w:t xml:space="preserve"> θα πρέπει</w:t>
      </w:r>
      <w:r w:rsidRPr="00C2753C">
        <w:rPr>
          <w:rFonts w:ascii="Tahoma" w:hAnsi="Tahoma" w:cs="Tahoma"/>
          <w:sz w:val="20"/>
        </w:rPr>
        <w:t xml:space="preserve"> </w:t>
      </w:r>
      <w:r w:rsidR="00483FD6">
        <w:rPr>
          <w:rFonts w:ascii="Tahoma" w:hAnsi="Tahoma" w:cs="Tahoma"/>
          <w:sz w:val="20"/>
        </w:rPr>
        <w:t xml:space="preserve">τεκμηριωμένα να εμπίπτει </w:t>
      </w:r>
      <w:r w:rsidR="00980FA0">
        <w:rPr>
          <w:rFonts w:ascii="Tahoma" w:hAnsi="Tahoma" w:cs="Tahoma"/>
          <w:sz w:val="20"/>
        </w:rPr>
        <w:t>σ</w:t>
      </w:r>
      <w:r w:rsidR="00483FD6">
        <w:rPr>
          <w:rFonts w:ascii="Tahoma" w:hAnsi="Tahoma" w:cs="Tahoma"/>
          <w:sz w:val="20"/>
        </w:rPr>
        <w:t xml:space="preserve">ε μία τουλάχιστον προτεραιότητα της Περιφερειακής Εξειδίκευσης της </w:t>
      </w:r>
      <w:r w:rsidR="00483FD6" w:rsidRPr="00483FD6">
        <w:rPr>
          <w:rFonts w:ascii="Tahoma" w:hAnsi="Tahoma" w:cs="Tahoma"/>
          <w:sz w:val="20"/>
        </w:rPr>
        <w:t>Εθνικής Στρατηγικής</w:t>
      </w:r>
      <w:r w:rsidR="00483FD6">
        <w:rPr>
          <w:rFonts w:ascii="Tahoma" w:hAnsi="Tahoma" w:cs="Tahoma"/>
          <w:sz w:val="20"/>
        </w:rPr>
        <w:t xml:space="preserve"> </w:t>
      </w:r>
      <w:r w:rsidR="00483FD6" w:rsidRPr="00483FD6">
        <w:rPr>
          <w:rFonts w:ascii="Tahoma" w:hAnsi="Tahoma" w:cs="Tahoma"/>
          <w:sz w:val="20"/>
        </w:rPr>
        <w:t>Έξυπνης Εξειδίκευσης</w:t>
      </w:r>
      <w:r w:rsidR="00483FD6">
        <w:rPr>
          <w:rFonts w:ascii="Tahoma" w:hAnsi="Tahoma" w:cs="Tahoma"/>
          <w:sz w:val="20"/>
        </w:rPr>
        <w:t xml:space="preserve"> για την Περιφέρεια </w:t>
      </w:r>
      <w:r w:rsidR="00F21773">
        <w:rPr>
          <w:rFonts w:ascii="Tahoma" w:hAnsi="Tahoma" w:cs="Tahoma"/>
          <w:sz w:val="20"/>
        </w:rPr>
        <w:t>Ιονίων Νήσων</w:t>
      </w:r>
      <w:r w:rsidR="00483FD6">
        <w:rPr>
          <w:rFonts w:ascii="Tahoma" w:hAnsi="Tahoma" w:cs="Tahoma"/>
          <w:sz w:val="20"/>
        </w:rPr>
        <w:t xml:space="preserve"> </w:t>
      </w:r>
      <w:r>
        <w:rPr>
          <w:rFonts w:ascii="Tahoma" w:hAnsi="Tahoma" w:cs="Tahoma"/>
          <w:sz w:val="20"/>
        </w:rPr>
        <w:t>όπως αυτές</w:t>
      </w:r>
      <w:r w:rsidRPr="00C2753C">
        <w:rPr>
          <w:rFonts w:ascii="Tahoma" w:hAnsi="Tahoma" w:cs="Tahoma"/>
          <w:sz w:val="20"/>
        </w:rPr>
        <w:t xml:space="preserve"> διαμορφώθηκαν κατά την Διαδικασία </w:t>
      </w:r>
      <w:r w:rsidR="00483FD6">
        <w:rPr>
          <w:rFonts w:ascii="Tahoma" w:hAnsi="Tahoma" w:cs="Tahoma"/>
          <w:sz w:val="20"/>
        </w:rPr>
        <w:t xml:space="preserve">της </w:t>
      </w:r>
      <w:r w:rsidRPr="00C2753C">
        <w:rPr>
          <w:rFonts w:ascii="Tahoma" w:hAnsi="Tahoma" w:cs="Tahoma"/>
          <w:sz w:val="20"/>
        </w:rPr>
        <w:t>Επιχειρηματικής Ανακάλυψης</w:t>
      </w:r>
      <w:r w:rsidR="004B699C">
        <w:rPr>
          <w:rFonts w:ascii="Tahoma" w:hAnsi="Tahoma" w:cs="Tahoma"/>
          <w:sz w:val="20"/>
        </w:rPr>
        <w:t xml:space="preserve"> </w:t>
      </w:r>
      <w:r w:rsidRPr="00C2753C">
        <w:rPr>
          <w:rFonts w:ascii="Tahoma" w:hAnsi="Tahoma" w:cs="Tahoma"/>
          <w:sz w:val="20"/>
        </w:rPr>
        <w:t>(ΔΕΑ)</w:t>
      </w:r>
      <w:r w:rsidR="00483FD6">
        <w:rPr>
          <w:rFonts w:ascii="Tahoma" w:hAnsi="Tahoma" w:cs="Tahoma"/>
          <w:sz w:val="20"/>
        </w:rPr>
        <w:t xml:space="preserve"> και περιλαμβάνονται στο </w:t>
      </w:r>
      <w:r w:rsidR="00483FD6" w:rsidRPr="00DF4B84">
        <w:rPr>
          <w:rFonts w:ascii="Tahoma" w:hAnsi="Tahoma" w:cs="Tahoma"/>
          <w:b/>
          <w:bCs/>
          <w:sz w:val="20"/>
        </w:rPr>
        <w:t xml:space="preserve">Παράρτημα </w:t>
      </w:r>
      <w:r w:rsidR="00F21773">
        <w:rPr>
          <w:rFonts w:ascii="Tahoma" w:hAnsi="Tahoma" w:cs="Tahoma"/>
          <w:b/>
          <w:bCs/>
          <w:sz w:val="20"/>
        </w:rPr>
        <w:t>Χ</w:t>
      </w:r>
      <w:r w:rsidR="00FB7AFB" w:rsidRPr="00DF4B84">
        <w:rPr>
          <w:rFonts w:ascii="Tahoma" w:hAnsi="Tahoma" w:cs="Tahoma"/>
          <w:b/>
          <w:bCs/>
          <w:sz w:val="20"/>
        </w:rPr>
        <w:t>Ι</w:t>
      </w:r>
      <w:r w:rsidR="00483FD6">
        <w:rPr>
          <w:rFonts w:ascii="Tahoma" w:hAnsi="Tahoma" w:cs="Tahoma"/>
          <w:sz w:val="20"/>
        </w:rPr>
        <w:t xml:space="preserve"> της παρούσας.</w:t>
      </w:r>
    </w:p>
    <w:p w14:paraId="331427B6" w14:textId="7AE4305F" w:rsidR="000E7562" w:rsidRDefault="000E7562" w:rsidP="009458A7">
      <w:pPr>
        <w:spacing w:before="99"/>
        <w:ind w:right="20"/>
        <w:jc w:val="both"/>
        <w:rPr>
          <w:rFonts w:ascii="Tahoma" w:hAnsi="Tahoma" w:cs="Tahoma"/>
          <w:sz w:val="20"/>
        </w:rPr>
      </w:pPr>
      <w:r w:rsidRPr="000E7562">
        <w:rPr>
          <w:rFonts w:ascii="Tahoma" w:hAnsi="Tahoma" w:cs="Tahoma"/>
          <w:sz w:val="20"/>
        </w:rPr>
        <w:t>Ελέγχεται το μέγεθος της επιχείρησης, σύμφωνα με τον ορισμό του Παραρτήματος I του</w:t>
      </w:r>
      <w:r>
        <w:rPr>
          <w:rFonts w:ascii="Tahoma" w:hAnsi="Tahoma" w:cs="Tahoma"/>
          <w:sz w:val="20"/>
        </w:rPr>
        <w:t xml:space="preserve"> </w:t>
      </w:r>
      <w:r w:rsidRPr="000E7562">
        <w:rPr>
          <w:rFonts w:ascii="Tahoma" w:hAnsi="Tahoma" w:cs="Tahoma"/>
          <w:sz w:val="20"/>
        </w:rPr>
        <w:t>Κανονισμού (ΕΕ)</w:t>
      </w:r>
      <w:r>
        <w:rPr>
          <w:rFonts w:ascii="Tahoma" w:hAnsi="Tahoma" w:cs="Tahoma"/>
          <w:sz w:val="20"/>
        </w:rPr>
        <w:t xml:space="preserve"> </w:t>
      </w:r>
      <w:r w:rsidRPr="000E7562">
        <w:rPr>
          <w:rFonts w:ascii="Tahoma" w:hAnsi="Tahoma" w:cs="Tahoma"/>
          <w:sz w:val="20"/>
        </w:rPr>
        <w:t xml:space="preserve">αριθ. 651/2014, προκειμένου να προσδιοριστεί η ένταση της ενίσχυσης </w:t>
      </w:r>
      <w:r w:rsidRPr="00133624">
        <w:rPr>
          <w:rFonts w:ascii="Tahoma" w:hAnsi="Tahoma" w:cs="Tahoma"/>
          <w:sz w:val="20"/>
        </w:rPr>
        <w:t>(ΠΑΡΑΡΤΗΜΑ IV της παρούσας).</w:t>
      </w:r>
    </w:p>
    <w:p w14:paraId="3DA428ED" w14:textId="0B9620E9" w:rsidR="000E7562" w:rsidRDefault="000E7562" w:rsidP="00F21773">
      <w:pPr>
        <w:spacing w:before="99"/>
        <w:ind w:right="20"/>
        <w:jc w:val="both"/>
        <w:rPr>
          <w:rFonts w:ascii="Tahoma" w:hAnsi="Tahoma" w:cs="Tahoma"/>
          <w:sz w:val="20"/>
        </w:rPr>
      </w:pPr>
      <w:r w:rsidRPr="000E7562">
        <w:rPr>
          <w:rFonts w:ascii="Tahoma" w:hAnsi="Tahoma" w:cs="Tahoma"/>
          <w:sz w:val="20"/>
        </w:rPr>
        <w:t xml:space="preserve">Οι μεγάλες επιχειρήσεις μπορούν να συμμετέχουν στη Δράση </w:t>
      </w:r>
      <w:r w:rsidRPr="004B699C">
        <w:rPr>
          <w:rFonts w:ascii="Tahoma" w:hAnsi="Tahoma" w:cs="Tahoma"/>
          <w:b/>
          <w:bCs/>
          <w:sz w:val="20"/>
        </w:rPr>
        <w:t>μόνο</w:t>
      </w:r>
      <w:r w:rsidRPr="000E7562">
        <w:rPr>
          <w:rFonts w:ascii="Tahoma" w:hAnsi="Tahoma" w:cs="Tahoma"/>
          <w:sz w:val="20"/>
        </w:rPr>
        <w:t xml:space="preserve"> σε συνεργατικά έργα στα οποία συμμετέχει</w:t>
      </w:r>
      <w:r>
        <w:rPr>
          <w:rFonts w:ascii="Tahoma" w:hAnsi="Tahoma" w:cs="Tahoma"/>
          <w:sz w:val="20"/>
        </w:rPr>
        <w:t xml:space="preserve"> </w:t>
      </w:r>
      <w:r w:rsidRPr="004B699C">
        <w:rPr>
          <w:rFonts w:ascii="Tahoma" w:hAnsi="Tahoma" w:cs="Tahoma"/>
          <w:b/>
          <w:bCs/>
          <w:sz w:val="20"/>
        </w:rPr>
        <w:t>οπωσδήποτε</w:t>
      </w:r>
      <w:r w:rsidRPr="000E7562">
        <w:rPr>
          <w:rFonts w:ascii="Tahoma" w:hAnsi="Tahoma" w:cs="Tahoma"/>
          <w:sz w:val="20"/>
        </w:rPr>
        <w:t xml:space="preserve"> τουλάχιστον μία μικρομεσαία επιχείρηση (ΜΜΕ).</w:t>
      </w:r>
    </w:p>
    <w:p w14:paraId="00D7B590" w14:textId="40B91732" w:rsidR="000E7562" w:rsidRPr="00844A90" w:rsidRDefault="000E7562" w:rsidP="00F21773">
      <w:pPr>
        <w:spacing w:before="99"/>
        <w:ind w:right="20"/>
        <w:jc w:val="both"/>
        <w:rPr>
          <w:rFonts w:ascii="Tahoma" w:hAnsi="Tahoma" w:cs="Tahoma"/>
          <w:sz w:val="20"/>
        </w:rPr>
      </w:pPr>
      <w:r w:rsidRPr="007D78D7">
        <w:rPr>
          <w:rFonts w:ascii="Tahoma" w:hAnsi="Tahoma" w:cs="Tahoma"/>
          <w:sz w:val="20"/>
        </w:rPr>
        <w:t>Οι επιχειρήσεις πρέπει να έχουν συσταθεί νομίμως και να δραστηριοποιούνται σε εγκατάσταση</w:t>
      </w:r>
      <w:r w:rsidR="00F21773">
        <w:rPr>
          <w:rFonts w:ascii="Tahoma" w:hAnsi="Tahoma" w:cs="Tahoma"/>
          <w:sz w:val="20"/>
        </w:rPr>
        <w:t xml:space="preserve"> τους</w:t>
      </w:r>
      <w:r w:rsidRPr="007D78D7">
        <w:rPr>
          <w:rFonts w:ascii="Tahoma" w:hAnsi="Tahoma" w:cs="Tahoma"/>
          <w:sz w:val="20"/>
        </w:rPr>
        <w:t xml:space="preserve"> </w:t>
      </w:r>
      <w:r w:rsidR="00F21773">
        <w:rPr>
          <w:rFonts w:ascii="Tahoma" w:hAnsi="Tahoma" w:cs="Tahoma"/>
          <w:sz w:val="20"/>
        </w:rPr>
        <w:t>εντός της</w:t>
      </w:r>
      <w:r w:rsidRPr="007D78D7">
        <w:rPr>
          <w:rFonts w:ascii="Tahoma" w:hAnsi="Tahoma" w:cs="Tahoma"/>
          <w:sz w:val="20"/>
        </w:rPr>
        <w:t xml:space="preserve"> Περιφέρεια</w:t>
      </w:r>
      <w:r w:rsidR="00A0491D">
        <w:rPr>
          <w:rFonts w:ascii="Tahoma" w:hAnsi="Tahoma" w:cs="Tahoma"/>
          <w:sz w:val="20"/>
        </w:rPr>
        <w:t>ς</w:t>
      </w:r>
      <w:r w:rsidRPr="007D78D7">
        <w:rPr>
          <w:rFonts w:ascii="Tahoma" w:hAnsi="Tahoma" w:cs="Tahoma"/>
          <w:sz w:val="20"/>
        </w:rPr>
        <w:t xml:space="preserve"> </w:t>
      </w:r>
      <w:r w:rsidR="00F21773">
        <w:rPr>
          <w:rFonts w:ascii="Tahoma" w:hAnsi="Tahoma" w:cs="Tahoma"/>
          <w:sz w:val="20"/>
        </w:rPr>
        <w:t>Ιονίων Νήσων</w:t>
      </w:r>
      <w:r w:rsidR="004C15DC">
        <w:rPr>
          <w:rFonts w:ascii="Tahoma" w:hAnsi="Tahoma" w:cs="Tahoma"/>
          <w:sz w:val="20"/>
        </w:rPr>
        <w:t xml:space="preserve"> κατά την χρονική στιγμή υποβολής της αίτησης χρηματοδότησης</w:t>
      </w:r>
      <w:r w:rsidR="004C15DC">
        <w:rPr>
          <w:rStyle w:val="FootnoteReference"/>
          <w:rFonts w:ascii="Tahoma" w:hAnsi="Tahoma" w:cs="Tahoma"/>
          <w:sz w:val="20"/>
        </w:rPr>
        <w:footnoteReference w:id="3"/>
      </w:r>
      <w:r w:rsidR="004C15DC">
        <w:rPr>
          <w:rFonts w:ascii="Tahoma" w:hAnsi="Tahoma" w:cs="Tahoma"/>
          <w:sz w:val="20"/>
        </w:rPr>
        <w:t>,</w:t>
      </w:r>
      <w:r w:rsidRPr="007D78D7">
        <w:rPr>
          <w:rFonts w:ascii="Tahoma" w:hAnsi="Tahoma" w:cs="Tahoma"/>
          <w:sz w:val="20"/>
        </w:rPr>
        <w:t xml:space="preserve"> </w:t>
      </w:r>
      <w:r w:rsidR="00F21773">
        <w:rPr>
          <w:rFonts w:ascii="Tahoma" w:hAnsi="Tahoma" w:cs="Tahoma"/>
          <w:sz w:val="20"/>
        </w:rPr>
        <w:t xml:space="preserve">σύμφωνα με τις επιλέξιμες μορφές που προσδιορίζονται στην παρούσα, </w:t>
      </w:r>
      <w:r w:rsidR="00F21773" w:rsidRPr="00F21773">
        <w:rPr>
          <w:rFonts w:ascii="Tahoma" w:hAnsi="Tahoma" w:cs="Tahoma"/>
          <w:sz w:val="20"/>
        </w:rPr>
        <w:t>καθώς και να πραγματοποιήσ</w:t>
      </w:r>
      <w:r w:rsidR="00F21773">
        <w:rPr>
          <w:rFonts w:ascii="Tahoma" w:hAnsi="Tahoma" w:cs="Tahoma"/>
          <w:sz w:val="20"/>
        </w:rPr>
        <w:t>ουν</w:t>
      </w:r>
      <w:r w:rsidR="00F21773" w:rsidRPr="00F21773">
        <w:rPr>
          <w:rFonts w:ascii="Tahoma" w:hAnsi="Tahoma" w:cs="Tahoma"/>
          <w:sz w:val="20"/>
        </w:rPr>
        <w:t xml:space="preserve"> τις αντίστοιχες δαπάνες </w:t>
      </w:r>
      <w:r w:rsidR="00F21773">
        <w:rPr>
          <w:rFonts w:ascii="Tahoma" w:hAnsi="Tahoma" w:cs="Tahoma"/>
          <w:sz w:val="20"/>
        </w:rPr>
        <w:t>του ερευνητικού τους έργου εντός της</w:t>
      </w:r>
      <w:r w:rsidR="00F21773" w:rsidRPr="00F21773">
        <w:rPr>
          <w:rFonts w:ascii="Tahoma" w:hAnsi="Tahoma" w:cs="Tahoma"/>
          <w:sz w:val="20"/>
        </w:rPr>
        <w:t xml:space="preserve"> Περιφέρεια </w:t>
      </w:r>
      <w:r w:rsidR="00F21773">
        <w:rPr>
          <w:rFonts w:ascii="Tahoma" w:hAnsi="Tahoma" w:cs="Tahoma"/>
          <w:sz w:val="20"/>
        </w:rPr>
        <w:t>Ιονίων Νήσων</w:t>
      </w:r>
      <w:r w:rsidR="00F21773" w:rsidRPr="00F21773">
        <w:rPr>
          <w:rFonts w:ascii="Tahoma" w:hAnsi="Tahoma" w:cs="Tahoma"/>
          <w:sz w:val="20"/>
        </w:rPr>
        <w:t xml:space="preserve">. </w:t>
      </w:r>
    </w:p>
    <w:p w14:paraId="50BF52A2" w14:textId="7F357564" w:rsidR="000E7562" w:rsidRDefault="00D450C2" w:rsidP="00F21773">
      <w:pPr>
        <w:spacing w:before="99"/>
        <w:ind w:right="20"/>
        <w:jc w:val="both"/>
        <w:rPr>
          <w:rFonts w:ascii="Tahoma" w:hAnsi="Tahoma" w:cs="Tahoma"/>
          <w:sz w:val="20"/>
        </w:rPr>
      </w:pPr>
      <w:r w:rsidRPr="00D450C2">
        <w:rPr>
          <w:rFonts w:ascii="Tahoma" w:hAnsi="Tahoma" w:cs="Tahoma"/>
          <w:sz w:val="20"/>
        </w:rPr>
        <w:t>Δεν έχουν δικαίωμα υποβολής αίτησης χρηματοδότησης οι εξωχώριες (offshore) επιχειρήσεις</w:t>
      </w:r>
      <w:r>
        <w:rPr>
          <w:rFonts w:ascii="Tahoma" w:hAnsi="Tahoma" w:cs="Tahoma"/>
          <w:sz w:val="20"/>
        </w:rPr>
        <w:t>, καθώς και:</w:t>
      </w:r>
    </w:p>
    <w:p w14:paraId="702FFE99" w14:textId="4D4B9106" w:rsidR="00D450C2" w:rsidRDefault="00D450C2" w:rsidP="008772DB">
      <w:pPr>
        <w:pStyle w:val="ListParagraph"/>
        <w:numPr>
          <w:ilvl w:val="0"/>
          <w:numId w:val="17"/>
        </w:numPr>
        <w:spacing w:before="99"/>
        <w:ind w:left="426" w:right="20"/>
        <w:rPr>
          <w:sz w:val="20"/>
        </w:rPr>
      </w:pPr>
      <w:r w:rsidRPr="00D450C2">
        <w:rPr>
          <w:sz w:val="20"/>
        </w:rPr>
        <w:t xml:space="preserve">Οι επιχειρήσεις σε βάρος των οποίων εκκρεμεί εκτέλεση προηγουμένης απόφασης ανάκτησης </w:t>
      </w:r>
      <w:r>
        <w:rPr>
          <w:sz w:val="20"/>
        </w:rPr>
        <w:t xml:space="preserve">της </w:t>
      </w:r>
      <w:r w:rsidRPr="00D450C2">
        <w:rPr>
          <w:sz w:val="20"/>
        </w:rPr>
        <w:t>Ευρωπαϊκής επιτροπής για αχρεωστήτως ή παρανόμως καταβληθείσες κρατικές ενισχύσεις.</w:t>
      </w:r>
    </w:p>
    <w:p w14:paraId="670770B0" w14:textId="419A8659" w:rsidR="00D450C2" w:rsidRDefault="00D450C2" w:rsidP="008772DB">
      <w:pPr>
        <w:pStyle w:val="ListParagraph"/>
        <w:numPr>
          <w:ilvl w:val="0"/>
          <w:numId w:val="17"/>
        </w:numPr>
        <w:spacing w:before="99"/>
        <w:ind w:left="426" w:right="20"/>
        <w:rPr>
          <w:sz w:val="20"/>
        </w:rPr>
      </w:pPr>
      <w:r w:rsidRPr="00D450C2">
        <w:rPr>
          <w:sz w:val="20"/>
        </w:rPr>
        <w:t>Οι προβληματικές επιχειρήσεις κατά τον ορισμό του άρθρου 2 του Κανονισμού (ΕΕ) αριθ. 651/2014.</w:t>
      </w:r>
    </w:p>
    <w:p w14:paraId="6020E211" w14:textId="16D7EDC9" w:rsidR="00D450C2" w:rsidRDefault="00D450C2" w:rsidP="008772DB">
      <w:pPr>
        <w:pStyle w:val="ListParagraph"/>
        <w:numPr>
          <w:ilvl w:val="0"/>
          <w:numId w:val="17"/>
        </w:numPr>
        <w:spacing w:before="99"/>
        <w:ind w:left="426" w:right="20"/>
        <w:rPr>
          <w:sz w:val="20"/>
        </w:rPr>
      </w:pPr>
      <w:r w:rsidRPr="00D450C2">
        <w:rPr>
          <w:sz w:val="20"/>
        </w:rPr>
        <w:t>Οι επιχειρήσεις που τελούν υπό πτώχευση, εκκαθάριση ή αναγκαστική διαχείριση.</w:t>
      </w:r>
    </w:p>
    <w:p w14:paraId="6245022C" w14:textId="19D5A672" w:rsidR="002774F5" w:rsidRDefault="00D450C2" w:rsidP="008772DB">
      <w:pPr>
        <w:pStyle w:val="ListParagraph"/>
        <w:numPr>
          <w:ilvl w:val="0"/>
          <w:numId w:val="17"/>
        </w:numPr>
        <w:spacing w:before="99"/>
        <w:ind w:left="426" w:right="20"/>
        <w:rPr>
          <w:sz w:val="20"/>
        </w:rPr>
      </w:pPr>
      <w:r w:rsidRPr="00D450C2">
        <w:rPr>
          <w:sz w:val="20"/>
        </w:rPr>
        <w:t>Οι επιχειρήσεις που έχουν λάβει ενίσχυση διάσωσης ή αναδιάρθρωσης. Όμως, αποτελούν δυνητικό</w:t>
      </w:r>
      <w:r>
        <w:rPr>
          <w:sz w:val="20"/>
        </w:rPr>
        <w:t xml:space="preserve"> </w:t>
      </w:r>
      <w:r w:rsidRPr="00D450C2">
        <w:rPr>
          <w:sz w:val="20"/>
        </w:rPr>
        <w:t>δικαιούχο οι επιχειρήσεις που έχουν λάβει ενίσχυση διάσωσης, αλλά έχουν αποπληρώσει το δάνειο και έχει</w:t>
      </w:r>
      <w:r>
        <w:rPr>
          <w:sz w:val="20"/>
        </w:rPr>
        <w:t xml:space="preserve"> </w:t>
      </w:r>
      <w:r w:rsidRPr="00D450C2">
        <w:rPr>
          <w:sz w:val="20"/>
        </w:rPr>
        <w:t>λυθεί η σύμβαση εγγύησης, καθώς και οι επιχειρήσεις που έχουν λάβει ενίσχυση αναδιάρθρωσης η οποία</w:t>
      </w:r>
      <w:r>
        <w:rPr>
          <w:sz w:val="20"/>
        </w:rPr>
        <w:t xml:space="preserve"> </w:t>
      </w:r>
      <w:r w:rsidRPr="00D450C2">
        <w:rPr>
          <w:sz w:val="20"/>
        </w:rPr>
        <w:t>έχει ολοκληρωθεί.</w:t>
      </w:r>
    </w:p>
    <w:p w14:paraId="345F1E3C" w14:textId="77777777" w:rsidR="008E19D3" w:rsidRPr="00D66079" w:rsidRDefault="008E19D3" w:rsidP="008E19D3">
      <w:pPr>
        <w:pStyle w:val="ListParagraph"/>
        <w:spacing w:before="99"/>
        <w:ind w:left="426" w:right="20" w:firstLine="0"/>
        <w:rPr>
          <w:sz w:val="20"/>
        </w:rPr>
      </w:pPr>
    </w:p>
    <w:p w14:paraId="5AAA446F" w14:textId="48269834" w:rsidR="000E7562" w:rsidRDefault="00C77865" w:rsidP="00F21773">
      <w:pPr>
        <w:spacing w:before="99"/>
        <w:ind w:right="20"/>
        <w:jc w:val="both"/>
        <w:rPr>
          <w:rFonts w:ascii="Tahoma" w:hAnsi="Tahoma" w:cs="Tahoma"/>
          <w:sz w:val="20"/>
        </w:rPr>
      </w:pPr>
      <w:r>
        <w:rPr>
          <w:rFonts w:ascii="Tahoma" w:hAnsi="Tahoma" w:cs="Tahoma"/>
          <w:b/>
          <w:bCs/>
          <w:sz w:val="20"/>
        </w:rPr>
        <w:t>2</w:t>
      </w:r>
      <w:r w:rsidR="00D450C2" w:rsidRPr="00C2753C">
        <w:rPr>
          <w:rFonts w:ascii="Tahoma" w:hAnsi="Tahoma" w:cs="Tahoma"/>
          <w:b/>
          <w:bCs/>
          <w:sz w:val="20"/>
        </w:rPr>
        <w:t xml:space="preserve">. </w:t>
      </w:r>
      <w:r w:rsidR="00D450C2">
        <w:rPr>
          <w:rFonts w:ascii="Tahoma" w:hAnsi="Tahoma" w:cs="Tahoma"/>
          <w:b/>
          <w:bCs/>
          <w:sz w:val="20"/>
        </w:rPr>
        <w:t>Ερευνητικός Οργανισμό</w:t>
      </w:r>
      <w:r w:rsidR="00F456A3">
        <w:rPr>
          <w:rFonts w:ascii="Tahoma" w:hAnsi="Tahoma" w:cs="Tahoma"/>
          <w:b/>
          <w:bCs/>
          <w:sz w:val="20"/>
        </w:rPr>
        <w:t>ς / Οργανισμός Έρευνας και Διάδοσης γνώσεων</w:t>
      </w:r>
      <w:r w:rsidR="00D450C2" w:rsidRPr="00C2753C">
        <w:rPr>
          <w:rFonts w:ascii="Tahoma" w:hAnsi="Tahoma" w:cs="Tahoma"/>
          <w:sz w:val="20"/>
        </w:rPr>
        <w:t xml:space="preserve">: </w:t>
      </w:r>
      <w:r w:rsidR="004D03B5">
        <w:rPr>
          <w:rFonts w:ascii="Tahoma" w:hAnsi="Tahoma" w:cs="Tahoma"/>
          <w:sz w:val="20"/>
        </w:rPr>
        <w:t>φορέας</w:t>
      </w:r>
      <w:r w:rsidR="004D03B5" w:rsidRPr="004D03B5">
        <w:rPr>
          <w:rFonts w:ascii="Tahoma" w:hAnsi="Tahoma" w:cs="Tahoma"/>
          <w:sz w:val="20"/>
        </w:rPr>
        <w:t xml:space="preserve"> (</w:t>
      </w:r>
      <w:r w:rsidR="004D03B5">
        <w:rPr>
          <w:rFonts w:ascii="Tahoma" w:hAnsi="Tahoma" w:cs="Tahoma"/>
          <w:sz w:val="20"/>
        </w:rPr>
        <w:t xml:space="preserve">όπως </w:t>
      </w:r>
      <w:r w:rsidR="004D03B5" w:rsidRPr="004D03B5">
        <w:rPr>
          <w:rFonts w:ascii="Tahoma" w:hAnsi="Tahoma" w:cs="Tahoma"/>
          <w:sz w:val="20"/>
        </w:rPr>
        <w:t>πανεπιστήμια ή ερευνητικά κέντρα-ινστιτούτα, οργανισμοί μεταφοράς τεχνολογίας, ενδιάμεσοι καινοτομίας,</w:t>
      </w:r>
      <w:r w:rsidR="004D03B5">
        <w:rPr>
          <w:rFonts w:ascii="Tahoma" w:hAnsi="Tahoma" w:cs="Tahoma"/>
          <w:sz w:val="20"/>
        </w:rPr>
        <w:t xml:space="preserve"> </w:t>
      </w:r>
      <w:r w:rsidR="004D03B5" w:rsidRPr="004D03B5">
        <w:rPr>
          <w:rFonts w:ascii="Tahoma" w:hAnsi="Tahoma" w:cs="Tahoma"/>
          <w:sz w:val="20"/>
        </w:rPr>
        <w:t>ερευνητικοί συνεργαζόμενοι φορείς με φυσική και/ή εικονική παρουσία) ανεξάρτητα από το νομικό καθεστώς</w:t>
      </w:r>
      <w:r w:rsidR="004D03B5">
        <w:rPr>
          <w:rFonts w:ascii="Tahoma" w:hAnsi="Tahoma" w:cs="Tahoma"/>
          <w:sz w:val="20"/>
        </w:rPr>
        <w:t xml:space="preserve"> </w:t>
      </w:r>
      <w:r w:rsidR="004D03B5" w:rsidRPr="004D03B5">
        <w:rPr>
          <w:rFonts w:ascii="Tahoma" w:hAnsi="Tahoma" w:cs="Tahoma"/>
          <w:sz w:val="20"/>
        </w:rPr>
        <w:t>του (δημοσίου ή ιδιωτικού δικαίου) ή τον τρόπο χρηματοδότησής του, πρωταρχικός σκοπός τ</w:t>
      </w:r>
      <w:r w:rsidR="00A764DC">
        <w:rPr>
          <w:rFonts w:ascii="Tahoma" w:hAnsi="Tahoma" w:cs="Tahoma"/>
          <w:sz w:val="20"/>
        </w:rPr>
        <w:t>ου</w:t>
      </w:r>
      <w:r w:rsidR="004D03B5" w:rsidRPr="004D03B5">
        <w:rPr>
          <w:rFonts w:ascii="Tahoma" w:hAnsi="Tahoma" w:cs="Tahoma"/>
          <w:sz w:val="20"/>
        </w:rPr>
        <w:t xml:space="preserve"> οποί</w:t>
      </w:r>
      <w:r w:rsidR="00A764DC">
        <w:rPr>
          <w:rFonts w:ascii="Tahoma" w:hAnsi="Tahoma" w:cs="Tahoma"/>
          <w:sz w:val="20"/>
        </w:rPr>
        <w:t>ου</w:t>
      </w:r>
      <w:r w:rsidR="004D03B5" w:rsidRPr="004D03B5">
        <w:rPr>
          <w:rFonts w:ascii="Tahoma" w:hAnsi="Tahoma" w:cs="Tahoma"/>
          <w:sz w:val="20"/>
        </w:rPr>
        <w:t xml:space="preserve"> είναι</w:t>
      </w:r>
      <w:r w:rsidR="004D03B5">
        <w:rPr>
          <w:rFonts w:ascii="Tahoma" w:hAnsi="Tahoma" w:cs="Tahoma"/>
          <w:sz w:val="20"/>
        </w:rPr>
        <w:t xml:space="preserve"> </w:t>
      </w:r>
      <w:r w:rsidR="004D03B5" w:rsidRPr="004D03B5">
        <w:rPr>
          <w:rFonts w:ascii="Tahoma" w:hAnsi="Tahoma" w:cs="Tahoma"/>
          <w:sz w:val="20"/>
        </w:rPr>
        <w:t>η ανεξάρτητη διεξαγωγή βασικής έρευνας, βιομηχανικής έρευνας ή πειραματικής ανάπτυξης, ή η ευρεία</w:t>
      </w:r>
      <w:r w:rsidR="004D03B5">
        <w:rPr>
          <w:rFonts w:ascii="Tahoma" w:hAnsi="Tahoma" w:cs="Tahoma"/>
          <w:sz w:val="20"/>
        </w:rPr>
        <w:t xml:space="preserve"> </w:t>
      </w:r>
      <w:r w:rsidR="004D03B5" w:rsidRPr="004D03B5">
        <w:rPr>
          <w:rFonts w:ascii="Tahoma" w:hAnsi="Tahoma" w:cs="Tahoma"/>
          <w:sz w:val="20"/>
        </w:rPr>
        <w:t>διάδοση των αποτελεσμάτων των εν λόγω δραστηριοτήτων με τη διδασκαλία, τη δημοσίευση ή τη</w:t>
      </w:r>
      <w:r w:rsidR="004D03B5">
        <w:rPr>
          <w:rFonts w:ascii="Tahoma" w:hAnsi="Tahoma" w:cs="Tahoma"/>
          <w:sz w:val="20"/>
        </w:rPr>
        <w:t xml:space="preserve"> </w:t>
      </w:r>
      <w:r w:rsidR="004D03B5" w:rsidRPr="004D03B5">
        <w:rPr>
          <w:rFonts w:ascii="Tahoma" w:hAnsi="Tahoma" w:cs="Tahoma"/>
          <w:sz w:val="20"/>
        </w:rPr>
        <w:t>μεταφορά</w:t>
      </w:r>
      <w:r w:rsidR="004D03B5">
        <w:rPr>
          <w:rFonts w:ascii="Tahoma" w:hAnsi="Tahoma" w:cs="Tahoma"/>
          <w:sz w:val="20"/>
        </w:rPr>
        <w:t xml:space="preserve"> </w:t>
      </w:r>
      <w:r w:rsidR="004D03B5" w:rsidRPr="004D03B5">
        <w:rPr>
          <w:rFonts w:ascii="Tahoma" w:hAnsi="Tahoma" w:cs="Tahoma"/>
          <w:sz w:val="20"/>
        </w:rPr>
        <w:t xml:space="preserve">γνώσης. Στην περίπτωση που </w:t>
      </w:r>
      <w:r w:rsidR="004D03B5">
        <w:rPr>
          <w:rFonts w:ascii="Tahoma" w:hAnsi="Tahoma" w:cs="Tahoma"/>
          <w:sz w:val="20"/>
        </w:rPr>
        <w:t>ο</w:t>
      </w:r>
      <w:r w:rsidR="004D03B5" w:rsidRPr="004D03B5">
        <w:rPr>
          <w:rFonts w:ascii="Tahoma" w:hAnsi="Tahoma" w:cs="Tahoma"/>
          <w:sz w:val="20"/>
        </w:rPr>
        <w:t xml:space="preserve"> </w:t>
      </w:r>
      <w:r w:rsidR="004D03B5">
        <w:rPr>
          <w:rFonts w:ascii="Tahoma" w:hAnsi="Tahoma" w:cs="Tahoma"/>
          <w:sz w:val="20"/>
        </w:rPr>
        <w:t>φορέας</w:t>
      </w:r>
      <w:r w:rsidR="004D03B5" w:rsidRPr="004D03B5">
        <w:rPr>
          <w:rFonts w:ascii="Tahoma" w:hAnsi="Tahoma" w:cs="Tahoma"/>
          <w:sz w:val="20"/>
        </w:rPr>
        <w:t xml:space="preserve"> αυτ</w:t>
      </w:r>
      <w:r w:rsidR="004D03B5">
        <w:rPr>
          <w:rFonts w:ascii="Tahoma" w:hAnsi="Tahoma" w:cs="Tahoma"/>
          <w:sz w:val="20"/>
        </w:rPr>
        <w:t>ός</w:t>
      </w:r>
      <w:r w:rsidR="004D03B5" w:rsidRPr="004D03B5">
        <w:rPr>
          <w:rFonts w:ascii="Tahoma" w:hAnsi="Tahoma" w:cs="Tahoma"/>
          <w:sz w:val="20"/>
        </w:rPr>
        <w:t xml:space="preserve"> ασκεί επίσης οικονομικές δραστηριότητες, η χρηματοδότηση,</w:t>
      </w:r>
      <w:r w:rsidR="004D03B5">
        <w:rPr>
          <w:rFonts w:ascii="Tahoma" w:hAnsi="Tahoma" w:cs="Tahoma"/>
          <w:sz w:val="20"/>
        </w:rPr>
        <w:t xml:space="preserve"> </w:t>
      </w:r>
      <w:r w:rsidR="004D03B5" w:rsidRPr="004D03B5">
        <w:rPr>
          <w:rFonts w:ascii="Tahoma" w:hAnsi="Tahoma" w:cs="Tahoma"/>
          <w:sz w:val="20"/>
        </w:rPr>
        <w:t>οι δαπάνες και τα έσοδα από αυτές τις οικονομικές δραστηριότητες πρέπει να δηλώνονται χωριστά. Επιχειρήσεις</w:t>
      </w:r>
      <w:r w:rsidR="004D03B5">
        <w:rPr>
          <w:rFonts w:ascii="Tahoma" w:hAnsi="Tahoma" w:cs="Tahoma"/>
          <w:sz w:val="20"/>
        </w:rPr>
        <w:t xml:space="preserve"> </w:t>
      </w:r>
      <w:r w:rsidR="004D03B5" w:rsidRPr="004D03B5">
        <w:rPr>
          <w:rFonts w:ascii="Tahoma" w:hAnsi="Tahoma" w:cs="Tahoma"/>
          <w:sz w:val="20"/>
        </w:rPr>
        <w:t xml:space="preserve">που μπορούν να επηρεάσουν καθοριστικά </w:t>
      </w:r>
      <w:r w:rsidR="004D03B5">
        <w:rPr>
          <w:rFonts w:ascii="Tahoma" w:hAnsi="Tahoma" w:cs="Tahoma"/>
          <w:sz w:val="20"/>
        </w:rPr>
        <w:t>έναν</w:t>
      </w:r>
      <w:r w:rsidR="004D03B5" w:rsidRPr="004D03B5">
        <w:rPr>
          <w:rFonts w:ascii="Tahoma" w:hAnsi="Tahoma" w:cs="Tahoma"/>
          <w:sz w:val="20"/>
        </w:rPr>
        <w:t xml:space="preserve"> τέτοι</w:t>
      </w:r>
      <w:r w:rsidR="004D03B5">
        <w:rPr>
          <w:rFonts w:ascii="Tahoma" w:hAnsi="Tahoma" w:cs="Tahoma"/>
          <w:sz w:val="20"/>
        </w:rPr>
        <w:t>ο</w:t>
      </w:r>
      <w:r w:rsidR="004D03B5" w:rsidRPr="004D03B5">
        <w:rPr>
          <w:rFonts w:ascii="Tahoma" w:hAnsi="Tahoma" w:cs="Tahoma"/>
          <w:sz w:val="20"/>
        </w:rPr>
        <w:t xml:space="preserve"> </w:t>
      </w:r>
      <w:r w:rsidR="004D03B5">
        <w:rPr>
          <w:rFonts w:ascii="Tahoma" w:hAnsi="Tahoma" w:cs="Tahoma"/>
          <w:sz w:val="20"/>
        </w:rPr>
        <w:t>φορέα</w:t>
      </w:r>
      <w:r w:rsidR="004D03B5" w:rsidRPr="004D03B5">
        <w:rPr>
          <w:rFonts w:ascii="Tahoma" w:hAnsi="Tahoma" w:cs="Tahoma"/>
          <w:sz w:val="20"/>
        </w:rPr>
        <w:t>, όπως με την ιδιότητα του μετόχου ή του</w:t>
      </w:r>
      <w:r w:rsidR="004D03B5">
        <w:rPr>
          <w:rFonts w:ascii="Tahoma" w:hAnsi="Tahoma" w:cs="Tahoma"/>
          <w:sz w:val="20"/>
        </w:rPr>
        <w:t xml:space="preserve"> </w:t>
      </w:r>
      <w:r w:rsidR="004D03B5" w:rsidRPr="004D03B5">
        <w:rPr>
          <w:rFonts w:ascii="Tahoma" w:hAnsi="Tahoma" w:cs="Tahoma"/>
          <w:sz w:val="20"/>
        </w:rPr>
        <w:t xml:space="preserve">μέλους, δεν επιτρέπεται να έχουν προνομιακή πρόσβαση στα ερευνητικά </w:t>
      </w:r>
      <w:r w:rsidR="004D03B5">
        <w:rPr>
          <w:rFonts w:ascii="Tahoma" w:hAnsi="Tahoma" w:cs="Tahoma"/>
          <w:sz w:val="20"/>
        </w:rPr>
        <w:t>αποτελέσματα που αυτός παράγει</w:t>
      </w:r>
      <w:r w:rsidR="004D03B5" w:rsidRPr="004D03B5">
        <w:rPr>
          <w:rFonts w:ascii="Tahoma" w:hAnsi="Tahoma" w:cs="Tahoma"/>
          <w:sz w:val="20"/>
        </w:rPr>
        <w:t>.</w:t>
      </w:r>
    </w:p>
    <w:p w14:paraId="76567E71" w14:textId="68861A8B" w:rsidR="000E7562" w:rsidRDefault="004D03B5" w:rsidP="00F21773">
      <w:pPr>
        <w:spacing w:before="99"/>
        <w:ind w:right="20"/>
        <w:jc w:val="both"/>
        <w:rPr>
          <w:rFonts w:ascii="Tahoma" w:hAnsi="Tahoma" w:cs="Tahoma"/>
          <w:sz w:val="20"/>
        </w:rPr>
      </w:pPr>
      <w:r w:rsidRPr="004D03B5">
        <w:rPr>
          <w:rFonts w:ascii="Tahoma" w:hAnsi="Tahoma" w:cs="Tahoma"/>
          <w:sz w:val="20"/>
        </w:rPr>
        <w:t xml:space="preserve">Οι Ερευνητικοί Οργανισμοί </w:t>
      </w:r>
      <w:r w:rsidRPr="00DD11BF">
        <w:rPr>
          <w:rFonts w:ascii="Tahoma" w:hAnsi="Tahoma" w:cs="Tahoma"/>
          <w:sz w:val="20"/>
          <w:u w:val="single"/>
        </w:rPr>
        <w:t>θα πρέπει να λειτουργούν νομίμως στην Ελλάδα</w:t>
      </w:r>
      <w:r w:rsidRPr="004D03B5">
        <w:rPr>
          <w:rFonts w:ascii="Tahoma" w:hAnsi="Tahoma" w:cs="Tahoma"/>
          <w:sz w:val="20"/>
        </w:rPr>
        <w:t>.</w:t>
      </w:r>
    </w:p>
    <w:p w14:paraId="7BB543B3" w14:textId="0E161A5F" w:rsidR="004D03B5" w:rsidRDefault="004D03B5" w:rsidP="00F21773">
      <w:pPr>
        <w:spacing w:before="99"/>
        <w:ind w:right="20"/>
        <w:jc w:val="both"/>
        <w:rPr>
          <w:rFonts w:ascii="Tahoma" w:hAnsi="Tahoma" w:cs="Tahoma"/>
          <w:sz w:val="20"/>
        </w:rPr>
      </w:pPr>
      <w:r w:rsidRPr="004D03B5">
        <w:rPr>
          <w:rFonts w:ascii="Tahoma" w:hAnsi="Tahoma" w:cs="Tahoma"/>
          <w:sz w:val="20"/>
        </w:rPr>
        <w:t xml:space="preserve">Σύμφωνα με το άρθρο 2.1.1, σημείο 20 της Ανακοίνωσης της Ευρωπαϊκής Επιτροπής «Πλαίσιο σχετικά με </w:t>
      </w:r>
      <w:r>
        <w:rPr>
          <w:rFonts w:ascii="Tahoma" w:hAnsi="Tahoma" w:cs="Tahoma"/>
          <w:sz w:val="20"/>
        </w:rPr>
        <w:t xml:space="preserve">τις </w:t>
      </w:r>
      <w:r w:rsidRPr="004D03B5">
        <w:rPr>
          <w:rFonts w:ascii="Tahoma" w:hAnsi="Tahoma" w:cs="Tahoma"/>
          <w:sz w:val="20"/>
        </w:rPr>
        <w:t>κρατικές ενισχύσεις για την έρευνα και ανάπτυξη και την καινοτομία» (</w:t>
      </w:r>
      <w:r w:rsidR="00162949" w:rsidRPr="00162949">
        <w:rPr>
          <w:rFonts w:ascii="Tahoma" w:hAnsi="Tahoma" w:cs="Tahoma"/>
          <w:sz w:val="20"/>
        </w:rPr>
        <w:t>2022/C 7388 (OJC 2022/C 414/01</w:t>
      </w:r>
      <w:r w:rsidRPr="004D03B5">
        <w:rPr>
          <w:rFonts w:ascii="Tahoma" w:hAnsi="Tahoma" w:cs="Tahoma"/>
          <w:sz w:val="20"/>
        </w:rPr>
        <w:t>)</w:t>
      </w:r>
      <w:r w:rsidR="0073034B">
        <w:rPr>
          <w:rFonts w:ascii="Tahoma" w:hAnsi="Tahoma" w:cs="Tahoma"/>
          <w:sz w:val="20"/>
        </w:rPr>
        <w:t>)</w:t>
      </w:r>
      <w:r w:rsidRPr="004D03B5">
        <w:rPr>
          <w:rFonts w:ascii="Tahoma" w:hAnsi="Tahoma" w:cs="Tahoma"/>
          <w:sz w:val="20"/>
        </w:rPr>
        <w:t>, η Ε</w:t>
      </w:r>
      <w:r>
        <w:rPr>
          <w:rFonts w:ascii="Tahoma" w:hAnsi="Tahoma" w:cs="Tahoma"/>
          <w:sz w:val="20"/>
        </w:rPr>
        <w:t xml:space="preserve">υρωπαϊκή </w:t>
      </w:r>
      <w:r w:rsidRPr="004D03B5">
        <w:rPr>
          <w:rFonts w:ascii="Tahoma" w:hAnsi="Tahoma" w:cs="Tahoma"/>
          <w:sz w:val="20"/>
        </w:rPr>
        <w:t xml:space="preserve">Επιτροπή θεωρεί ότι οι ακόλουθες δραστηριότητες είναι γενικά μη οικονομικής </w:t>
      </w:r>
      <w:r w:rsidRPr="004D03B5">
        <w:rPr>
          <w:rFonts w:ascii="Tahoma" w:hAnsi="Tahoma" w:cs="Tahoma"/>
          <w:sz w:val="20"/>
        </w:rPr>
        <w:lastRenderedPageBreak/>
        <w:t>φύσης:</w:t>
      </w:r>
    </w:p>
    <w:p w14:paraId="04121CC3" w14:textId="78E99366" w:rsidR="004D03B5" w:rsidRDefault="00922BD7" w:rsidP="00F21773">
      <w:pPr>
        <w:spacing w:before="99"/>
        <w:ind w:left="284" w:right="20"/>
        <w:jc w:val="both"/>
        <w:rPr>
          <w:rFonts w:ascii="Tahoma" w:hAnsi="Tahoma" w:cs="Tahoma"/>
          <w:sz w:val="20"/>
        </w:rPr>
      </w:pPr>
      <w:r w:rsidRPr="00922BD7">
        <w:rPr>
          <w:rFonts w:ascii="Tahoma" w:hAnsi="Tahoma" w:cs="Tahoma"/>
          <w:sz w:val="20"/>
        </w:rPr>
        <w:t>i) κύριες δραστηριότητες ερευνητικών οργανισμών και ερευνητικών υποδομών, και ιδιαίτερα:</w:t>
      </w:r>
    </w:p>
    <w:p w14:paraId="1B6F2896" w14:textId="77777777" w:rsidR="00F21773" w:rsidRDefault="00F21773" w:rsidP="00F21773">
      <w:pPr>
        <w:spacing w:before="99"/>
        <w:ind w:left="284" w:right="20"/>
        <w:jc w:val="both"/>
        <w:rPr>
          <w:rFonts w:ascii="Tahoma" w:hAnsi="Tahoma" w:cs="Tahoma"/>
          <w:sz w:val="20"/>
        </w:rPr>
      </w:pPr>
    </w:p>
    <w:p w14:paraId="33C8A159" w14:textId="4CC1E72A" w:rsidR="00922BD7" w:rsidRDefault="00922BD7" w:rsidP="008772DB">
      <w:pPr>
        <w:pStyle w:val="ListParagraph"/>
        <w:numPr>
          <w:ilvl w:val="0"/>
          <w:numId w:val="18"/>
        </w:numPr>
        <w:spacing w:before="99"/>
        <w:ind w:left="851" w:right="20"/>
        <w:rPr>
          <w:sz w:val="20"/>
        </w:rPr>
      </w:pPr>
      <w:bookmarkStart w:id="77" w:name="_Hlk179887476"/>
      <w:r w:rsidRPr="00922BD7">
        <w:rPr>
          <w:sz w:val="20"/>
        </w:rPr>
        <w:t>δραστηριότητες εκπαίδευσης για την εξασφάλιση περισσότερων και πιο ειδικευμένων ανθρώπινων πόρων,</w:t>
      </w:r>
    </w:p>
    <w:p w14:paraId="45CE13C5" w14:textId="6B63CDD9" w:rsidR="00922BD7" w:rsidRDefault="00922BD7" w:rsidP="008772DB">
      <w:pPr>
        <w:pStyle w:val="ListParagraph"/>
        <w:numPr>
          <w:ilvl w:val="0"/>
          <w:numId w:val="18"/>
        </w:numPr>
        <w:spacing w:before="99"/>
        <w:ind w:left="851" w:right="20"/>
        <w:rPr>
          <w:sz w:val="20"/>
        </w:rPr>
      </w:pPr>
      <w:r w:rsidRPr="00922BD7">
        <w:rPr>
          <w:sz w:val="20"/>
        </w:rPr>
        <w:t>ανεξάρτητη Ε&amp;Α για περισσότερη γνώση και καλύτερη κατανόηση,</w:t>
      </w:r>
      <w:r>
        <w:rPr>
          <w:sz w:val="20"/>
        </w:rPr>
        <w:t xml:space="preserve"> </w:t>
      </w:r>
      <w:r w:rsidRPr="00922BD7">
        <w:rPr>
          <w:sz w:val="20"/>
        </w:rPr>
        <w:t>συμπεριλαμβανομένης της συνεργατικής</w:t>
      </w:r>
      <w:r>
        <w:rPr>
          <w:sz w:val="20"/>
        </w:rPr>
        <w:t xml:space="preserve"> </w:t>
      </w:r>
      <w:r w:rsidRPr="00922BD7">
        <w:rPr>
          <w:sz w:val="20"/>
        </w:rPr>
        <w:t>Ε&amp;Α στην περίπτωση που ο ερευνητικός οργανισμός ή η ερευνητική υποδομή συμμετέχει σε πραγματική</w:t>
      </w:r>
      <w:r>
        <w:rPr>
          <w:sz w:val="20"/>
        </w:rPr>
        <w:t xml:space="preserve"> </w:t>
      </w:r>
      <w:r w:rsidRPr="00922BD7">
        <w:rPr>
          <w:sz w:val="20"/>
        </w:rPr>
        <w:t>συνεργασία</w:t>
      </w:r>
      <w:r>
        <w:rPr>
          <w:sz w:val="20"/>
        </w:rPr>
        <w:t>,</w:t>
      </w:r>
    </w:p>
    <w:p w14:paraId="6EDCFEDB" w14:textId="718E185D" w:rsidR="00922BD7" w:rsidRDefault="00922BD7" w:rsidP="008772DB">
      <w:pPr>
        <w:pStyle w:val="ListParagraph"/>
        <w:numPr>
          <w:ilvl w:val="0"/>
          <w:numId w:val="18"/>
        </w:numPr>
        <w:spacing w:before="99"/>
        <w:ind w:left="851" w:right="20"/>
        <w:rPr>
          <w:sz w:val="20"/>
        </w:rPr>
      </w:pPr>
      <w:r w:rsidRPr="00922BD7">
        <w:rPr>
          <w:sz w:val="20"/>
        </w:rPr>
        <w:t>ευρεία διάχυση των ερευνητικών αποτελεσμάτων σε μη αποκλειστική και χωρίς διακρίσεις βάση, για</w:t>
      </w:r>
      <w:r>
        <w:rPr>
          <w:sz w:val="20"/>
        </w:rPr>
        <w:t xml:space="preserve"> </w:t>
      </w:r>
      <w:r w:rsidRPr="00922BD7">
        <w:rPr>
          <w:sz w:val="20"/>
        </w:rPr>
        <w:t>παράδειγμα μέσω διδασκαλίας, βάσεων δεδομένων, δημοσιεύσεων ή λογισμικού ανοιχτής πρόσβασης,</w:t>
      </w:r>
    </w:p>
    <w:bookmarkEnd w:id="77"/>
    <w:p w14:paraId="2D201335" w14:textId="0C2DD72B" w:rsidR="000E7562" w:rsidRDefault="00922BD7" w:rsidP="00F21773">
      <w:pPr>
        <w:spacing w:before="99"/>
        <w:ind w:left="284" w:right="20"/>
        <w:jc w:val="both"/>
        <w:rPr>
          <w:rFonts w:ascii="Tahoma" w:hAnsi="Tahoma" w:cs="Tahoma"/>
          <w:sz w:val="20"/>
        </w:rPr>
      </w:pPr>
      <w:r w:rsidRPr="00922BD7">
        <w:rPr>
          <w:rFonts w:ascii="Tahoma" w:hAnsi="Tahoma" w:cs="Tahoma"/>
          <w:sz w:val="20"/>
        </w:rPr>
        <w:t>ii) δραστηριότητες μεταφοράς γνώσης, όταν αυτές διενεργούνται είτε από τμήμα είτε από τον ερευνητικό</w:t>
      </w:r>
      <w:r>
        <w:rPr>
          <w:rFonts w:ascii="Tahoma" w:hAnsi="Tahoma" w:cs="Tahoma"/>
          <w:sz w:val="20"/>
        </w:rPr>
        <w:t xml:space="preserve"> </w:t>
      </w:r>
      <w:r w:rsidRPr="00922BD7">
        <w:rPr>
          <w:rFonts w:ascii="Tahoma" w:hAnsi="Tahoma" w:cs="Tahoma"/>
          <w:sz w:val="20"/>
        </w:rPr>
        <w:t>οργανισμό ή την ερευνητική υποδομή (συμπεριλαμβανομένων των τμημάτων ή των θυγατρικών τους), είτε</w:t>
      </w:r>
      <w:r>
        <w:rPr>
          <w:rFonts w:ascii="Tahoma" w:hAnsi="Tahoma" w:cs="Tahoma"/>
          <w:sz w:val="20"/>
        </w:rPr>
        <w:t xml:space="preserve"> </w:t>
      </w:r>
      <w:r w:rsidRPr="00922BD7">
        <w:rPr>
          <w:rFonts w:ascii="Tahoma" w:hAnsi="Tahoma" w:cs="Tahoma"/>
          <w:sz w:val="20"/>
        </w:rPr>
        <w:t>από κοινού με ή εξ ονόματος άλλων τέτοιων φορέων και όταν το σύνολο των κερδών από τις δραστηριότητες</w:t>
      </w:r>
      <w:r>
        <w:rPr>
          <w:rFonts w:ascii="Tahoma" w:hAnsi="Tahoma" w:cs="Tahoma"/>
          <w:sz w:val="20"/>
        </w:rPr>
        <w:t xml:space="preserve"> </w:t>
      </w:r>
      <w:r w:rsidRPr="00922BD7">
        <w:rPr>
          <w:rFonts w:ascii="Tahoma" w:hAnsi="Tahoma" w:cs="Tahoma"/>
          <w:sz w:val="20"/>
        </w:rPr>
        <w:t>αυτές επανεπενδύεται στις κύριες δραστηριότητες του ερευνητικού οργανισμού ή της ερευνητικής υποδομής.</w:t>
      </w:r>
    </w:p>
    <w:p w14:paraId="55A44710" w14:textId="0E5E3FCE" w:rsidR="00922BD7" w:rsidRDefault="00922BD7" w:rsidP="00F21773">
      <w:pPr>
        <w:spacing w:before="99"/>
        <w:ind w:right="20"/>
        <w:jc w:val="both"/>
        <w:rPr>
          <w:rFonts w:ascii="Tahoma" w:hAnsi="Tahoma" w:cs="Tahoma"/>
          <w:sz w:val="20"/>
        </w:rPr>
      </w:pPr>
      <w:r w:rsidRPr="00922BD7">
        <w:rPr>
          <w:rFonts w:ascii="Tahoma" w:hAnsi="Tahoma" w:cs="Tahoma"/>
          <w:sz w:val="20"/>
        </w:rPr>
        <w:t>Για τις ως άνω δραστηριότητες μπορεί να θεωρηθεί ότι η χρηματοδότηση του Ερευνητικού Οργανισμού δεν</w:t>
      </w:r>
      <w:r>
        <w:rPr>
          <w:rFonts w:ascii="Tahoma" w:hAnsi="Tahoma" w:cs="Tahoma"/>
          <w:sz w:val="20"/>
        </w:rPr>
        <w:t xml:space="preserve"> </w:t>
      </w:r>
      <w:r w:rsidRPr="00922BD7">
        <w:rPr>
          <w:rFonts w:ascii="Tahoma" w:hAnsi="Tahoma" w:cs="Tahoma"/>
          <w:sz w:val="20"/>
        </w:rPr>
        <w:t>υπόκειται στους κανόνες κρατικών ενισχύσεων και η χρηματοδότηση μπορεί να θεωρηθεί ως μη κρατική</w:t>
      </w:r>
      <w:r>
        <w:rPr>
          <w:rFonts w:ascii="Tahoma" w:hAnsi="Tahoma" w:cs="Tahoma"/>
          <w:sz w:val="20"/>
        </w:rPr>
        <w:t xml:space="preserve"> </w:t>
      </w:r>
      <w:r w:rsidRPr="00922BD7">
        <w:rPr>
          <w:rFonts w:ascii="Tahoma" w:hAnsi="Tahoma" w:cs="Tahoma"/>
          <w:sz w:val="20"/>
        </w:rPr>
        <w:t>ενίσχυση βάσει του σημείου 20 της Ανακοίνωσης της Ευρωπαϊκής Επιτροπής «Πλαίσιο σχετικά με τις κρατικές</w:t>
      </w:r>
      <w:r>
        <w:rPr>
          <w:rFonts w:ascii="Tahoma" w:hAnsi="Tahoma" w:cs="Tahoma"/>
          <w:sz w:val="20"/>
        </w:rPr>
        <w:t xml:space="preserve"> </w:t>
      </w:r>
      <w:r w:rsidRPr="00922BD7">
        <w:rPr>
          <w:rFonts w:ascii="Tahoma" w:hAnsi="Tahoma" w:cs="Tahoma"/>
          <w:sz w:val="20"/>
        </w:rPr>
        <w:t>ενισχύσεις για την έρευνα και ανάπτυξη και την καινοτομία» (</w:t>
      </w:r>
      <w:r w:rsidR="00890A28" w:rsidRPr="00890A28">
        <w:rPr>
          <w:rFonts w:ascii="Tahoma" w:hAnsi="Tahoma" w:cs="Tahoma"/>
          <w:sz w:val="20"/>
        </w:rPr>
        <w:t>2022/C 7388 (OJC 2022/C 414/01</w:t>
      </w:r>
      <w:r w:rsidRPr="00922BD7">
        <w:rPr>
          <w:rFonts w:ascii="Tahoma" w:hAnsi="Tahoma" w:cs="Tahoma"/>
          <w:sz w:val="20"/>
        </w:rPr>
        <w:t>), και να λάβει</w:t>
      </w:r>
      <w:r>
        <w:rPr>
          <w:rFonts w:ascii="Tahoma" w:hAnsi="Tahoma" w:cs="Tahoma"/>
          <w:sz w:val="20"/>
        </w:rPr>
        <w:t xml:space="preserve"> </w:t>
      </w:r>
      <w:r w:rsidRPr="00922BD7">
        <w:rPr>
          <w:rFonts w:ascii="Tahoma" w:hAnsi="Tahoma" w:cs="Tahoma"/>
          <w:sz w:val="20"/>
        </w:rPr>
        <w:t>χρηματοδότηση 100%.</w:t>
      </w:r>
    </w:p>
    <w:p w14:paraId="447C5A6E" w14:textId="7BEDE6D8" w:rsidR="00922BD7" w:rsidRDefault="00922BD7" w:rsidP="00F21773">
      <w:pPr>
        <w:spacing w:before="99"/>
        <w:ind w:right="20"/>
        <w:jc w:val="both"/>
        <w:rPr>
          <w:rFonts w:ascii="Tahoma" w:hAnsi="Tahoma" w:cs="Tahoma"/>
          <w:sz w:val="20"/>
        </w:rPr>
      </w:pPr>
      <w:r w:rsidRPr="00922BD7">
        <w:rPr>
          <w:rFonts w:ascii="Tahoma" w:hAnsi="Tahoma" w:cs="Tahoma"/>
          <w:sz w:val="20"/>
        </w:rPr>
        <w:t>Στην περίπτωση που ο Ερευνητικός Οργανισμός ασκεί δραστηριότητες οικονομικής και μη</w:t>
      </w:r>
      <w:r w:rsidR="0092006A">
        <w:rPr>
          <w:rFonts w:ascii="Tahoma" w:hAnsi="Tahoma" w:cs="Tahoma"/>
          <w:sz w:val="20"/>
        </w:rPr>
        <w:t xml:space="preserve"> </w:t>
      </w:r>
      <w:r w:rsidRPr="00922BD7">
        <w:rPr>
          <w:rFonts w:ascii="Tahoma" w:hAnsi="Tahoma" w:cs="Tahoma"/>
          <w:sz w:val="20"/>
        </w:rPr>
        <w:t>οικονομικής φύσης,</w:t>
      </w:r>
      <w:r>
        <w:rPr>
          <w:rFonts w:ascii="Tahoma" w:hAnsi="Tahoma" w:cs="Tahoma"/>
          <w:sz w:val="20"/>
        </w:rPr>
        <w:t xml:space="preserve"> </w:t>
      </w:r>
      <w:r w:rsidRPr="00922BD7">
        <w:rPr>
          <w:rFonts w:ascii="Tahoma" w:hAnsi="Tahoma" w:cs="Tahoma"/>
          <w:sz w:val="20"/>
        </w:rPr>
        <w:t>προκειμένου η δημόσια χρηματοδότηση των μη οικονομικών δραστηριοτήτων να μη θεωρηθεί ως κρατική</w:t>
      </w:r>
      <w:r>
        <w:rPr>
          <w:rFonts w:ascii="Tahoma" w:hAnsi="Tahoma" w:cs="Tahoma"/>
          <w:sz w:val="20"/>
        </w:rPr>
        <w:t xml:space="preserve"> </w:t>
      </w:r>
      <w:r w:rsidRPr="00922BD7">
        <w:rPr>
          <w:rFonts w:ascii="Tahoma" w:hAnsi="Tahoma" w:cs="Tahoma"/>
          <w:sz w:val="20"/>
        </w:rPr>
        <w:t xml:space="preserve">ενίσχυση, πρέπει τα δύο είδη δραστηριοτήτων, καθώς και οι δαπάνες, η χρηματοδότηση και τα έσοδά </w:t>
      </w:r>
      <w:r>
        <w:rPr>
          <w:rFonts w:ascii="Tahoma" w:hAnsi="Tahoma" w:cs="Tahoma"/>
          <w:sz w:val="20"/>
        </w:rPr>
        <w:t xml:space="preserve">τους </w:t>
      </w:r>
      <w:r w:rsidRPr="00922BD7">
        <w:rPr>
          <w:rFonts w:ascii="Tahoma" w:hAnsi="Tahoma" w:cs="Tahoma"/>
          <w:sz w:val="20"/>
        </w:rPr>
        <w:t>από παροχή υπηρεσιών ή πώληση αγαθών, να διαχωρίζονται σαφώς και με λογιστική παρακολούθηση, ώστε</w:t>
      </w:r>
      <w:r>
        <w:rPr>
          <w:rFonts w:ascii="Tahoma" w:hAnsi="Tahoma" w:cs="Tahoma"/>
          <w:sz w:val="20"/>
        </w:rPr>
        <w:t xml:space="preserve"> </w:t>
      </w:r>
      <w:r w:rsidRPr="00922BD7">
        <w:rPr>
          <w:rFonts w:ascii="Tahoma" w:hAnsi="Tahoma" w:cs="Tahoma"/>
          <w:sz w:val="20"/>
        </w:rPr>
        <w:t>να αποφεύγεται ουσιαστικά η επιδότηση της οικονομικής δραστηριότητας να καλύπτεται από την επιδότηση</w:t>
      </w:r>
      <w:r>
        <w:rPr>
          <w:rFonts w:ascii="Tahoma" w:hAnsi="Tahoma" w:cs="Tahoma"/>
          <w:sz w:val="20"/>
        </w:rPr>
        <w:t xml:space="preserve"> </w:t>
      </w:r>
      <w:r w:rsidRPr="00922BD7">
        <w:rPr>
          <w:rFonts w:ascii="Tahoma" w:hAnsi="Tahoma" w:cs="Tahoma"/>
          <w:sz w:val="20"/>
        </w:rPr>
        <w:t>της μη οικονομικής (σταυροειδής επιδότηση).</w:t>
      </w:r>
    </w:p>
    <w:p w14:paraId="3658CD56" w14:textId="04EDB11C" w:rsidR="00922BD7" w:rsidRDefault="00DE10B5" w:rsidP="00F21773">
      <w:pPr>
        <w:spacing w:before="99"/>
        <w:ind w:right="20"/>
        <w:jc w:val="both"/>
        <w:rPr>
          <w:rFonts w:ascii="Tahoma" w:hAnsi="Tahoma" w:cs="Tahoma"/>
          <w:sz w:val="20"/>
        </w:rPr>
      </w:pPr>
      <w:r w:rsidRPr="00DE10B5">
        <w:rPr>
          <w:rFonts w:ascii="Tahoma" w:hAnsi="Tahoma" w:cs="Tahoma"/>
          <w:sz w:val="20"/>
        </w:rPr>
        <w:t xml:space="preserve">Στο πλαίσιο της παρούσας Δράσης κάθε ερευνητικός οργανισμός συμμετέχει </w:t>
      </w:r>
      <w:r w:rsidRPr="00DE10B5">
        <w:rPr>
          <w:rFonts w:ascii="Tahoma" w:hAnsi="Tahoma" w:cs="Tahoma"/>
          <w:b/>
          <w:bCs/>
          <w:sz w:val="20"/>
        </w:rPr>
        <w:t xml:space="preserve">ως ενιαία οντότητα </w:t>
      </w:r>
      <w:r w:rsidRPr="00DE10B5">
        <w:rPr>
          <w:rFonts w:ascii="Tahoma" w:hAnsi="Tahoma" w:cs="Tahoma"/>
          <w:sz w:val="20"/>
        </w:rPr>
        <w:t>δηλαδή σε</w:t>
      </w:r>
      <w:r>
        <w:rPr>
          <w:rFonts w:ascii="Tahoma" w:hAnsi="Tahoma" w:cs="Tahoma"/>
          <w:sz w:val="20"/>
        </w:rPr>
        <w:t xml:space="preserve"> </w:t>
      </w:r>
      <w:r w:rsidRPr="00DE10B5">
        <w:rPr>
          <w:rFonts w:ascii="Tahoma" w:hAnsi="Tahoma" w:cs="Tahoma"/>
          <w:sz w:val="20"/>
        </w:rPr>
        <w:t>επίπεδο ΑΦΜ</w:t>
      </w:r>
      <w:r>
        <w:rPr>
          <w:rFonts w:ascii="Tahoma" w:hAnsi="Tahoma" w:cs="Tahoma"/>
          <w:sz w:val="20"/>
        </w:rPr>
        <w:t>,</w:t>
      </w:r>
      <w:r w:rsidRPr="00DE10B5">
        <w:rPr>
          <w:rFonts w:ascii="Tahoma" w:hAnsi="Tahoma" w:cs="Tahoma"/>
          <w:sz w:val="20"/>
        </w:rPr>
        <w:t xml:space="preserve"> και εκπροσωπείται από τον Ειδικό Λογαριασμό Κονδυλίων Έρευνας (ΕΛΚΕ), για όσους φορείς</w:t>
      </w:r>
      <w:r>
        <w:rPr>
          <w:rFonts w:ascii="Tahoma" w:hAnsi="Tahoma" w:cs="Tahoma"/>
          <w:sz w:val="20"/>
        </w:rPr>
        <w:t xml:space="preserve"> </w:t>
      </w:r>
      <w:r w:rsidRPr="00DE10B5">
        <w:rPr>
          <w:rFonts w:ascii="Tahoma" w:hAnsi="Tahoma" w:cs="Tahoma"/>
          <w:sz w:val="20"/>
        </w:rPr>
        <w:t>διαθέτουν ΕΛΚΕ. Σε περίπτωση που σε ένα έργο συμμετέχουν διαφορετικά Τμήματα Σχολής του ίδιου ΑΕΙ</w:t>
      </w:r>
      <w:r>
        <w:rPr>
          <w:rFonts w:ascii="Tahoma" w:hAnsi="Tahoma" w:cs="Tahoma"/>
          <w:sz w:val="20"/>
        </w:rPr>
        <w:t xml:space="preserve"> </w:t>
      </w:r>
      <w:r w:rsidRPr="00DE10B5">
        <w:rPr>
          <w:rFonts w:ascii="Tahoma" w:hAnsi="Tahoma" w:cs="Tahoma"/>
          <w:sz w:val="20"/>
        </w:rPr>
        <w:t>(Πανεπιστήμια) ή διαφορετικά Ινστιτούτα του ίδιου Ερευνητικού Κέντρου ή διαφορετικοί Τομείς του ίδιου ΑΕΙ</w:t>
      </w:r>
      <w:r>
        <w:rPr>
          <w:rFonts w:ascii="Tahoma" w:hAnsi="Tahoma" w:cs="Tahoma"/>
          <w:sz w:val="20"/>
        </w:rPr>
        <w:t xml:space="preserve"> </w:t>
      </w:r>
      <w:r w:rsidRPr="00DE10B5">
        <w:rPr>
          <w:rFonts w:ascii="Tahoma" w:hAnsi="Tahoma" w:cs="Tahoma"/>
          <w:sz w:val="20"/>
        </w:rPr>
        <w:t>ή διαφορετικά Εργαστήρια του ίδιου ΑΕΙ</w:t>
      </w:r>
      <w:r>
        <w:rPr>
          <w:rFonts w:ascii="Tahoma" w:hAnsi="Tahoma" w:cs="Tahoma"/>
          <w:sz w:val="20"/>
        </w:rPr>
        <w:t xml:space="preserve"> </w:t>
      </w:r>
      <w:r w:rsidRPr="00DE10B5">
        <w:rPr>
          <w:rFonts w:ascii="Tahoma" w:hAnsi="Tahoma" w:cs="Tahoma"/>
          <w:sz w:val="20"/>
        </w:rPr>
        <w:t xml:space="preserve">ή Ινστιτούτου, </w:t>
      </w:r>
      <w:r w:rsidRPr="00DE10B5">
        <w:rPr>
          <w:rFonts w:ascii="Tahoma" w:hAnsi="Tahoma" w:cs="Tahoma"/>
          <w:b/>
          <w:bCs/>
          <w:sz w:val="20"/>
          <w:u w:val="single"/>
        </w:rPr>
        <w:t>ως ερευνητικός οργανισμός-εταίρος</w:t>
      </w:r>
      <w:r w:rsidRPr="00DE10B5">
        <w:rPr>
          <w:rFonts w:ascii="Tahoma" w:hAnsi="Tahoma" w:cs="Tahoma"/>
          <w:sz w:val="20"/>
          <w:u w:val="single"/>
        </w:rPr>
        <w:t xml:space="preserve"> θα δηλώνεται στο ΟΠΣΚΕ το αντίστοιχο Πανεπιστήμιο ή Ερευνητικό Κέντρο με ενιαίο προϋπολογισμό, υπολογιζόμενο σε επίπεδο ερευνητικού οργανισμού (ΑΦΜ του ΕΛΚΕ ή του φορέα σε περίπτωση </w:t>
      </w:r>
      <w:r w:rsidR="0072601F">
        <w:rPr>
          <w:rFonts w:ascii="Tahoma" w:hAnsi="Tahoma" w:cs="Tahoma"/>
          <w:sz w:val="20"/>
          <w:u w:val="single"/>
        </w:rPr>
        <w:t>Ν</w:t>
      </w:r>
      <w:r w:rsidRPr="00DE10B5">
        <w:rPr>
          <w:rFonts w:ascii="Tahoma" w:hAnsi="Tahoma" w:cs="Tahoma"/>
          <w:sz w:val="20"/>
          <w:u w:val="single"/>
        </w:rPr>
        <w:t>.</w:t>
      </w:r>
      <w:r w:rsidR="0072601F">
        <w:rPr>
          <w:rFonts w:ascii="Tahoma" w:hAnsi="Tahoma" w:cs="Tahoma"/>
          <w:sz w:val="20"/>
          <w:u w:val="single"/>
        </w:rPr>
        <w:t>Π</w:t>
      </w:r>
      <w:r w:rsidRPr="00DE10B5">
        <w:rPr>
          <w:rFonts w:ascii="Tahoma" w:hAnsi="Tahoma" w:cs="Tahoma"/>
          <w:sz w:val="20"/>
          <w:u w:val="single"/>
        </w:rPr>
        <w:t>.</w:t>
      </w:r>
      <w:r w:rsidR="0072601F">
        <w:rPr>
          <w:rFonts w:ascii="Tahoma" w:hAnsi="Tahoma" w:cs="Tahoma"/>
          <w:sz w:val="20"/>
          <w:u w:val="single"/>
        </w:rPr>
        <w:t>Ι</w:t>
      </w:r>
      <w:r w:rsidRPr="00DE10B5">
        <w:rPr>
          <w:rFonts w:ascii="Tahoma" w:hAnsi="Tahoma" w:cs="Tahoma"/>
          <w:sz w:val="20"/>
          <w:u w:val="single"/>
        </w:rPr>
        <w:t>.</w:t>
      </w:r>
      <w:r w:rsidR="0072601F">
        <w:rPr>
          <w:rFonts w:ascii="Tahoma" w:hAnsi="Tahoma" w:cs="Tahoma"/>
          <w:sz w:val="20"/>
          <w:u w:val="single"/>
        </w:rPr>
        <w:t>Δ</w:t>
      </w:r>
      <w:r w:rsidRPr="00DE10B5">
        <w:rPr>
          <w:rFonts w:ascii="Tahoma" w:hAnsi="Tahoma" w:cs="Tahoma"/>
          <w:sz w:val="20"/>
          <w:u w:val="single"/>
        </w:rPr>
        <w:t>.)</w:t>
      </w:r>
      <w:r w:rsidRPr="00DE10B5">
        <w:rPr>
          <w:rFonts w:ascii="Tahoma" w:hAnsi="Tahoma" w:cs="Tahoma"/>
          <w:sz w:val="20"/>
        </w:rPr>
        <w:t xml:space="preserve"> και με ένα τόπο</w:t>
      </w:r>
      <w:r>
        <w:rPr>
          <w:rFonts w:ascii="Tahoma" w:hAnsi="Tahoma" w:cs="Tahoma"/>
          <w:sz w:val="20"/>
        </w:rPr>
        <w:t xml:space="preserve"> </w:t>
      </w:r>
      <w:r w:rsidRPr="00DE10B5">
        <w:rPr>
          <w:rFonts w:ascii="Tahoma" w:hAnsi="Tahoma" w:cs="Tahoma"/>
          <w:sz w:val="20"/>
        </w:rPr>
        <w:t>υλοποίησης.</w:t>
      </w:r>
    </w:p>
    <w:p w14:paraId="55B1F564" w14:textId="1750B18A" w:rsidR="00DE10B5" w:rsidRDefault="00DE10B5" w:rsidP="00F21773">
      <w:pPr>
        <w:spacing w:before="99"/>
        <w:ind w:right="20"/>
        <w:jc w:val="both"/>
        <w:rPr>
          <w:rFonts w:ascii="Tahoma" w:hAnsi="Tahoma" w:cs="Tahoma"/>
          <w:sz w:val="20"/>
        </w:rPr>
      </w:pPr>
      <w:r w:rsidRPr="00DE10B5">
        <w:rPr>
          <w:rFonts w:ascii="Tahoma" w:hAnsi="Tahoma" w:cs="Tahoma"/>
          <w:sz w:val="20"/>
        </w:rPr>
        <w:t>Οι ακόλουθες οντότητες:</w:t>
      </w:r>
    </w:p>
    <w:p w14:paraId="0DB7C04C" w14:textId="7BF37955" w:rsidR="00DE10B5" w:rsidRDefault="00DE10B5" w:rsidP="00F21773">
      <w:pPr>
        <w:spacing w:before="99"/>
        <w:ind w:left="142" w:right="20"/>
        <w:jc w:val="both"/>
        <w:rPr>
          <w:rFonts w:ascii="Tahoma" w:hAnsi="Tahoma" w:cs="Tahoma"/>
          <w:sz w:val="20"/>
        </w:rPr>
      </w:pPr>
      <w:r>
        <w:rPr>
          <w:rFonts w:ascii="Tahoma" w:hAnsi="Tahoma" w:cs="Tahoma"/>
          <w:sz w:val="20"/>
        </w:rPr>
        <w:t xml:space="preserve">α) </w:t>
      </w:r>
      <w:r w:rsidRPr="00DE10B5">
        <w:rPr>
          <w:rFonts w:ascii="Tahoma" w:hAnsi="Tahoma" w:cs="Tahoma"/>
          <w:sz w:val="20"/>
        </w:rPr>
        <w:t>Δημόσιες Υπηρεσίες, που ανήκουν στην Κεντρική Διοίκηση κατά την έννοια της παρ. 1στ του άρθρου 14</w:t>
      </w:r>
      <w:r>
        <w:rPr>
          <w:rFonts w:ascii="Tahoma" w:hAnsi="Tahoma" w:cs="Tahoma"/>
          <w:sz w:val="20"/>
        </w:rPr>
        <w:t xml:space="preserve"> </w:t>
      </w:r>
      <w:r w:rsidRPr="00DE10B5">
        <w:rPr>
          <w:rFonts w:ascii="Tahoma" w:hAnsi="Tahoma" w:cs="Tahoma"/>
          <w:sz w:val="20"/>
        </w:rPr>
        <w:t>του ν. 4270/2014 (Α' 143),</w:t>
      </w:r>
    </w:p>
    <w:p w14:paraId="4682A939" w14:textId="62BAE7CD" w:rsidR="00DE10B5" w:rsidRDefault="00DE10B5" w:rsidP="00F21773">
      <w:pPr>
        <w:spacing w:before="99"/>
        <w:ind w:left="142" w:right="20"/>
        <w:jc w:val="both"/>
        <w:rPr>
          <w:rFonts w:ascii="Tahoma" w:hAnsi="Tahoma" w:cs="Tahoma"/>
          <w:sz w:val="20"/>
        </w:rPr>
      </w:pPr>
      <w:r>
        <w:rPr>
          <w:rFonts w:ascii="Tahoma" w:hAnsi="Tahoma" w:cs="Tahoma"/>
          <w:sz w:val="20"/>
        </w:rPr>
        <w:t xml:space="preserve">β) </w:t>
      </w:r>
      <w:r w:rsidRPr="00DE10B5">
        <w:rPr>
          <w:rFonts w:ascii="Tahoma" w:hAnsi="Tahoma" w:cs="Tahoma"/>
          <w:sz w:val="20"/>
        </w:rPr>
        <w:t>Νομικά Πρόσωπα Δημοσίου Δικαίου,</w:t>
      </w:r>
    </w:p>
    <w:p w14:paraId="375B7EA9" w14:textId="7DCF0980" w:rsidR="00DE10B5" w:rsidRDefault="00DE10B5" w:rsidP="00F21773">
      <w:pPr>
        <w:spacing w:before="99"/>
        <w:ind w:left="142" w:right="20"/>
        <w:jc w:val="both"/>
        <w:rPr>
          <w:rFonts w:ascii="Tahoma" w:hAnsi="Tahoma" w:cs="Tahoma"/>
          <w:sz w:val="20"/>
        </w:rPr>
      </w:pPr>
      <w:r>
        <w:rPr>
          <w:rFonts w:ascii="Tahoma" w:hAnsi="Tahoma" w:cs="Tahoma"/>
          <w:sz w:val="20"/>
        </w:rPr>
        <w:t xml:space="preserve">γ) </w:t>
      </w:r>
      <w:r w:rsidRPr="00DE10B5">
        <w:rPr>
          <w:rFonts w:ascii="Tahoma" w:hAnsi="Tahoma" w:cs="Tahoma"/>
          <w:sz w:val="20"/>
        </w:rPr>
        <w:t>Νομικά Πρόσωπα Ιδιωτικού Δικαίου, που έχουν ιδρυθεί με Νόμο ή ΠΔ και επιχορηγούνται από το Κράτος</w:t>
      </w:r>
      <w:r>
        <w:rPr>
          <w:rFonts w:ascii="Tahoma" w:hAnsi="Tahoma" w:cs="Tahoma"/>
          <w:sz w:val="20"/>
        </w:rPr>
        <w:t xml:space="preserve"> </w:t>
      </w:r>
      <w:r w:rsidRPr="00DE10B5">
        <w:rPr>
          <w:rFonts w:ascii="Tahoma" w:hAnsi="Tahoma" w:cs="Tahoma"/>
          <w:sz w:val="20"/>
        </w:rPr>
        <w:t>και</w:t>
      </w:r>
    </w:p>
    <w:p w14:paraId="47D2919F" w14:textId="77777777" w:rsidR="004F2C30" w:rsidRDefault="00DE10B5" w:rsidP="00F21773">
      <w:pPr>
        <w:spacing w:before="99"/>
        <w:ind w:left="142" w:right="20"/>
        <w:jc w:val="both"/>
        <w:rPr>
          <w:rFonts w:ascii="Tahoma" w:hAnsi="Tahoma" w:cs="Tahoma"/>
          <w:sz w:val="20"/>
        </w:rPr>
      </w:pPr>
      <w:r>
        <w:rPr>
          <w:rFonts w:ascii="Tahoma" w:hAnsi="Tahoma" w:cs="Tahoma"/>
          <w:sz w:val="20"/>
        </w:rPr>
        <w:t xml:space="preserve">δ) </w:t>
      </w:r>
      <w:r w:rsidRPr="00DE10B5">
        <w:rPr>
          <w:rFonts w:ascii="Tahoma" w:hAnsi="Tahoma" w:cs="Tahoma"/>
          <w:sz w:val="20"/>
        </w:rPr>
        <w:t xml:space="preserve">Κοινωφελή Ιδρύματα που διέπονται από το ν. 4182/2013, </w:t>
      </w:r>
    </w:p>
    <w:p w14:paraId="0AAC65D8" w14:textId="54C8648F" w:rsidR="00DE10B5" w:rsidRDefault="00DE10B5" w:rsidP="0072601F">
      <w:pPr>
        <w:spacing w:before="99"/>
        <w:ind w:right="20"/>
        <w:jc w:val="both"/>
        <w:rPr>
          <w:rFonts w:ascii="Tahoma" w:hAnsi="Tahoma" w:cs="Tahoma"/>
          <w:sz w:val="20"/>
          <w:u w:val="single"/>
        </w:rPr>
      </w:pPr>
      <w:r w:rsidRPr="00DE10B5">
        <w:rPr>
          <w:rFonts w:ascii="Tahoma" w:hAnsi="Tahoma" w:cs="Tahoma"/>
          <w:sz w:val="20"/>
        </w:rPr>
        <w:t>παρότι δεν εμπίπτουν στον ανωτέρω ορισμό του</w:t>
      </w:r>
      <w:r>
        <w:rPr>
          <w:rFonts w:ascii="Tahoma" w:hAnsi="Tahoma" w:cs="Tahoma"/>
          <w:sz w:val="20"/>
        </w:rPr>
        <w:t xml:space="preserve"> </w:t>
      </w:r>
      <w:r w:rsidRPr="00DE10B5">
        <w:rPr>
          <w:rFonts w:ascii="Tahoma" w:hAnsi="Tahoma" w:cs="Tahoma"/>
          <w:sz w:val="20"/>
        </w:rPr>
        <w:t>ερευνητικού οργανισμού, αποτελούν δυνητικούς δικαιούχους της παρούσας Δράσης</w:t>
      </w:r>
      <w:r w:rsidR="0072601F">
        <w:rPr>
          <w:rFonts w:ascii="Tahoma" w:hAnsi="Tahoma" w:cs="Tahoma"/>
          <w:sz w:val="20"/>
        </w:rPr>
        <w:t xml:space="preserve"> </w:t>
      </w:r>
      <w:r w:rsidR="0072601F" w:rsidRPr="0072601F">
        <w:rPr>
          <w:rFonts w:ascii="Tahoma" w:hAnsi="Tahoma" w:cs="Tahoma"/>
          <w:sz w:val="20"/>
        </w:rPr>
        <w:t xml:space="preserve">και δύνανται να χρηματοδοτηθούν κατ’ αναλογία με </w:t>
      </w:r>
      <w:r w:rsidR="0072601F">
        <w:rPr>
          <w:rFonts w:ascii="Tahoma" w:hAnsi="Tahoma" w:cs="Tahoma"/>
          <w:sz w:val="20"/>
        </w:rPr>
        <w:t xml:space="preserve">τους </w:t>
      </w:r>
      <w:r w:rsidR="0072601F" w:rsidRPr="0072601F">
        <w:rPr>
          <w:rFonts w:ascii="Tahoma" w:hAnsi="Tahoma" w:cs="Tahoma"/>
          <w:sz w:val="20"/>
        </w:rPr>
        <w:t>Ερευνητικούς Οργανισμούς και η χρηματοδότηση για το συγκεκριμένο ερευνητικό έργο να θεωρηθεί ως</w:t>
      </w:r>
      <w:r w:rsidR="0072601F">
        <w:rPr>
          <w:rFonts w:ascii="Tahoma" w:hAnsi="Tahoma" w:cs="Tahoma"/>
          <w:sz w:val="20"/>
        </w:rPr>
        <w:t xml:space="preserve"> </w:t>
      </w:r>
      <w:r w:rsidR="0072601F" w:rsidRPr="0072601F">
        <w:rPr>
          <w:rFonts w:ascii="Tahoma" w:hAnsi="Tahoma" w:cs="Tahoma"/>
          <w:sz w:val="20"/>
        </w:rPr>
        <w:t>μη κρατική ενίσχυση σύμφωνα με την Ανακοίνωση της Επιτροπής Πλαίσιο σχετικά με τις κρατικές</w:t>
      </w:r>
      <w:r w:rsidR="0072601F">
        <w:rPr>
          <w:rFonts w:ascii="Tahoma" w:hAnsi="Tahoma" w:cs="Tahoma"/>
          <w:sz w:val="20"/>
        </w:rPr>
        <w:t xml:space="preserve"> </w:t>
      </w:r>
      <w:r w:rsidR="0072601F" w:rsidRPr="0072601F">
        <w:rPr>
          <w:rFonts w:ascii="Tahoma" w:hAnsi="Tahoma" w:cs="Tahoma"/>
          <w:sz w:val="20"/>
        </w:rPr>
        <w:t>ενισχύσεις για την έρευνα και ανάπτυξη και την καινοτομία 2022/C 7388 (OJC 2022/C 414/01) και να</w:t>
      </w:r>
      <w:r w:rsidR="0072601F">
        <w:rPr>
          <w:rFonts w:ascii="Tahoma" w:hAnsi="Tahoma" w:cs="Tahoma"/>
          <w:sz w:val="20"/>
        </w:rPr>
        <w:t xml:space="preserve"> </w:t>
      </w:r>
      <w:r w:rsidR="0072601F" w:rsidRPr="0072601F">
        <w:rPr>
          <w:rFonts w:ascii="Tahoma" w:hAnsi="Tahoma" w:cs="Tahoma"/>
          <w:sz w:val="20"/>
        </w:rPr>
        <w:t>λάβει χρηματοδότηση 100% για το σύνολο των επιλέξιμων δαπανών</w:t>
      </w:r>
      <w:r w:rsidRPr="00DE10B5">
        <w:rPr>
          <w:rFonts w:ascii="Tahoma" w:hAnsi="Tahoma" w:cs="Tahoma"/>
          <w:sz w:val="20"/>
        </w:rPr>
        <w:t xml:space="preserve">, </w:t>
      </w:r>
      <w:r w:rsidRPr="00DE10B5">
        <w:rPr>
          <w:rFonts w:ascii="Tahoma" w:hAnsi="Tahoma" w:cs="Tahoma"/>
          <w:sz w:val="20"/>
          <w:u w:val="single"/>
        </w:rPr>
        <w:t>εφόσον πληρούν σωρευτικά τις παρακάτω προϋποθέσεις:</w:t>
      </w:r>
    </w:p>
    <w:p w14:paraId="387E07BF" w14:textId="7480EF64" w:rsidR="00DE10B5" w:rsidRPr="00DE10B5" w:rsidRDefault="00DE10B5" w:rsidP="008772DB">
      <w:pPr>
        <w:pStyle w:val="ListParagraph"/>
        <w:numPr>
          <w:ilvl w:val="0"/>
          <w:numId w:val="19"/>
        </w:numPr>
        <w:spacing w:before="99"/>
        <w:ind w:left="426" w:right="20"/>
        <w:rPr>
          <w:sz w:val="20"/>
          <w:u w:val="single"/>
        </w:rPr>
      </w:pPr>
      <w:r>
        <w:rPr>
          <w:sz w:val="20"/>
        </w:rPr>
        <w:t xml:space="preserve">Ο Φορέας </w:t>
      </w:r>
      <w:r w:rsidRPr="00DE10B5">
        <w:rPr>
          <w:sz w:val="20"/>
        </w:rPr>
        <w:t>εμπίπτει σε κάποια από τις παραπάνω κατηγορίες και οι κύριες δραστηριότητές του δεν είναι</w:t>
      </w:r>
      <w:r>
        <w:rPr>
          <w:sz w:val="20"/>
        </w:rPr>
        <w:t xml:space="preserve"> </w:t>
      </w:r>
      <w:r w:rsidRPr="00DE10B5">
        <w:rPr>
          <w:sz w:val="20"/>
        </w:rPr>
        <w:t xml:space="preserve">οικονομικές, σύμφωνα με την Ανακοίνωση της Επιτροπής Πλαίσιο σχετικά με τις κρατικές </w:t>
      </w:r>
      <w:r w:rsidRPr="00DE10B5">
        <w:rPr>
          <w:sz w:val="20"/>
        </w:rPr>
        <w:lastRenderedPageBreak/>
        <w:t>ενισχύσεις για την</w:t>
      </w:r>
      <w:r>
        <w:rPr>
          <w:sz w:val="20"/>
        </w:rPr>
        <w:t xml:space="preserve"> </w:t>
      </w:r>
      <w:r w:rsidRPr="00DE10B5">
        <w:rPr>
          <w:sz w:val="20"/>
        </w:rPr>
        <w:t xml:space="preserve">έρευνα και ανάπτυξη και την καινοτομία </w:t>
      </w:r>
      <w:r w:rsidR="0073034B">
        <w:rPr>
          <w:sz w:val="20"/>
        </w:rPr>
        <w:t>(</w:t>
      </w:r>
      <w:r w:rsidRPr="00DE10B5">
        <w:rPr>
          <w:sz w:val="20"/>
        </w:rPr>
        <w:t>2022/C 7388( OJC 2022/C 414/01</w:t>
      </w:r>
      <w:r w:rsidR="0073034B">
        <w:rPr>
          <w:sz w:val="20"/>
        </w:rPr>
        <w:t>))</w:t>
      </w:r>
      <w:r w:rsidRPr="00DE10B5">
        <w:rPr>
          <w:sz w:val="20"/>
        </w:rPr>
        <w:t>.</w:t>
      </w:r>
    </w:p>
    <w:p w14:paraId="1C746ADD" w14:textId="324FB095" w:rsidR="00DE10B5" w:rsidRDefault="00DE10B5" w:rsidP="008772DB">
      <w:pPr>
        <w:pStyle w:val="ListParagraph"/>
        <w:numPr>
          <w:ilvl w:val="0"/>
          <w:numId w:val="19"/>
        </w:numPr>
        <w:spacing w:before="99"/>
        <w:ind w:left="426" w:right="20"/>
        <w:rPr>
          <w:sz w:val="20"/>
        </w:rPr>
      </w:pPr>
      <w:r w:rsidRPr="00DE10B5">
        <w:rPr>
          <w:sz w:val="20"/>
        </w:rPr>
        <w:t>Υπάρχει στο Καταστατικό του Φορέα πρόβλεψη για δραστηριότητα έρευνας.</w:t>
      </w:r>
    </w:p>
    <w:p w14:paraId="3636199F" w14:textId="0C12589C" w:rsidR="00384EB1" w:rsidRDefault="00384EB1" w:rsidP="008772DB">
      <w:pPr>
        <w:pStyle w:val="ListParagraph"/>
        <w:numPr>
          <w:ilvl w:val="0"/>
          <w:numId w:val="19"/>
        </w:numPr>
        <w:spacing w:before="99"/>
        <w:ind w:left="426" w:right="20"/>
        <w:rPr>
          <w:sz w:val="20"/>
        </w:rPr>
      </w:pPr>
      <w:r w:rsidRPr="00384EB1">
        <w:rPr>
          <w:sz w:val="20"/>
        </w:rPr>
        <w:t>Η συμμετοχή του Φορέα στο ερευνητικό έργο αφορά σε μη-οικονομική δραστηριότητα του Φορέα και:</w:t>
      </w:r>
    </w:p>
    <w:p w14:paraId="36DE0B79" w14:textId="4FF30A05" w:rsidR="00384EB1" w:rsidRDefault="00384EB1" w:rsidP="00F21773">
      <w:pPr>
        <w:spacing w:before="99"/>
        <w:ind w:left="426" w:right="20"/>
        <w:jc w:val="both"/>
        <w:rPr>
          <w:sz w:val="20"/>
        </w:rPr>
      </w:pPr>
      <w:r>
        <w:rPr>
          <w:sz w:val="20"/>
        </w:rPr>
        <w:t xml:space="preserve">α) </w:t>
      </w:r>
      <w:r w:rsidRPr="00384EB1">
        <w:rPr>
          <w:sz w:val="20"/>
        </w:rPr>
        <w:t>Τα αποτελέσματα της έρευνας θα διαχέονται ευρέως σε μη αποκλειστική και χωρίς</w:t>
      </w:r>
      <w:r>
        <w:rPr>
          <w:sz w:val="20"/>
        </w:rPr>
        <w:t xml:space="preserve"> </w:t>
      </w:r>
      <w:r w:rsidRPr="00384EB1">
        <w:rPr>
          <w:sz w:val="20"/>
        </w:rPr>
        <w:t>διακρίσεις βάση, για</w:t>
      </w:r>
      <w:r>
        <w:rPr>
          <w:sz w:val="20"/>
        </w:rPr>
        <w:t xml:space="preserve"> </w:t>
      </w:r>
      <w:r w:rsidRPr="00384EB1">
        <w:rPr>
          <w:sz w:val="20"/>
        </w:rPr>
        <w:t>παράδειγμα μέσω διδασκαλίας, βάσεων δεδομένων, δημοσιεύσεων ή λογισμικού ανοικτής πρόσβασης, και</w:t>
      </w:r>
    </w:p>
    <w:p w14:paraId="3E2BB669" w14:textId="63D9BAE1" w:rsidR="00384EB1" w:rsidRPr="00384EB1" w:rsidRDefault="00384EB1" w:rsidP="00F21773">
      <w:pPr>
        <w:spacing w:before="99"/>
        <w:ind w:left="426" w:right="20"/>
        <w:jc w:val="both"/>
        <w:rPr>
          <w:sz w:val="20"/>
        </w:rPr>
      </w:pPr>
      <w:r>
        <w:rPr>
          <w:sz w:val="20"/>
        </w:rPr>
        <w:t xml:space="preserve">β) </w:t>
      </w:r>
      <w:r w:rsidRPr="00384EB1">
        <w:rPr>
          <w:sz w:val="20"/>
        </w:rPr>
        <w:t>τυχόν κέρδη που προκύπτουν από το έργο θα επανεπενδύονται στις μη οικονομικές δραστηριότητες του</w:t>
      </w:r>
      <w:r>
        <w:rPr>
          <w:sz w:val="20"/>
        </w:rPr>
        <w:t xml:space="preserve"> </w:t>
      </w:r>
      <w:r w:rsidRPr="00384EB1">
        <w:rPr>
          <w:sz w:val="20"/>
        </w:rPr>
        <w:t>Φορέα.</w:t>
      </w:r>
    </w:p>
    <w:p w14:paraId="1D62CD00" w14:textId="2DB02589" w:rsidR="004F2C30" w:rsidRDefault="00384EB1" w:rsidP="0072601F">
      <w:pPr>
        <w:spacing w:before="99"/>
        <w:ind w:right="20"/>
        <w:jc w:val="both"/>
        <w:rPr>
          <w:rFonts w:ascii="Tahoma" w:hAnsi="Tahoma" w:cs="Tahoma"/>
          <w:sz w:val="20"/>
        </w:rPr>
      </w:pPr>
      <w:r w:rsidRPr="00384EB1">
        <w:rPr>
          <w:rFonts w:ascii="Tahoma" w:hAnsi="Tahoma" w:cs="Tahoma"/>
          <w:sz w:val="20"/>
        </w:rPr>
        <w:t>Κατά την υποβολή της αίτησης χρηματοδότησης, οι φορείς αυτοί θα δηλώνονται ως «</w:t>
      </w:r>
      <w:r w:rsidRPr="00384EB1">
        <w:rPr>
          <w:rFonts w:ascii="Tahoma" w:hAnsi="Tahoma" w:cs="Tahoma"/>
          <w:b/>
          <w:bCs/>
          <w:sz w:val="20"/>
        </w:rPr>
        <w:t>Λοιποί φορείς που αντιμετωπίζονται ως ερευνητικοί οργανισμοί</w:t>
      </w:r>
      <w:r w:rsidRPr="00384EB1">
        <w:rPr>
          <w:rFonts w:ascii="Tahoma" w:hAnsi="Tahoma" w:cs="Tahoma"/>
          <w:sz w:val="20"/>
        </w:rPr>
        <w:t>».</w:t>
      </w:r>
    </w:p>
    <w:p w14:paraId="5A35A107" w14:textId="513B042C" w:rsidR="00384EB1" w:rsidRDefault="00384EB1" w:rsidP="00F74FCA">
      <w:pPr>
        <w:spacing w:before="99"/>
        <w:ind w:right="20"/>
        <w:jc w:val="both"/>
        <w:rPr>
          <w:rFonts w:ascii="Tahoma" w:hAnsi="Tahoma" w:cs="Tahoma"/>
          <w:sz w:val="20"/>
        </w:rPr>
      </w:pPr>
      <w:r w:rsidRPr="00384EB1">
        <w:rPr>
          <w:rFonts w:ascii="Tahoma" w:hAnsi="Tahoma" w:cs="Tahoma"/>
          <w:sz w:val="20"/>
        </w:rPr>
        <w:t>Για τους Ερευνητικούς Οργανισμούς και τους Λοιπούς Φορείς που αντιμετωπίζονται ως Ερευνητικοί Οργανισμοί:</w:t>
      </w:r>
    </w:p>
    <w:p w14:paraId="601BE333" w14:textId="5846AB9B" w:rsidR="00384EB1" w:rsidRDefault="00384EB1" w:rsidP="008772DB">
      <w:pPr>
        <w:pStyle w:val="ListParagraph"/>
        <w:numPr>
          <w:ilvl w:val="0"/>
          <w:numId w:val="20"/>
        </w:numPr>
        <w:spacing w:before="99"/>
        <w:ind w:left="426" w:right="20"/>
        <w:rPr>
          <w:sz w:val="20"/>
        </w:rPr>
      </w:pPr>
      <w:r w:rsidRPr="00384EB1">
        <w:rPr>
          <w:sz w:val="20"/>
        </w:rPr>
        <w:t>Θα τηρείται διακριτή λογιστική παρακολούθηση για το συγκεκριμένο έργο, καθώς και διακριτή λογιστική</w:t>
      </w:r>
      <w:r>
        <w:rPr>
          <w:sz w:val="20"/>
        </w:rPr>
        <w:t xml:space="preserve"> </w:t>
      </w:r>
      <w:r w:rsidRPr="00384EB1">
        <w:rPr>
          <w:sz w:val="20"/>
        </w:rPr>
        <w:t>παρακολούθηση των μη-οικονομικών και (εάν υπάρχουν) οικονομικών δραστηριοτήτων του Φορέα.</w:t>
      </w:r>
    </w:p>
    <w:p w14:paraId="1B1A30CB" w14:textId="29B7F53F" w:rsidR="00384EB1" w:rsidRPr="00384EB1" w:rsidRDefault="00384EB1" w:rsidP="008772DB">
      <w:pPr>
        <w:pStyle w:val="ListParagraph"/>
        <w:numPr>
          <w:ilvl w:val="0"/>
          <w:numId w:val="20"/>
        </w:numPr>
        <w:spacing w:before="99"/>
        <w:ind w:left="426" w:right="20"/>
        <w:rPr>
          <w:sz w:val="20"/>
        </w:rPr>
      </w:pPr>
      <w:r w:rsidRPr="00384EB1">
        <w:rPr>
          <w:sz w:val="20"/>
        </w:rPr>
        <w:t>Δεν θα χορηγείται έμμεση κρατική ενίσχυση στις συμμετέχουσες σε συνεργατικό σχήμα επιχειρήσεις λόγω</w:t>
      </w:r>
      <w:r>
        <w:rPr>
          <w:sz w:val="20"/>
        </w:rPr>
        <w:t xml:space="preserve"> </w:t>
      </w:r>
      <w:r w:rsidRPr="00384EB1">
        <w:rPr>
          <w:sz w:val="20"/>
        </w:rPr>
        <w:t>ευνοϊκών όρων της συνεργασίας.</w:t>
      </w:r>
    </w:p>
    <w:p w14:paraId="43F29E9F" w14:textId="5F39FCE6" w:rsidR="00384EB1" w:rsidRDefault="00384EB1" w:rsidP="00F74FCA">
      <w:pPr>
        <w:spacing w:before="99"/>
        <w:ind w:right="20"/>
        <w:jc w:val="both"/>
        <w:rPr>
          <w:rFonts w:ascii="Tahoma" w:hAnsi="Tahoma" w:cs="Tahoma"/>
          <w:sz w:val="20"/>
        </w:rPr>
      </w:pPr>
      <w:r w:rsidRPr="00384EB1">
        <w:rPr>
          <w:rFonts w:ascii="Tahoma" w:hAnsi="Tahoma" w:cs="Tahoma"/>
          <w:sz w:val="20"/>
        </w:rPr>
        <w:t>Σε περίπτωση που ένας φορέας υποβάλει Αίτηση Χρηματοδότησης ως Ερευνητικός Οργανισμός ή Λοιπός</w:t>
      </w:r>
      <w:r>
        <w:rPr>
          <w:rFonts w:ascii="Tahoma" w:hAnsi="Tahoma" w:cs="Tahoma"/>
          <w:sz w:val="20"/>
        </w:rPr>
        <w:t xml:space="preserve"> </w:t>
      </w:r>
      <w:r w:rsidRPr="00384EB1">
        <w:rPr>
          <w:rFonts w:ascii="Tahoma" w:hAnsi="Tahoma" w:cs="Tahoma"/>
          <w:sz w:val="20"/>
        </w:rPr>
        <w:t>Φορέας που αντιμετωπίζεται ως Ερευνητικός Οργανισμός χωρίς να ικανοποιεί το σύνολο των προϋποθέσεων</w:t>
      </w:r>
      <w:r w:rsidR="0072601F">
        <w:rPr>
          <w:rFonts w:ascii="Tahoma" w:hAnsi="Tahoma" w:cs="Tahoma"/>
          <w:sz w:val="20"/>
        </w:rPr>
        <w:t xml:space="preserve"> που ορίζονται στην παρούσα</w:t>
      </w:r>
      <w:r w:rsidRPr="00384EB1">
        <w:rPr>
          <w:rFonts w:ascii="Tahoma" w:hAnsi="Tahoma" w:cs="Tahoma"/>
          <w:sz w:val="20"/>
        </w:rPr>
        <w:t>,</w:t>
      </w:r>
      <w:r>
        <w:rPr>
          <w:rFonts w:ascii="Tahoma" w:hAnsi="Tahoma" w:cs="Tahoma"/>
          <w:sz w:val="20"/>
        </w:rPr>
        <w:t xml:space="preserve"> </w:t>
      </w:r>
      <w:r w:rsidRPr="00384EB1">
        <w:rPr>
          <w:rFonts w:ascii="Tahoma" w:hAnsi="Tahoma" w:cs="Tahoma"/>
          <w:sz w:val="20"/>
        </w:rPr>
        <w:t xml:space="preserve">τότε η Αίτηση </w:t>
      </w:r>
      <w:r w:rsidRPr="00384EB1">
        <w:rPr>
          <w:rFonts w:ascii="Tahoma" w:hAnsi="Tahoma" w:cs="Tahoma"/>
          <w:b/>
          <w:bCs/>
          <w:sz w:val="20"/>
          <w:u w:val="single"/>
        </w:rPr>
        <w:t>απορρίπτεται</w:t>
      </w:r>
      <w:r w:rsidRPr="00384EB1">
        <w:rPr>
          <w:rFonts w:ascii="Tahoma" w:hAnsi="Tahoma" w:cs="Tahoma"/>
          <w:sz w:val="20"/>
        </w:rPr>
        <w:t xml:space="preserve"> χωρίς να διερευνάται αυτεπαγγέλτως η δυνατότητα υπαγωγής της Αίτησης σε</w:t>
      </w:r>
      <w:r>
        <w:rPr>
          <w:rFonts w:ascii="Tahoma" w:hAnsi="Tahoma" w:cs="Tahoma"/>
          <w:sz w:val="20"/>
        </w:rPr>
        <w:t xml:space="preserve"> </w:t>
      </w:r>
      <w:r w:rsidRPr="00384EB1">
        <w:rPr>
          <w:rFonts w:ascii="Tahoma" w:hAnsi="Tahoma" w:cs="Tahoma"/>
          <w:sz w:val="20"/>
        </w:rPr>
        <w:t xml:space="preserve">διαφορετική κατηγορία δικαιούχων με χαμηλότερη </w:t>
      </w:r>
      <w:r w:rsidR="00F72FF9">
        <w:rPr>
          <w:rFonts w:ascii="Tahoma" w:hAnsi="Tahoma" w:cs="Tahoma"/>
          <w:sz w:val="20"/>
        </w:rPr>
        <w:t xml:space="preserve">ή ίδια </w:t>
      </w:r>
      <w:r w:rsidRPr="00384EB1">
        <w:rPr>
          <w:rFonts w:ascii="Tahoma" w:hAnsi="Tahoma" w:cs="Tahoma"/>
          <w:sz w:val="20"/>
        </w:rPr>
        <w:t>ένταση</w:t>
      </w:r>
      <w:r>
        <w:rPr>
          <w:rFonts w:ascii="Tahoma" w:hAnsi="Tahoma" w:cs="Tahoma"/>
          <w:sz w:val="20"/>
        </w:rPr>
        <w:t xml:space="preserve"> </w:t>
      </w:r>
      <w:r w:rsidRPr="00384EB1">
        <w:rPr>
          <w:rFonts w:ascii="Tahoma" w:hAnsi="Tahoma" w:cs="Tahoma"/>
          <w:sz w:val="20"/>
        </w:rPr>
        <w:t>ενίσχυσης.</w:t>
      </w:r>
    </w:p>
    <w:p w14:paraId="4902F69F" w14:textId="77777777" w:rsidR="00AE2CF0" w:rsidRPr="00384EB1" w:rsidRDefault="00AE2CF0" w:rsidP="004B699C">
      <w:pPr>
        <w:spacing w:before="99"/>
        <w:ind w:right="20"/>
        <w:jc w:val="both"/>
        <w:rPr>
          <w:rFonts w:ascii="Tahoma" w:hAnsi="Tahoma" w:cs="Tahoma"/>
          <w:sz w:val="20"/>
        </w:rPr>
      </w:pPr>
    </w:p>
    <w:p w14:paraId="7096289F" w14:textId="44BD4362" w:rsidR="00384EB1" w:rsidRPr="00EF5E79" w:rsidRDefault="00270CE7" w:rsidP="008772DB">
      <w:pPr>
        <w:pStyle w:val="Heading4"/>
        <w:numPr>
          <w:ilvl w:val="1"/>
          <w:numId w:val="5"/>
        </w:numPr>
        <w:tabs>
          <w:tab w:val="left" w:pos="567"/>
        </w:tabs>
        <w:spacing w:before="159"/>
        <w:ind w:left="426" w:right="20" w:hanging="284"/>
        <w:rPr>
          <w:color w:val="17365D" w:themeColor="text2" w:themeShade="BF"/>
        </w:rPr>
      </w:pPr>
      <w:bookmarkStart w:id="78" w:name="_Toc222390701"/>
      <w:r w:rsidRPr="00EF5E79">
        <w:rPr>
          <w:color w:val="17365D" w:themeColor="text2" w:themeShade="BF"/>
        </w:rPr>
        <w:t>ΑΡΙΘΜΟΣ ΔΙΚΑΙΟΥΧΩΝ ΑΝΑ ΕΡΓΟ</w:t>
      </w:r>
      <w:bookmarkEnd w:id="78"/>
    </w:p>
    <w:p w14:paraId="0A8E89CE" w14:textId="77777777" w:rsidR="00DE10B5" w:rsidRPr="004F348B" w:rsidRDefault="00DE10B5" w:rsidP="00922BD7">
      <w:pPr>
        <w:spacing w:before="99"/>
        <w:ind w:left="560" w:right="20"/>
        <w:jc w:val="both"/>
        <w:rPr>
          <w:rFonts w:ascii="Tahoma" w:hAnsi="Tahoma" w:cs="Tahoma"/>
          <w:sz w:val="20"/>
          <w:lang w:val="en-US"/>
        </w:rPr>
      </w:pPr>
    </w:p>
    <w:p w14:paraId="0D9C1EC6" w14:textId="332D6FFB" w:rsidR="00922BD7" w:rsidRDefault="004F348B" w:rsidP="0072601F">
      <w:pPr>
        <w:spacing w:before="99"/>
        <w:ind w:right="20"/>
        <w:jc w:val="both"/>
        <w:rPr>
          <w:rFonts w:ascii="Tahoma" w:hAnsi="Tahoma" w:cs="Tahoma"/>
          <w:sz w:val="20"/>
        </w:rPr>
      </w:pPr>
      <w:r w:rsidRPr="004F348B">
        <w:rPr>
          <w:rFonts w:ascii="Tahoma" w:hAnsi="Tahoma" w:cs="Tahoma"/>
          <w:sz w:val="20"/>
        </w:rPr>
        <w:t xml:space="preserve">Οι Αιτήσεις Χρηματοδότησης που θα ενισχυθούν στο πλαίσιο της Δράσης υποβάλλονται </w:t>
      </w:r>
      <w:r>
        <w:rPr>
          <w:rFonts w:ascii="Tahoma" w:hAnsi="Tahoma" w:cs="Tahoma"/>
          <w:sz w:val="20"/>
        </w:rPr>
        <w:t>αποκλειστικά</w:t>
      </w:r>
      <w:r w:rsidRPr="004F348B">
        <w:rPr>
          <w:rFonts w:ascii="Tahoma" w:hAnsi="Tahoma" w:cs="Tahoma"/>
          <w:sz w:val="20"/>
        </w:rPr>
        <w:t xml:space="preserve"> από συμπράξεις επιχειρήσεων με ερευνητικούς οργανισμούς</w:t>
      </w:r>
      <w:r>
        <w:rPr>
          <w:rFonts w:ascii="Tahoma" w:hAnsi="Tahoma" w:cs="Tahoma"/>
          <w:sz w:val="20"/>
        </w:rPr>
        <w:t>.</w:t>
      </w:r>
    </w:p>
    <w:p w14:paraId="712DAEAC" w14:textId="449E0B9E" w:rsidR="004F348B" w:rsidRDefault="004F348B" w:rsidP="0072601F">
      <w:pPr>
        <w:spacing w:before="99"/>
        <w:ind w:right="20"/>
        <w:jc w:val="both"/>
        <w:rPr>
          <w:rFonts w:ascii="Tahoma" w:hAnsi="Tahoma" w:cs="Tahoma"/>
          <w:sz w:val="20"/>
        </w:rPr>
      </w:pPr>
      <w:r>
        <w:rPr>
          <w:rFonts w:ascii="Tahoma" w:hAnsi="Tahoma" w:cs="Tahoma"/>
          <w:sz w:val="20"/>
        </w:rPr>
        <w:t xml:space="preserve">Συγκεκριμένα η Δράση </w:t>
      </w:r>
      <w:r w:rsidRPr="004F348B">
        <w:rPr>
          <w:rFonts w:ascii="Tahoma" w:hAnsi="Tahoma" w:cs="Tahoma"/>
          <w:sz w:val="20"/>
        </w:rPr>
        <w:t xml:space="preserve">απευθύνεται </w:t>
      </w:r>
      <w:r w:rsidR="000171B4">
        <w:rPr>
          <w:rFonts w:ascii="Tahoma" w:hAnsi="Tahoma" w:cs="Tahoma"/>
          <w:sz w:val="20"/>
        </w:rPr>
        <w:t xml:space="preserve">σε </w:t>
      </w:r>
      <w:r w:rsidRPr="004F348B">
        <w:rPr>
          <w:rFonts w:ascii="Tahoma" w:hAnsi="Tahoma" w:cs="Tahoma"/>
          <w:sz w:val="20"/>
        </w:rPr>
        <w:t>συμπράξεις υφισταμένων επιχειρήσεων, που έχουν κατ’ ελάχιστον μία (1) κλεισμένη</w:t>
      </w:r>
      <w:r>
        <w:rPr>
          <w:rFonts w:ascii="Tahoma" w:hAnsi="Tahoma" w:cs="Tahoma"/>
          <w:sz w:val="20"/>
        </w:rPr>
        <w:t xml:space="preserve"> </w:t>
      </w:r>
      <w:r w:rsidRPr="004F348B">
        <w:rPr>
          <w:rFonts w:ascii="Tahoma" w:hAnsi="Tahoma" w:cs="Tahoma"/>
          <w:sz w:val="20"/>
        </w:rPr>
        <w:t>πλήρη (ετήσια) διαχειριστική χρήση</w:t>
      </w:r>
      <w:r w:rsidR="00F331B1">
        <w:rPr>
          <w:rFonts w:ascii="Tahoma" w:hAnsi="Tahoma" w:cs="Tahoma"/>
          <w:sz w:val="20"/>
        </w:rPr>
        <w:t xml:space="preserve"> κατά </w:t>
      </w:r>
      <w:r w:rsidR="00F97D92">
        <w:rPr>
          <w:rFonts w:ascii="Tahoma" w:hAnsi="Tahoma" w:cs="Tahoma"/>
          <w:sz w:val="20"/>
        </w:rPr>
        <w:t>την υποβολή της αίτησης χρηματοδότησης</w:t>
      </w:r>
      <w:r w:rsidRPr="004F348B">
        <w:rPr>
          <w:rFonts w:ascii="Tahoma" w:hAnsi="Tahoma" w:cs="Tahoma"/>
          <w:sz w:val="20"/>
        </w:rPr>
        <w:t xml:space="preserve">, με ερευνητικούς οργανισμούς, </w:t>
      </w:r>
      <w:r w:rsidRPr="00687E4D">
        <w:rPr>
          <w:rFonts w:ascii="Tahoma" w:hAnsi="Tahoma" w:cs="Tahoma"/>
          <w:b/>
          <w:bCs/>
          <w:sz w:val="20"/>
          <w:u w:val="single"/>
        </w:rPr>
        <w:t>με κύριους αποδέκτες τις επιχειρήσεις</w:t>
      </w:r>
      <w:r w:rsidR="005023F8">
        <w:rPr>
          <w:rFonts w:ascii="Tahoma" w:hAnsi="Tahoma" w:cs="Tahoma"/>
          <w:b/>
          <w:bCs/>
          <w:sz w:val="20"/>
          <w:u w:val="single"/>
        </w:rPr>
        <w:t xml:space="preserve"> </w:t>
      </w:r>
      <w:r w:rsidR="00F54206">
        <w:rPr>
          <w:rFonts w:ascii="Tahoma" w:hAnsi="Tahoma" w:cs="Tahoma"/>
          <w:sz w:val="20"/>
        </w:rPr>
        <w:t>(το</w:t>
      </w:r>
      <w:r w:rsidR="00F54206" w:rsidRPr="00F54206">
        <w:rPr>
          <w:rFonts w:ascii="Tahoma" w:hAnsi="Tahoma" w:cs="Tahoma"/>
          <w:sz w:val="20"/>
        </w:rPr>
        <w:t xml:space="preserve"> ερευνητικό αποτέλεσμα</w:t>
      </w:r>
      <w:r w:rsidR="00F54206">
        <w:rPr>
          <w:rFonts w:ascii="Tahoma" w:hAnsi="Tahoma" w:cs="Tahoma"/>
          <w:sz w:val="20"/>
        </w:rPr>
        <w:t xml:space="preserve"> του </w:t>
      </w:r>
      <w:r w:rsidR="00F54206" w:rsidRPr="00F54206">
        <w:rPr>
          <w:rFonts w:ascii="Tahoma" w:hAnsi="Tahoma" w:cs="Tahoma"/>
          <w:sz w:val="20"/>
        </w:rPr>
        <w:t>έργο</w:t>
      </w:r>
      <w:r w:rsidR="00F54206">
        <w:rPr>
          <w:rFonts w:ascii="Tahoma" w:hAnsi="Tahoma" w:cs="Tahoma"/>
          <w:sz w:val="20"/>
        </w:rPr>
        <w:t>υ</w:t>
      </w:r>
      <w:r w:rsidR="00F54206" w:rsidRPr="00F54206">
        <w:rPr>
          <w:rFonts w:ascii="Tahoma" w:hAnsi="Tahoma" w:cs="Tahoma"/>
          <w:sz w:val="20"/>
        </w:rPr>
        <w:t>, θα πρέπει να ανταποκρίνεται σε ανάγκη</w:t>
      </w:r>
      <w:r w:rsidR="00724E96">
        <w:rPr>
          <w:rFonts w:ascii="Tahoma" w:hAnsi="Tahoma" w:cs="Tahoma"/>
          <w:sz w:val="20"/>
        </w:rPr>
        <w:t>/πρόβλημα/ευκαιρία κ.λπ.</w:t>
      </w:r>
      <w:r w:rsidR="00F54206" w:rsidRPr="00F54206">
        <w:rPr>
          <w:rFonts w:ascii="Tahoma" w:hAnsi="Tahoma" w:cs="Tahoma"/>
          <w:sz w:val="20"/>
        </w:rPr>
        <w:t xml:space="preserve"> τ</w:t>
      </w:r>
      <w:r w:rsidR="00724E96">
        <w:rPr>
          <w:rFonts w:ascii="Tahoma" w:hAnsi="Tahoma" w:cs="Tahoma"/>
          <w:sz w:val="20"/>
        </w:rPr>
        <w:t>ουλάχιστον μίας επιχείρησης της σύμπραξης</w:t>
      </w:r>
      <w:r w:rsidR="00F54206">
        <w:rPr>
          <w:rFonts w:ascii="Tahoma" w:hAnsi="Tahoma" w:cs="Tahoma"/>
          <w:sz w:val="20"/>
        </w:rPr>
        <w:t>)</w:t>
      </w:r>
      <w:r w:rsidRPr="004F348B">
        <w:rPr>
          <w:rFonts w:ascii="Tahoma" w:hAnsi="Tahoma" w:cs="Tahoma"/>
          <w:sz w:val="20"/>
        </w:rPr>
        <w:t>. Στο</w:t>
      </w:r>
      <w:r>
        <w:rPr>
          <w:rFonts w:ascii="Tahoma" w:hAnsi="Tahoma" w:cs="Tahoma"/>
          <w:sz w:val="20"/>
        </w:rPr>
        <w:t xml:space="preserve"> </w:t>
      </w:r>
      <w:r w:rsidRPr="004F348B">
        <w:rPr>
          <w:rFonts w:ascii="Tahoma" w:hAnsi="Tahoma" w:cs="Tahoma"/>
          <w:sz w:val="20"/>
        </w:rPr>
        <w:t xml:space="preserve">πλαίσιο της </w:t>
      </w:r>
      <w:r w:rsidR="00687E4D">
        <w:rPr>
          <w:rFonts w:ascii="Tahoma" w:hAnsi="Tahoma" w:cs="Tahoma"/>
          <w:sz w:val="20"/>
        </w:rPr>
        <w:t>δράσης</w:t>
      </w:r>
      <w:r w:rsidRPr="004F348B">
        <w:rPr>
          <w:rFonts w:ascii="Tahoma" w:hAnsi="Tahoma" w:cs="Tahoma"/>
          <w:sz w:val="20"/>
        </w:rPr>
        <w:t xml:space="preserve"> η σύμπραξη </w:t>
      </w:r>
      <w:r w:rsidR="000D4D82">
        <w:rPr>
          <w:rFonts w:ascii="Tahoma" w:hAnsi="Tahoma" w:cs="Tahoma"/>
          <w:sz w:val="20"/>
        </w:rPr>
        <w:t xml:space="preserve">πρέπει να </w:t>
      </w:r>
      <w:r w:rsidRPr="004F348B">
        <w:rPr>
          <w:rFonts w:ascii="Tahoma" w:hAnsi="Tahoma" w:cs="Tahoma"/>
          <w:sz w:val="20"/>
        </w:rPr>
        <w:t xml:space="preserve">περιλαμβάνει </w:t>
      </w:r>
      <w:r w:rsidRPr="00A0491D">
        <w:rPr>
          <w:rFonts w:ascii="Tahoma" w:hAnsi="Tahoma" w:cs="Tahoma"/>
          <w:b/>
          <w:bCs/>
          <w:sz w:val="20"/>
          <w:u w:val="single"/>
        </w:rPr>
        <w:t>τουλάχιστον μία μικρομεσαία επιχείρηση και τουλάχιστον έναν ερευνητικό οργανισμό</w:t>
      </w:r>
      <w:r w:rsidRPr="004F348B">
        <w:rPr>
          <w:rFonts w:ascii="Tahoma" w:hAnsi="Tahoma" w:cs="Tahoma"/>
          <w:sz w:val="20"/>
        </w:rPr>
        <w:t xml:space="preserve">. Επιπλέον, στη σύμπραξη δύναται να συμμετέχει </w:t>
      </w:r>
      <w:r w:rsidR="00687E4D">
        <w:rPr>
          <w:rFonts w:ascii="Tahoma" w:hAnsi="Tahoma" w:cs="Tahoma"/>
          <w:sz w:val="20"/>
        </w:rPr>
        <w:t>ένας</w:t>
      </w:r>
      <w:r w:rsidRPr="004F348B">
        <w:rPr>
          <w:rFonts w:ascii="Tahoma" w:hAnsi="Tahoma" w:cs="Tahoma"/>
          <w:sz w:val="20"/>
        </w:rPr>
        <w:t xml:space="preserve"> (ή περισσότ</w:t>
      </w:r>
      <w:r w:rsidR="00687E4D">
        <w:rPr>
          <w:rFonts w:ascii="Tahoma" w:hAnsi="Tahoma" w:cs="Tahoma"/>
          <w:sz w:val="20"/>
        </w:rPr>
        <w:t>εροι</w:t>
      </w:r>
      <w:r w:rsidRPr="004F348B">
        <w:rPr>
          <w:rFonts w:ascii="Tahoma" w:hAnsi="Tahoma" w:cs="Tahoma"/>
          <w:sz w:val="20"/>
        </w:rPr>
        <w:t xml:space="preserve">) </w:t>
      </w:r>
      <w:r w:rsidR="00687E4D">
        <w:rPr>
          <w:rFonts w:ascii="Tahoma" w:hAnsi="Tahoma" w:cs="Tahoma"/>
          <w:sz w:val="20"/>
        </w:rPr>
        <w:t>φορέας</w:t>
      </w:r>
      <w:r w:rsidRPr="004F348B">
        <w:rPr>
          <w:rFonts w:ascii="Tahoma" w:hAnsi="Tahoma" w:cs="Tahoma"/>
          <w:sz w:val="20"/>
        </w:rPr>
        <w:t>/ε</w:t>
      </w:r>
      <w:r w:rsidR="00687E4D">
        <w:rPr>
          <w:rFonts w:ascii="Tahoma" w:hAnsi="Tahoma" w:cs="Tahoma"/>
          <w:sz w:val="20"/>
        </w:rPr>
        <w:t>ι</w:t>
      </w:r>
      <w:r w:rsidRPr="004F348B">
        <w:rPr>
          <w:rFonts w:ascii="Tahoma" w:hAnsi="Tahoma" w:cs="Tahoma"/>
          <w:sz w:val="20"/>
        </w:rPr>
        <w:t>ς</w:t>
      </w:r>
      <w:r>
        <w:rPr>
          <w:rFonts w:ascii="Tahoma" w:hAnsi="Tahoma" w:cs="Tahoma"/>
          <w:sz w:val="20"/>
        </w:rPr>
        <w:t xml:space="preserve"> </w:t>
      </w:r>
      <w:r w:rsidRPr="004F348B">
        <w:rPr>
          <w:rFonts w:ascii="Tahoma" w:hAnsi="Tahoma" w:cs="Tahoma"/>
          <w:sz w:val="20"/>
        </w:rPr>
        <w:t>που ανήκει στους Λοιπούς Φορείς που αντιμετωπίζονται ως Ερευνητικοί Οργανισμοί σύμφωνα με τους ορισμούς που δόθηκαν παραπάνω.</w:t>
      </w:r>
    </w:p>
    <w:p w14:paraId="19B8BCE9" w14:textId="42AAB8B0" w:rsidR="00922BD7" w:rsidRDefault="00687E4D" w:rsidP="0072601F">
      <w:pPr>
        <w:spacing w:before="99"/>
        <w:ind w:right="20"/>
        <w:jc w:val="both"/>
        <w:rPr>
          <w:rFonts w:ascii="Tahoma" w:hAnsi="Tahoma" w:cs="Tahoma"/>
          <w:sz w:val="20"/>
        </w:rPr>
      </w:pPr>
      <w:r w:rsidRPr="00687E4D">
        <w:rPr>
          <w:rFonts w:ascii="Tahoma" w:hAnsi="Tahoma" w:cs="Tahoma"/>
          <w:sz w:val="20"/>
        </w:rPr>
        <w:t xml:space="preserve">Ειδικότερα, στο πλαίσιο της </w:t>
      </w:r>
      <w:r>
        <w:rPr>
          <w:rFonts w:ascii="Tahoma" w:hAnsi="Tahoma" w:cs="Tahoma"/>
          <w:sz w:val="20"/>
        </w:rPr>
        <w:t>δράσης</w:t>
      </w:r>
      <w:r w:rsidRPr="00687E4D">
        <w:rPr>
          <w:rFonts w:ascii="Tahoma" w:hAnsi="Tahoma" w:cs="Tahoma"/>
          <w:sz w:val="20"/>
        </w:rPr>
        <w:t>:</w:t>
      </w:r>
    </w:p>
    <w:p w14:paraId="2A7BFFB8" w14:textId="3B5B3741" w:rsidR="00687E4D" w:rsidRDefault="00687E4D" w:rsidP="008772DB">
      <w:pPr>
        <w:pStyle w:val="ListParagraph"/>
        <w:numPr>
          <w:ilvl w:val="0"/>
          <w:numId w:val="21"/>
        </w:numPr>
        <w:spacing w:before="99"/>
        <w:ind w:left="567" w:right="20"/>
        <w:rPr>
          <w:sz w:val="20"/>
        </w:rPr>
      </w:pPr>
      <w:r w:rsidRPr="00687E4D">
        <w:rPr>
          <w:sz w:val="20"/>
        </w:rPr>
        <w:t>Σε συμπράξεις δύο ή τριών εταίρων</w:t>
      </w:r>
      <w:r w:rsidR="00051D60">
        <w:rPr>
          <w:sz w:val="20"/>
        </w:rPr>
        <w:t xml:space="preserve"> ή τεσσάρων</w:t>
      </w:r>
      <w:r w:rsidRPr="00687E4D">
        <w:rPr>
          <w:sz w:val="20"/>
        </w:rPr>
        <w:t xml:space="preserve"> – φορέων, ο </w:t>
      </w:r>
      <w:r w:rsidRPr="00687E4D">
        <w:rPr>
          <w:sz w:val="20"/>
          <w:u w:val="single"/>
        </w:rPr>
        <w:t>ένας</w:t>
      </w:r>
      <w:r w:rsidRPr="00687E4D">
        <w:rPr>
          <w:sz w:val="20"/>
        </w:rPr>
        <w:t xml:space="preserve"> θα πρέπει απαραίτητα να είναι </w:t>
      </w:r>
      <w:r w:rsidRPr="00687E4D">
        <w:rPr>
          <w:sz w:val="20"/>
          <w:u w:val="single"/>
        </w:rPr>
        <w:t>ΜΜΕ</w:t>
      </w:r>
      <w:r w:rsidRPr="00687E4D">
        <w:rPr>
          <w:sz w:val="20"/>
        </w:rPr>
        <w:t>.</w:t>
      </w:r>
    </w:p>
    <w:p w14:paraId="274D93E8" w14:textId="5BC2C4C0" w:rsidR="00687E4D" w:rsidRPr="00687E4D" w:rsidRDefault="00687E4D" w:rsidP="008772DB">
      <w:pPr>
        <w:pStyle w:val="ListParagraph"/>
        <w:numPr>
          <w:ilvl w:val="0"/>
          <w:numId w:val="21"/>
        </w:numPr>
        <w:spacing w:before="99"/>
        <w:ind w:left="567" w:right="20"/>
        <w:rPr>
          <w:sz w:val="20"/>
        </w:rPr>
      </w:pPr>
      <w:r w:rsidRPr="00687E4D">
        <w:rPr>
          <w:sz w:val="20"/>
        </w:rPr>
        <w:t xml:space="preserve">Σε συμπράξεις άνω των </w:t>
      </w:r>
      <w:r w:rsidR="00051D60">
        <w:rPr>
          <w:sz w:val="20"/>
        </w:rPr>
        <w:t>τεσσάρων</w:t>
      </w:r>
      <w:r w:rsidRPr="00687E4D">
        <w:rPr>
          <w:sz w:val="20"/>
        </w:rPr>
        <w:t xml:space="preserve"> εταίρων - φορέων οι </w:t>
      </w:r>
      <w:r w:rsidRPr="00687E4D">
        <w:rPr>
          <w:sz w:val="20"/>
          <w:u w:val="single"/>
        </w:rPr>
        <w:t>δύο</w:t>
      </w:r>
      <w:r w:rsidRPr="00687E4D">
        <w:rPr>
          <w:sz w:val="20"/>
        </w:rPr>
        <w:t xml:space="preserve"> θα πρέπει απαραίτητα να είναι </w:t>
      </w:r>
      <w:r w:rsidRPr="00687E4D">
        <w:rPr>
          <w:sz w:val="20"/>
          <w:u w:val="single"/>
        </w:rPr>
        <w:t>επιχειρήσεις</w:t>
      </w:r>
      <w:r>
        <w:rPr>
          <w:sz w:val="20"/>
        </w:rPr>
        <w:t xml:space="preserve"> </w:t>
      </w:r>
      <w:r w:rsidRPr="00687E4D">
        <w:rPr>
          <w:sz w:val="20"/>
        </w:rPr>
        <w:t xml:space="preserve">και τουλάχιστον </w:t>
      </w:r>
      <w:r w:rsidRPr="00687E4D">
        <w:rPr>
          <w:sz w:val="20"/>
          <w:u w:val="single"/>
        </w:rPr>
        <w:t>μία</w:t>
      </w:r>
      <w:r w:rsidRPr="00687E4D">
        <w:rPr>
          <w:sz w:val="20"/>
        </w:rPr>
        <w:t xml:space="preserve"> θα πρέπει να είναι ΜΜΕ.</w:t>
      </w:r>
    </w:p>
    <w:p w14:paraId="053BA8A9" w14:textId="5CC1FCE3" w:rsidR="004C0E36" w:rsidRDefault="004C0E36" w:rsidP="00F37EEB">
      <w:pPr>
        <w:spacing w:before="99"/>
        <w:ind w:right="20"/>
        <w:jc w:val="both"/>
        <w:rPr>
          <w:rFonts w:ascii="Tahoma" w:hAnsi="Tahoma" w:cs="Tahoma"/>
          <w:sz w:val="20"/>
        </w:rPr>
      </w:pPr>
    </w:p>
    <w:p w14:paraId="22D6DCE5" w14:textId="21E76085" w:rsidR="00F37EEB" w:rsidRPr="00F97D92" w:rsidRDefault="00F37EEB" w:rsidP="008772DB">
      <w:pPr>
        <w:pStyle w:val="Heading4"/>
        <w:numPr>
          <w:ilvl w:val="1"/>
          <w:numId w:val="5"/>
        </w:numPr>
        <w:tabs>
          <w:tab w:val="left" w:pos="567"/>
        </w:tabs>
        <w:spacing w:before="159"/>
        <w:ind w:left="426" w:right="20" w:hanging="284"/>
        <w:rPr>
          <w:color w:val="17365D" w:themeColor="text2" w:themeShade="BF"/>
        </w:rPr>
      </w:pPr>
      <w:bookmarkStart w:id="79" w:name="_Toc222390702"/>
      <w:r w:rsidRPr="00F97D92">
        <w:rPr>
          <w:color w:val="17365D" w:themeColor="text2" w:themeShade="BF"/>
        </w:rPr>
        <w:t>ΜΕΓΙΣΤΟΣ ΑΡΙΘΜΟΣ ΥΠΟΒΑΛΛΟΜΕΝΩΝ ΑΙΤΗΣΕΩΝ ΧΡΗΜΑΤΟΔΟΤΗΣΗΣ</w:t>
      </w:r>
      <w:bookmarkEnd w:id="79"/>
    </w:p>
    <w:p w14:paraId="64B4876B" w14:textId="1F952EC7" w:rsidR="00F97D92" w:rsidRDefault="00485A1C" w:rsidP="00F97D92">
      <w:pPr>
        <w:spacing w:before="99"/>
        <w:ind w:right="20"/>
        <w:jc w:val="both"/>
        <w:rPr>
          <w:rFonts w:ascii="Tahoma" w:hAnsi="Tahoma" w:cs="Tahoma"/>
          <w:sz w:val="20"/>
        </w:rPr>
      </w:pPr>
      <w:r w:rsidRPr="00485A1C">
        <w:rPr>
          <w:rFonts w:ascii="Tahoma" w:hAnsi="Tahoma" w:cs="Tahoma"/>
          <w:sz w:val="20"/>
        </w:rPr>
        <w:t>Κάθε αυτοτελής επιχείρηση (σε επίπεδο ΑΦΜ) μπορεί να</w:t>
      </w:r>
      <w:r>
        <w:rPr>
          <w:rFonts w:ascii="Tahoma" w:hAnsi="Tahoma" w:cs="Tahoma"/>
          <w:sz w:val="20"/>
        </w:rPr>
        <w:t xml:space="preserve"> </w:t>
      </w:r>
      <w:r w:rsidRPr="00485A1C">
        <w:rPr>
          <w:rFonts w:ascii="Tahoma" w:hAnsi="Tahoma" w:cs="Tahoma"/>
          <w:sz w:val="20"/>
        </w:rPr>
        <w:t>συμμετέχει ως δυνητικός δικαιούχος</w:t>
      </w:r>
      <w:r w:rsidR="0092006A">
        <w:rPr>
          <w:rFonts w:ascii="Tahoma" w:hAnsi="Tahoma" w:cs="Tahoma"/>
          <w:sz w:val="20"/>
        </w:rPr>
        <w:t xml:space="preserve"> </w:t>
      </w:r>
      <w:r w:rsidR="00F97D92">
        <w:rPr>
          <w:rFonts w:ascii="Tahoma" w:hAnsi="Tahoma" w:cs="Tahoma"/>
          <w:sz w:val="20"/>
        </w:rPr>
        <w:t xml:space="preserve">το μέγιστο </w:t>
      </w:r>
      <w:r w:rsidR="0092006A" w:rsidRPr="0092006A">
        <w:rPr>
          <w:rFonts w:ascii="Tahoma" w:hAnsi="Tahoma" w:cs="Tahoma"/>
          <w:b/>
          <w:bCs/>
          <w:sz w:val="20"/>
          <w:u w:val="single"/>
        </w:rPr>
        <w:t xml:space="preserve"> σε</w:t>
      </w:r>
      <w:r w:rsidRPr="0092006A">
        <w:rPr>
          <w:rFonts w:ascii="Tahoma" w:hAnsi="Tahoma" w:cs="Tahoma"/>
          <w:b/>
          <w:bCs/>
          <w:sz w:val="20"/>
          <w:u w:val="single"/>
        </w:rPr>
        <w:t xml:space="preserve"> </w:t>
      </w:r>
      <w:r w:rsidR="008A2A90">
        <w:rPr>
          <w:rFonts w:ascii="Tahoma" w:hAnsi="Tahoma" w:cs="Tahoma"/>
          <w:b/>
          <w:bCs/>
          <w:sz w:val="20"/>
          <w:u w:val="single"/>
        </w:rPr>
        <w:t>μία</w:t>
      </w:r>
      <w:r w:rsidR="0092006A" w:rsidRPr="0092006A">
        <w:rPr>
          <w:rFonts w:ascii="Tahoma" w:hAnsi="Tahoma" w:cs="Tahoma"/>
          <w:b/>
          <w:bCs/>
          <w:sz w:val="20"/>
          <w:u w:val="single"/>
        </w:rPr>
        <w:t xml:space="preserve"> (</w:t>
      </w:r>
      <w:r w:rsidR="008A2A90">
        <w:rPr>
          <w:rFonts w:ascii="Tahoma" w:hAnsi="Tahoma" w:cs="Tahoma"/>
          <w:b/>
          <w:bCs/>
          <w:sz w:val="20"/>
          <w:u w:val="single"/>
        </w:rPr>
        <w:t>1</w:t>
      </w:r>
      <w:r w:rsidR="0092006A" w:rsidRPr="0092006A">
        <w:rPr>
          <w:rFonts w:ascii="Tahoma" w:hAnsi="Tahoma" w:cs="Tahoma"/>
          <w:b/>
          <w:bCs/>
          <w:sz w:val="20"/>
          <w:u w:val="single"/>
        </w:rPr>
        <w:t>) Α</w:t>
      </w:r>
      <w:r w:rsidR="008A2A90">
        <w:rPr>
          <w:rFonts w:ascii="Tahoma" w:hAnsi="Tahoma" w:cs="Tahoma"/>
          <w:b/>
          <w:bCs/>
          <w:sz w:val="20"/>
          <w:u w:val="single"/>
        </w:rPr>
        <w:t>ίτηση</w:t>
      </w:r>
      <w:r w:rsidRPr="0092006A">
        <w:rPr>
          <w:rFonts w:ascii="Tahoma" w:hAnsi="Tahoma" w:cs="Tahoma"/>
          <w:b/>
          <w:bCs/>
          <w:sz w:val="20"/>
          <w:u w:val="single"/>
        </w:rPr>
        <w:t xml:space="preserve"> Χρηματοδότησης</w:t>
      </w:r>
      <w:r w:rsidRPr="00485A1C">
        <w:rPr>
          <w:rFonts w:ascii="Tahoma" w:hAnsi="Tahoma" w:cs="Tahoma"/>
          <w:sz w:val="20"/>
        </w:rPr>
        <w:t>, καθ’ όλη τη διάρκεια</w:t>
      </w:r>
      <w:r>
        <w:rPr>
          <w:rFonts w:ascii="Tahoma" w:hAnsi="Tahoma" w:cs="Tahoma"/>
          <w:sz w:val="20"/>
        </w:rPr>
        <w:t xml:space="preserve"> </w:t>
      </w:r>
      <w:r w:rsidRPr="00485A1C">
        <w:rPr>
          <w:rFonts w:ascii="Tahoma" w:hAnsi="Tahoma" w:cs="Tahoma"/>
          <w:sz w:val="20"/>
        </w:rPr>
        <w:t xml:space="preserve">της Δράσης. </w:t>
      </w:r>
      <w:r w:rsidR="005124D6">
        <w:rPr>
          <w:rFonts w:ascii="Tahoma" w:hAnsi="Tahoma" w:cs="Tahoma"/>
          <w:sz w:val="20"/>
        </w:rPr>
        <w:t>Ο συγκεκριμένος περιορισμός</w:t>
      </w:r>
      <w:r w:rsidR="00F97D92">
        <w:rPr>
          <w:rFonts w:ascii="Tahoma" w:hAnsi="Tahoma" w:cs="Tahoma"/>
          <w:sz w:val="20"/>
        </w:rPr>
        <w:t xml:space="preserve"> για το επίπεδο ΑΦΜ</w:t>
      </w:r>
      <w:r w:rsidR="005124D6">
        <w:rPr>
          <w:rFonts w:ascii="Tahoma" w:hAnsi="Tahoma" w:cs="Tahoma"/>
          <w:sz w:val="20"/>
        </w:rPr>
        <w:t xml:space="preserve"> ε</w:t>
      </w:r>
      <w:r w:rsidRPr="00485A1C">
        <w:rPr>
          <w:rFonts w:ascii="Tahoma" w:hAnsi="Tahoma" w:cs="Tahoma"/>
          <w:sz w:val="20"/>
        </w:rPr>
        <w:t>λέγχεται</w:t>
      </w:r>
      <w:r w:rsidR="005124D6">
        <w:rPr>
          <w:rFonts w:ascii="Tahoma" w:hAnsi="Tahoma" w:cs="Tahoma"/>
          <w:sz w:val="20"/>
        </w:rPr>
        <w:t xml:space="preserve"> </w:t>
      </w:r>
      <w:r w:rsidRPr="00485A1C">
        <w:rPr>
          <w:rFonts w:ascii="Tahoma" w:hAnsi="Tahoma" w:cs="Tahoma"/>
          <w:sz w:val="20"/>
        </w:rPr>
        <w:t>κατά την υποβολή της Αίτησης Χρηματοδότησης.</w:t>
      </w:r>
      <w:r w:rsidR="005124D6">
        <w:rPr>
          <w:rFonts w:ascii="Tahoma" w:hAnsi="Tahoma" w:cs="Tahoma"/>
          <w:sz w:val="20"/>
        </w:rPr>
        <w:t xml:space="preserve"> </w:t>
      </w:r>
    </w:p>
    <w:p w14:paraId="7FEF485D" w14:textId="7013B63D" w:rsidR="00485A1C" w:rsidRDefault="00F97D92" w:rsidP="00B30D6B">
      <w:pPr>
        <w:spacing w:before="99"/>
        <w:ind w:right="20"/>
        <w:jc w:val="both"/>
        <w:rPr>
          <w:rFonts w:ascii="Tahoma" w:hAnsi="Tahoma" w:cs="Tahoma"/>
          <w:sz w:val="20"/>
        </w:rPr>
      </w:pPr>
      <w:r w:rsidRPr="00F97D92">
        <w:rPr>
          <w:rFonts w:ascii="Tahoma" w:hAnsi="Tahoma" w:cs="Tahoma"/>
          <w:sz w:val="20"/>
        </w:rPr>
        <w:t>Στην περίπτωση που μία επιχείρηση, υπερβαίνει το μέγιστο επιτρεπόμενο αριθμό συμμετοχών στην</w:t>
      </w:r>
      <w:r w:rsidRPr="00F97D92">
        <w:rPr>
          <w:rFonts w:ascii="Tahoma" w:hAnsi="Tahoma" w:cs="Tahoma"/>
          <w:sz w:val="20"/>
        </w:rPr>
        <w:br/>
        <w:t>πρόσκληση</w:t>
      </w:r>
      <w:r>
        <w:rPr>
          <w:rFonts w:ascii="Tahoma" w:hAnsi="Tahoma" w:cs="Tahoma"/>
          <w:sz w:val="20"/>
        </w:rPr>
        <w:t xml:space="preserve"> σύμφωνα με τα ανωτέρω</w:t>
      </w:r>
      <w:r w:rsidRPr="00F97D92">
        <w:rPr>
          <w:rFonts w:ascii="Tahoma" w:hAnsi="Tahoma" w:cs="Tahoma"/>
          <w:sz w:val="20"/>
        </w:rPr>
        <w:t xml:space="preserve">, θα απορρίπτεται η τελευταία ή οι τελευταίες κατά χρονική σειρά </w:t>
      </w:r>
      <w:r w:rsidRPr="00F97D92">
        <w:rPr>
          <w:rFonts w:ascii="Tahoma" w:hAnsi="Tahoma" w:cs="Tahoma"/>
          <w:sz w:val="20"/>
        </w:rPr>
        <w:lastRenderedPageBreak/>
        <w:t>υποβολής αίτηση/αιτήσεις</w:t>
      </w:r>
      <w:r>
        <w:rPr>
          <w:rFonts w:ascii="Tahoma" w:hAnsi="Tahoma" w:cs="Tahoma"/>
          <w:sz w:val="20"/>
        </w:rPr>
        <w:t xml:space="preserve"> </w:t>
      </w:r>
      <w:r w:rsidRPr="00F97D92">
        <w:rPr>
          <w:rFonts w:ascii="Tahoma" w:hAnsi="Tahoma" w:cs="Tahoma"/>
          <w:sz w:val="20"/>
        </w:rPr>
        <w:t>χρηματοδότησης στην οποία συμμετέχει. Διευκρινίζεται ότι</w:t>
      </w:r>
      <w:r>
        <w:rPr>
          <w:rFonts w:ascii="Tahoma" w:hAnsi="Tahoma" w:cs="Tahoma"/>
          <w:sz w:val="20"/>
        </w:rPr>
        <w:t xml:space="preserve"> η απόρριψη της επιχείρησης οδηγεί στην απόρριψη συνολικά και του συνεργατικού έργου στο οποίο αυτή συμμετέχει</w:t>
      </w:r>
      <w:r w:rsidR="00B30D6B">
        <w:rPr>
          <w:rFonts w:ascii="Tahoma" w:hAnsi="Tahoma" w:cs="Tahoma"/>
          <w:sz w:val="20"/>
        </w:rPr>
        <w:t>.</w:t>
      </w:r>
      <w:r w:rsidRPr="00F97D92">
        <w:rPr>
          <w:rFonts w:ascii="Tahoma" w:hAnsi="Tahoma" w:cs="Tahoma"/>
          <w:sz w:val="20"/>
        </w:rPr>
        <w:t xml:space="preserve"> </w:t>
      </w:r>
    </w:p>
    <w:p w14:paraId="4CC80FBC" w14:textId="2C0F5E85" w:rsidR="00485A1C" w:rsidRDefault="00485A1C" w:rsidP="00F97D92">
      <w:pPr>
        <w:spacing w:before="99"/>
        <w:ind w:right="20"/>
        <w:jc w:val="both"/>
        <w:rPr>
          <w:rFonts w:ascii="Tahoma" w:hAnsi="Tahoma" w:cs="Tahoma"/>
          <w:sz w:val="20"/>
        </w:rPr>
      </w:pPr>
      <w:r w:rsidRPr="00F2544B">
        <w:rPr>
          <w:rFonts w:ascii="Tahoma" w:hAnsi="Tahoma" w:cs="Tahoma"/>
          <w:b/>
          <w:bCs/>
          <w:sz w:val="20"/>
        </w:rPr>
        <w:t>Σημειώνεται</w:t>
      </w:r>
      <w:r w:rsidRPr="00485A1C">
        <w:rPr>
          <w:rFonts w:ascii="Tahoma" w:hAnsi="Tahoma" w:cs="Tahoma"/>
          <w:sz w:val="20"/>
        </w:rPr>
        <w:t xml:space="preserve"> ότι δεν τίθεται περιορισμός στον αριθμό των προτάσεων στις οποίες συμμετέχει ένας ερευνητικός</w:t>
      </w:r>
      <w:r w:rsidR="005124D6">
        <w:rPr>
          <w:rFonts w:ascii="Tahoma" w:hAnsi="Tahoma" w:cs="Tahoma"/>
          <w:sz w:val="20"/>
        </w:rPr>
        <w:t xml:space="preserve"> οργανισμός</w:t>
      </w:r>
      <w:r w:rsidRPr="00485A1C">
        <w:rPr>
          <w:rFonts w:ascii="Tahoma" w:hAnsi="Tahoma" w:cs="Tahoma"/>
          <w:color w:val="000000"/>
          <w:sz w:val="18"/>
          <w:szCs w:val="18"/>
        </w:rPr>
        <w:t xml:space="preserve"> </w:t>
      </w:r>
      <w:r w:rsidRPr="00485A1C">
        <w:rPr>
          <w:rFonts w:ascii="Tahoma" w:hAnsi="Tahoma" w:cs="Tahoma"/>
          <w:sz w:val="20"/>
        </w:rPr>
        <w:t>ή φορέας που αντιμετωπίζεται ως ερευνητικός οργανισμός.</w:t>
      </w:r>
    </w:p>
    <w:p w14:paraId="3CE4BAB6" w14:textId="77777777" w:rsidR="0065530B" w:rsidRDefault="0065530B" w:rsidP="00F97D92">
      <w:pPr>
        <w:spacing w:before="99"/>
        <w:ind w:right="20"/>
        <w:jc w:val="both"/>
        <w:rPr>
          <w:rFonts w:ascii="Tahoma" w:hAnsi="Tahoma" w:cs="Tahoma"/>
          <w:sz w:val="20"/>
        </w:rPr>
      </w:pPr>
    </w:p>
    <w:p w14:paraId="687F9C64" w14:textId="5C023138" w:rsidR="00A73390" w:rsidRPr="00F97D92" w:rsidRDefault="00A73390" w:rsidP="008772DB">
      <w:pPr>
        <w:pStyle w:val="Heading4"/>
        <w:numPr>
          <w:ilvl w:val="1"/>
          <w:numId w:val="5"/>
        </w:numPr>
        <w:tabs>
          <w:tab w:val="left" w:pos="567"/>
        </w:tabs>
        <w:spacing w:before="159"/>
        <w:ind w:left="426" w:right="20" w:hanging="284"/>
        <w:rPr>
          <w:color w:val="17365D" w:themeColor="text2" w:themeShade="BF"/>
        </w:rPr>
      </w:pPr>
      <w:bookmarkStart w:id="80" w:name="_Toc222390703"/>
      <w:r w:rsidRPr="00F97D92">
        <w:rPr>
          <w:color w:val="17365D" w:themeColor="text2" w:themeShade="BF"/>
        </w:rPr>
        <w:t xml:space="preserve">ΜΕΓΙΣΤΟΣ </w:t>
      </w:r>
      <w:r w:rsidR="007501C8" w:rsidRPr="00F97D92">
        <w:rPr>
          <w:color w:val="17365D" w:themeColor="text2" w:themeShade="BF"/>
        </w:rPr>
        <w:t>ΑΙΤΟΥΜΕΝΟΣ</w:t>
      </w:r>
      <w:r w:rsidRPr="00F97D92">
        <w:rPr>
          <w:color w:val="17365D" w:themeColor="text2" w:themeShade="BF"/>
        </w:rPr>
        <w:t xml:space="preserve"> ΠΡΟΫΠΟΛΟΓΙΣΜΌΣ ΑΝΑ ΕΠΙΧΕΙΡΗΣΗ</w:t>
      </w:r>
      <w:bookmarkEnd w:id="80"/>
    </w:p>
    <w:p w14:paraId="243BEC32" w14:textId="29E10A0A" w:rsidR="00A73390" w:rsidRDefault="00A73390" w:rsidP="00A73390">
      <w:pPr>
        <w:pStyle w:val="BodyText"/>
      </w:pPr>
    </w:p>
    <w:p w14:paraId="29F97360" w14:textId="404C068D" w:rsidR="00A73390" w:rsidRDefault="00A73390" w:rsidP="00F97D92">
      <w:pPr>
        <w:spacing w:before="99"/>
        <w:ind w:right="20"/>
        <w:jc w:val="both"/>
        <w:rPr>
          <w:rFonts w:ascii="Tahoma" w:hAnsi="Tahoma" w:cs="Tahoma"/>
          <w:sz w:val="20"/>
        </w:rPr>
      </w:pPr>
      <w:r w:rsidRPr="00A73390">
        <w:rPr>
          <w:rFonts w:ascii="Tahoma" w:hAnsi="Tahoma" w:cs="Tahoma"/>
          <w:sz w:val="20"/>
        </w:rPr>
        <w:t>Ο αιτούμενος</w:t>
      </w:r>
      <w:r w:rsidR="007501C8">
        <w:rPr>
          <w:rFonts w:ascii="Tahoma" w:hAnsi="Tahoma" w:cs="Tahoma"/>
          <w:sz w:val="20"/>
        </w:rPr>
        <w:t xml:space="preserve"> </w:t>
      </w:r>
      <w:r w:rsidRPr="00A73390">
        <w:rPr>
          <w:rFonts w:ascii="Tahoma" w:hAnsi="Tahoma" w:cs="Tahoma"/>
          <w:sz w:val="20"/>
        </w:rPr>
        <w:t>προϋπολογισμός μιας επιχείρησης - δυνητικού δικαιούχου σε μία αίτηση χρηματοδότησης, δεν</w:t>
      </w:r>
      <w:r>
        <w:rPr>
          <w:rFonts w:ascii="Tahoma" w:hAnsi="Tahoma" w:cs="Tahoma"/>
          <w:sz w:val="20"/>
        </w:rPr>
        <w:t xml:space="preserve"> </w:t>
      </w:r>
      <w:r w:rsidRPr="00A73390">
        <w:rPr>
          <w:rFonts w:ascii="Tahoma" w:hAnsi="Tahoma" w:cs="Tahoma"/>
          <w:sz w:val="20"/>
        </w:rPr>
        <w:t xml:space="preserve">δύναται να υπερβαίνει τα τρία πέμπτα (60%) του υψηλότερου κύκλου εργασιών που επετεύχθη σε μία από </w:t>
      </w:r>
      <w:r>
        <w:rPr>
          <w:rFonts w:ascii="Tahoma" w:hAnsi="Tahoma" w:cs="Tahoma"/>
          <w:sz w:val="20"/>
        </w:rPr>
        <w:t xml:space="preserve">τις </w:t>
      </w:r>
      <w:r w:rsidRPr="00A73390">
        <w:rPr>
          <w:rFonts w:ascii="Tahoma" w:hAnsi="Tahoma" w:cs="Tahoma"/>
          <w:sz w:val="20"/>
        </w:rPr>
        <w:t>τρεις (ή λιγότερες εφόσον η επιχείρηση δεν διαθέτει τρεις) διαχειριστικές περιόδους, του έτους που προηγείται</w:t>
      </w:r>
      <w:r>
        <w:rPr>
          <w:rFonts w:ascii="Tahoma" w:hAnsi="Tahoma" w:cs="Tahoma"/>
          <w:sz w:val="20"/>
        </w:rPr>
        <w:t xml:space="preserve"> </w:t>
      </w:r>
      <w:r w:rsidRPr="00A73390">
        <w:rPr>
          <w:rFonts w:ascii="Tahoma" w:hAnsi="Tahoma" w:cs="Tahoma"/>
          <w:sz w:val="20"/>
        </w:rPr>
        <w:t>της υποβολής της αίτησης χρηματοδότησης.</w:t>
      </w:r>
    </w:p>
    <w:p w14:paraId="186D4907" w14:textId="009284F7" w:rsidR="00A73390" w:rsidRDefault="00A73390" w:rsidP="00F97D92">
      <w:pPr>
        <w:spacing w:before="99"/>
        <w:ind w:right="20"/>
        <w:jc w:val="both"/>
        <w:rPr>
          <w:rFonts w:ascii="Tahoma" w:hAnsi="Tahoma" w:cs="Tahoma"/>
          <w:sz w:val="20"/>
        </w:rPr>
      </w:pPr>
      <w:r w:rsidRPr="00A73390">
        <w:rPr>
          <w:rFonts w:ascii="Tahoma" w:hAnsi="Tahoma" w:cs="Tahoma"/>
          <w:sz w:val="20"/>
        </w:rPr>
        <w:t>Ελέγχεται κατά την υποβολή σε επίπεδο ΑΦΜ της αιτούσας επιχείρησης.</w:t>
      </w:r>
    </w:p>
    <w:p w14:paraId="5C7B0ED0" w14:textId="77777777" w:rsidR="00571F22" w:rsidRPr="00A73390" w:rsidRDefault="00571F22" w:rsidP="005124D6">
      <w:pPr>
        <w:spacing w:before="99"/>
        <w:ind w:right="20"/>
        <w:jc w:val="both"/>
        <w:rPr>
          <w:rFonts w:ascii="Tahoma" w:hAnsi="Tahoma" w:cs="Tahoma"/>
          <w:sz w:val="20"/>
        </w:rPr>
      </w:pPr>
    </w:p>
    <w:p w14:paraId="5724C90B" w14:textId="5F9DCDEB" w:rsidR="00A73390" w:rsidRPr="00F97D92" w:rsidRDefault="00A73390" w:rsidP="008772DB">
      <w:pPr>
        <w:pStyle w:val="Heading4"/>
        <w:numPr>
          <w:ilvl w:val="1"/>
          <w:numId w:val="5"/>
        </w:numPr>
        <w:tabs>
          <w:tab w:val="left" w:pos="567"/>
        </w:tabs>
        <w:spacing w:before="159"/>
        <w:ind w:left="426" w:right="20" w:hanging="284"/>
        <w:rPr>
          <w:color w:val="17365D" w:themeColor="text2" w:themeShade="BF"/>
        </w:rPr>
      </w:pPr>
      <w:bookmarkStart w:id="81" w:name="_Toc222390704"/>
      <w:r w:rsidRPr="00F97D92">
        <w:rPr>
          <w:color w:val="17365D" w:themeColor="text2" w:themeShade="BF"/>
        </w:rPr>
        <w:t>ΕΛΑΧΙΣΤΟ ΠΟΣΟΣΤΟ ΣΥΜΜΕΤΟΧΗΣ ΕΠΙΧΕΙΡΗΣΕΩΝ ΣΤΟΝ ΠΡΟΫΠΟΛΟΓΙΣΜΟ ΤΟΥ ΈΡΓΟΥ</w:t>
      </w:r>
      <w:bookmarkEnd w:id="81"/>
    </w:p>
    <w:p w14:paraId="3007A92F" w14:textId="0EF245D8" w:rsidR="00A73390" w:rsidRDefault="00A73390" w:rsidP="00793115">
      <w:pPr>
        <w:pStyle w:val="BodyText"/>
      </w:pPr>
    </w:p>
    <w:p w14:paraId="7F6E300E" w14:textId="32F4D060" w:rsidR="00793115" w:rsidRDefault="00793115" w:rsidP="00F97D92">
      <w:pPr>
        <w:spacing w:before="99"/>
        <w:ind w:right="20"/>
        <w:jc w:val="both"/>
        <w:rPr>
          <w:rFonts w:ascii="Tahoma" w:hAnsi="Tahoma" w:cs="Tahoma"/>
          <w:sz w:val="20"/>
        </w:rPr>
      </w:pPr>
      <w:bookmarkStart w:id="82" w:name="_Hlk210040865"/>
      <w:r w:rsidRPr="00793115">
        <w:rPr>
          <w:rFonts w:ascii="Tahoma" w:hAnsi="Tahoma" w:cs="Tahoma"/>
          <w:sz w:val="20"/>
        </w:rPr>
        <w:t xml:space="preserve">Οι επιχειρήσεις </w:t>
      </w:r>
      <w:r w:rsidR="00F331B1">
        <w:rPr>
          <w:rFonts w:ascii="Tahoma" w:hAnsi="Tahoma" w:cs="Tahoma"/>
          <w:sz w:val="20"/>
        </w:rPr>
        <w:t xml:space="preserve">θα πρέπει να </w:t>
      </w:r>
      <w:r w:rsidRPr="00793115">
        <w:rPr>
          <w:rFonts w:ascii="Tahoma" w:hAnsi="Tahoma" w:cs="Tahoma"/>
          <w:sz w:val="20"/>
        </w:rPr>
        <w:t xml:space="preserve">συμμετέχουν </w:t>
      </w:r>
      <w:r w:rsidRPr="008062F8">
        <w:rPr>
          <w:rFonts w:ascii="Tahoma" w:hAnsi="Tahoma" w:cs="Tahoma"/>
          <w:b/>
          <w:bCs/>
          <w:sz w:val="20"/>
          <w:u w:val="single"/>
        </w:rPr>
        <w:t>υποχρεωτικά</w:t>
      </w:r>
      <w:r w:rsidRPr="00793115">
        <w:rPr>
          <w:rFonts w:ascii="Tahoma" w:hAnsi="Tahoma" w:cs="Tahoma"/>
          <w:sz w:val="20"/>
        </w:rPr>
        <w:t xml:space="preserve"> σε ποσοστό </w:t>
      </w:r>
      <w:r w:rsidRPr="008062F8">
        <w:rPr>
          <w:rFonts w:ascii="Tahoma" w:hAnsi="Tahoma" w:cs="Tahoma"/>
          <w:b/>
          <w:bCs/>
          <w:sz w:val="20"/>
        </w:rPr>
        <w:t xml:space="preserve">τουλάχιστον </w:t>
      </w:r>
      <w:r w:rsidR="005124D6" w:rsidRPr="008062F8">
        <w:rPr>
          <w:rFonts w:ascii="Tahoma" w:hAnsi="Tahoma" w:cs="Tahoma"/>
          <w:b/>
          <w:bCs/>
          <w:sz w:val="20"/>
        </w:rPr>
        <w:t>4</w:t>
      </w:r>
      <w:r w:rsidRPr="008062F8">
        <w:rPr>
          <w:rFonts w:ascii="Tahoma" w:hAnsi="Tahoma" w:cs="Tahoma"/>
          <w:b/>
          <w:bCs/>
          <w:sz w:val="20"/>
        </w:rPr>
        <w:t xml:space="preserve">0% στον </w:t>
      </w:r>
      <w:r w:rsidR="004B306C">
        <w:rPr>
          <w:rFonts w:ascii="Tahoma" w:hAnsi="Tahoma" w:cs="Tahoma"/>
          <w:b/>
          <w:bCs/>
          <w:sz w:val="20"/>
        </w:rPr>
        <w:t>συνολικό</w:t>
      </w:r>
      <w:r w:rsidR="001D1935">
        <w:rPr>
          <w:rFonts w:ascii="Tahoma" w:hAnsi="Tahoma" w:cs="Tahoma"/>
          <w:b/>
          <w:bCs/>
          <w:sz w:val="20"/>
        </w:rPr>
        <w:t xml:space="preserve"> επιχορηγούμενο</w:t>
      </w:r>
      <w:r w:rsidR="00D3234F">
        <w:rPr>
          <w:rFonts w:ascii="Tahoma" w:hAnsi="Tahoma" w:cs="Tahoma"/>
          <w:b/>
          <w:bCs/>
          <w:sz w:val="20"/>
        </w:rPr>
        <w:t xml:space="preserve"> </w:t>
      </w:r>
      <w:r w:rsidRPr="008062F8">
        <w:rPr>
          <w:rFonts w:ascii="Tahoma" w:hAnsi="Tahoma" w:cs="Tahoma"/>
          <w:b/>
          <w:bCs/>
          <w:sz w:val="20"/>
        </w:rPr>
        <w:t>προϋπολογισμό του έργου</w:t>
      </w:r>
      <w:r w:rsidRPr="00793115">
        <w:rPr>
          <w:rFonts w:ascii="Tahoma" w:hAnsi="Tahoma" w:cs="Tahoma"/>
          <w:sz w:val="20"/>
        </w:rPr>
        <w:t>. Ο</w:t>
      </w:r>
      <w:r>
        <w:rPr>
          <w:rFonts w:ascii="Tahoma" w:hAnsi="Tahoma" w:cs="Tahoma"/>
          <w:sz w:val="20"/>
        </w:rPr>
        <w:t xml:space="preserve"> </w:t>
      </w:r>
      <w:r w:rsidRPr="00793115">
        <w:rPr>
          <w:rFonts w:ascii="Tahoma" w:hAnsi="Tahoma" w:cs="Tahoma"/>
          <w:sz w:val="20"/>
        </w:rPr>
        <w:t>όρος ελέγχεται συνολικά (σωρευτικά) για όλες τις επιχειρήσεις του συνεργατικού έργου. Ομοίως ελέγχεται για τους ερευνητικούς οργανισμούς σωρευτικά, για</w:t>
      </w:r>
      <w:r>
        <w:rPr>
          <w:rFonts w:ascii="Tahoma" w:hAnsi="Tahoma" w:cs="Tahoma"/>
          <w:sz w:val="20"/>
        </w:rPr>
        <w:t xml:space="preserve"> </w:t>
      </w:r>
      <w:r w:rsidRPr="00793115">
        <w:rPr>
          <w:rFonts w:ascii="Tahoma" w:hAnsi="Tahoma" w:cs="Tahoma"/>
          <w:sz w:val="20"/>
        </w:rPr>
        <w:t>όλους τους ερευνητικούς οργανισμούς και για τους Λοιπούς φορείς που αντιμετωπίζονται ως Ερευνητικοί</w:t>
      </w:r>
      <w:r>
        <w:rPr>
          <w:rFonts w:ascii="Tahoma" w:hAnsi="Tahoma" w:cs="Tahoma"/>
          <w:sz w:val="20"/>
        </w:rPr>
        <w:t xml:space="preserve"> </w:t>
      </w:r>
      <w:r w:rsidRPr="00793115">
        <w:rPr>
          <w:rFonts w:ascii="Tahoma" w:hAnsi="Tahoma" w:cs="Tahoma"/>
          <w:sz w:val="20"/>
        </w:rPr>
        <w:t>Οργανισμοί του συνεργατικού σχήματος.</w:t>
      </w:r>
    </w:p>
    <w:p w14:paraId="4FC351B6" w14:textId="2558CAEC" w:rsidR="00406613" w:rsidRDefault="00406613" w:rsidP="00F97D92">
      <w:pPr>
        <w:spacing w:before="99"/>
        <w:ind w:right="20"/>
        <w:jc w:val="both"/>
        <w:rPr>
          <w:rFonts w:ascii="Tahoma" w:hAnsi="Tahoma" w:cs="Tahoma"/>
          <w:sz w:val="20"/>
        </w:rPr>
      </w:pPr>
      <w:r w:rsidRPr="00406613">
        <w:rPr>
          <w:rFonts w:ascii="Tahoma" w:hAnsi="Tahoma" w:cs="Tahoma"/>
          <w:sz w:val="20"/>
        </w:rPr>
        <w:t>Κατά την υποβολή της Αίτησης Χρηματοδότησης ο συνολικός</w:t>
      </w:r>
      <w:r w:rsidR="0076428B">
        <w:rPr>
          <w:rFonts w:ascii="Tahoma" w:hAnsi="Tahoma" w:cs="Tahoma"/>
          <w:sz w:val="20"/>
        </w:rPr>
        <w:t xml:space="preserve"> επιχορηγούμενος</w:t>
      </w:r>
      <w:r w:rsidRPr="00406613">
        <w:rPr>
          <w:rFonts w:ascii="Tahoma" w:hAnsi="Tahoma" w:cs="Tahoma"/>
          <w:sz w:val="20"/>
        </w:rPr>
        <w:t xml:space="preserve"> προϋπολογισμός των επιχειρήσεων</w:t>
      </w:r>
      <w:r>
        <w:rPr>
          <w:rFonts w:ascii="Tahoma" w:hAnsi="Tahoma" w:cs="Tahoma"/>
          <w:sz w:val="20"/>
        </w:rPr>
        <w:t xml:space="preserve"> </w:t>
      </w:r>
      <w:r w:rsidRPr="00406613">
        <w:rPr>
          <w:rFonts w:ascii="Tahoma" w:hAnsi="Tahoma" w:cs="Tahoma"/>
          <w:sz w:val="20"/>
        </w:rPr>
        <w:t xml:space="preserve">- δυνητικών δικαιούχων σε μία αίτηση χρηματοδότησης πρέπει να είναι μεγαλύτερος </w:t>
      </w:r>
      <w:r w:rsidRPr="008062F8">
        <w:rPr>
          <w:rFonts w:ascii="Tahoma" w:hAnsi="Tahoma" w:cs="Tahoma"/>
          <w:sz w:val="20"/>
        </w:rPr>
        <w:t xml:space="preserve">ή ίσος με </w:t>
      </w:r>
      <w:r w:rsidR="008062F8" w:rsidRPr="008062F8">
        <w:rPr>
          <w:rFonts w:ascii="Tahoma" w:hAnsi="Tahoma" w:cs="Tahoma"/>
          <w:sz w:val="20"/>
        </w:rPr>
        <w:t>4</w:t>
      </w:r>
      <w:r w:rsidRPr="008062F8">
        <w:rPr>
          <w:rFonts w:ascii="Tahoma" w:hAnsi="Tahoma" w:cs="Tahoma"/>
          <w:sz w:val="20"/>
        </w:rPr>
        <w:t>0% του συνολικού</w:t>
      </w:r>
      <w:r w:rsidRPr="00406613">
        <w:rPr>
          <w:rFonts w:ascii="Tahoma" w:hAnsi="Tahoma" w:cs="Tahoma"/>
          <w:sz w:val="20"/>
        </w:rPr>
        <w:t xml:space="preserve"> </w:t>
      </w:r>
      <w:r w:rsidR="0076428B">
        <w:rPr>
          <w:rFonts w:ascii="Tahoma" w:hAnsi="Tahoma" w:cs="Tahoma"/>
          <w:sz w:val="20"/>
        </w:rPr>
        <w:t>επιχορηγούμενου</w:t>
      </w:r>
      <w:r w:rsidR="004B306C">
        <w:rPr>
          <w:rFonts w:ascii="Tahoma" w:hAnsi="Tahoma" w:cs="Tahoma"/>
          <w:sz w:val="20"/>
        </w:rPr>
        <w:t xml:space="preserve"> </w:t>
      </w:r>
      <w:r w:rsidRPr="00406613">
        <w:rPr>
          <w:rFonts w:ascii="Tahoma" w:hAnsi="Tahoma" w:cs="Tahoma"/>
          <w:sz w:val="20"/>
        </w:rPr>
        <w:t>προϋπολογισμού της αίτησης χρηματοδότησης.</w:t>
      </w:r>
    </w:p>
    <w:p w14:paraId="01924A4C" w14:textId="7D191CD2" w:rsidR="00406613" w:rsidRPr="00793115" w:rsidRDefault="00406613" w:rsidP="00F97D92">
      <w:pPr>
        <w:spacing w:before="99"/>
        <w:ind w:right="20"/>
        <w:jc w:val="both"/>
        <w:rPr>
          <w:rFonts w:ascii="Tahoma" w:hAnsi="Tahoma" w:cs="Tahoma"/>
          <w:sz w:val="20"/>
        </w:rPr>
      </w:pPr>
      <w:r w:rsidRPr="00406613">
        <w:rPr>
          <w:rFonts w:ascii="Tahoma" w:hAnsi="Tahoma" w:cs="Tahoma"/>
          <w:sz w:val="20"/>
        </w:rPr>
        <w:t xml:space="preserve">Κατά την αξιολόγηση και πριν την έκδοση της απόφασης ένταξης του έργου ο συνολικός </w:t>
      </w:r>
      <w:r w:rsidR="007501C8">
        <w:rPr>
          <w:rFonts w:ascii="Tahoma" w:hAnsi="Tahoma" w:cs="Tahoma"/>
          <w:sz w:val="20"/>
        </w:rPr>
        <w:t>εγκεκριμένος</w:t>
      </w:r>
      <w:r>
        <w:rPr>
          <w:rFonts w:ascii="Tahoma" w:hAnsi="Tahoma" w:cs="Tahoma"/>
          <w:sz w:val="20"/>
        </w:rPr>
        <w:t xml:space="preserve"> </w:t>
      </w:r>
      <w:r w:rsidR="0076428B">
        <w:rPr>
          <w:rFonts w:ascii="Tahoma" w:hAnsi="Tahoma" w:cs="Tahoma"/>
          <w:sz w:val="20"/>
        </w:rPr>
        <w:t xml:space="preserve">επιχορηγούμενος </w:t>
      </w:r>
      <w:r w:rsidRPr="00406613">
        <w:rPr>
          <w:rFonts w:ascii="Tahoma" w:hAnsi="Tahoma" w:cs="Tahoma"/>
          <w:sz w:val="20"/>
        </w:rPr>
        <w:t>προϋπολογισμός των επιχειρήσεων - δυνητικών δικαιούχων σε μία αίτηση</w:t>
      </w:r>
      <w:r>
        <w:rPr>
          <w:rFonts w:ascii="Tahoma" w:hAnsi="Tahoma" w:cs="Tahoma"/>
          <w:sz w:val="20"/>
        </w:rPr>
        <w:t xml:space="preserve"> </w:t>
      </w:r>
      <w:r w:rsidRPr="00406613">
        <w:rPr>
          <w:rFonts w:ascii="Tahoma" w:hAnsi="Tahoma" w:cs="Tahoma"/>
          <w:sz w:val="20"/>
        </w:rPr>
        <w:t>χρηματοδότησης πρέπει επίσης να</w:t>
      </w:r>
      <w:r>
        <w:rPr>
          <w:rFonts w:ascii="Tahoma" w:hAnsi="Tahoma" w:cs="Tahoma"/>
          <w:sz w:val="20"/>
        </w:rPr>
        <w:t xml:space="preserve"> </w:t>
      </w:r>
      <w:r w:rsidRPr="008062F8">
        <w:rPr>
          <w:rFonts w:ascii="Tahoma" w:hAnsi="Tahoma" w:cs="Tahoma"/>
          <w:sz w:val="20"/>
        </w:rPr>
        <w:t xml:space="preserve">είναι μεγαλύτερος ή ίσος με </w:t>
      </w:r>
      <w:r w:rsidR="008062F8" w:rsidRPr="008062F8">
        <w:rPr>
          <w:rFonts w:ascii="Tahoma" w:hAnsi="Tahoma" w:cs="Tahoma"/>
          <w:sz w:val="20"/>
        </w:rPr>
        <w:t>4</w:t>
      </w:r>
      <w:r w:rsidRPr="008062F8">
        <w:rPr>
          <w:rFonts w:ascii="Tahoma" w:hAnsi="Tahoma" w:cs="Tahoma"/>
          <w:sz w:val="20"/>
        </w:rPr>
        <w:t>0% του συνολικού</w:t>
      </w:r>
      <w:r w:rsidRPr="00406613">
        <w:rPr>
          <w:rFonts w:ascii="Tahoma" w:hAnsi="Tahoma" w:cs="Tahoma"/>
          <w:sz w:val="20"/>
        </w:rPr>
        <w:t xml:space="preserve"> </w:t>
      </w:r>
      <w:r w:rsidR="007501C8">
        <w:rPr>
          <w:rFonts w:ascii="Tahoma" w:hAnsi="Tahoma" w:cs="Tahoma"/>
          <w:sz w:val="20"/>
        </w:rPr>
        <w:t>εγκεκριμένου</w:t>
      </w:r>
      <w:r w:rsidR="0076428B">
        <w:rPr>
          <w:rFonts w:ascii="Tahoma" w:hAnsi="Tahoma" w:cs="Tahoma"/>
          <w:sz w:val="20"/>
        </w:rPr>
        <w:t xml:space="preserve"> επιχορηγούμενου</w:t>
      </w:r>
      <w:r>
        <w:rPr>
          <w:rFonts w:ascii="Tahoma" w:hAnsi="Tahoma" w:cs="Tahoma"/>
          <w:sz w:val="20"/>
        </w:rPr>
        <w:t xml:space="preserve"> </w:t>
      </w:r>
      <w:r w:rsidRPr="00406613">
        <w:rPr>
          <w:rFonts w:ascii="Tahoma" w:hAnsi="Tahoma" w:cs="Tahoma"/>
          <w:sz w:val="20"/>
        </w:rPr>
        <w:t>προϋπολογισμού της αίτησης χρηματοδότησης.</w:t>
      </w:r>
      <w:r>
        <w:rPr>
          <w:rFonts w:ascii="Tahoma" w:hAnsi="Tahoma" w:cs="Tahoma"/>
          <w:sz w:val="20"/>
        </w:rPr>
        <w:t xml:space="preserve"> </w:t>
      </w:r>
      <w:r w:rsidRPr="00406613">
        <w:rPr>
          <w:rFonts w:ascii="Tahoma" w:hAnsi="Tahoma" w:cs="Tahoma"/>
          <w:sz w:val="20"/>
        </w:rPr>
        <w:t>Τυχόν περικοπές προϋπολογισμού μπορεί να οδηγήσουν σε αλλαγή του ποσοστού συμμετοχής των</w:t>
      </w:r>
      <w:r>
        <w:rPr>
          <w:rFonts w:ascii="Tahoma" w:hAnsi="Tahoma" w:cs="Tahoma"/>
          <w:sz w:val="20"/>
        </w:rPr>
        <w:t xml:space="preserve"> </w:t>
      </w:r>
      <w:r w:rsidRPr="00406613">
        <w:rPr>
          <w:rFonts w:ascii="Tahoma" w:hAnsi="Tahoma" w:cs="Tahoma"/>
          <w:sz w:val="20"/>
        </w:rPr>
        <w:t xml:space="preserve">συμμετεχόντων φορέων. Εάν μετά την ανωτέρω περικοπή ο </w:t>
      </w:r>
      <w:r w:rsidR="004B306C">
        <w:rPr>
          <w:rFonts w:ascii="Tahoma" w:hAnsi="Tahoma" w:cs="Tahoma"/>
          <w:sz w:val="20"/>
        </w:rPr>
        <w:t>συνολικός</w:t>
      </w:r>
      <w:r w:rsidR="0076428B">
        <w:rPr>
          <w:rFonts w:ascii="Tahoma" w:hAnsi="Tahoma" w:cs="Tahoma"/>
          <w:sz w:val="20"/>
        </w:rPr>
        <w:t xml:space="preserve"> επιχορηγούμενος</w:t>
      </w:r>
      <w:r w:rsidR="00D3234F">
        <w:rPr>
          <w:rFonts w:ascii="Tahoma" w:hAnsi="Tahoma" w:cs="Tahoma"/>
          <w:sz w:val="20"/>
        </w:rPr>
        <w:t xml:space="preserve"> </w:t>
      </w:r>
      <w:r w:rsidRPr="00406613">
        <w:rPr>
          <w:rFonts w:ascii="Tahoma" w:hAnsi="Tahoma" w:cs="Tahoma"/>
          <w:sz w:val="20"/>
        </w:rPr>
        <w:t>προϋπολογισμός των επιχειρήσεων δεν</w:t>
      </w:r>
      <w:r>
        <w:rPr>
          <w:rFonts w:ascii="Tahoma" w:hAnsi="Tahoma" w:cs="Tahoma"/>
          <w:sz w:val="20"/>
        </w:rPr>
        <w:t xml:space="preserve"> </w:t>
      </w:r>
      <w:r w:rsidRPr="00406613">
        <w:rPr>
          <w:rFonts w:ascii="Tahoma" w:hAnsi="Tahoma" w:cs="Tahoma"/>
          <w:sz w:val="20"/>
        </w:rPr>
        <w:t xml:space="preserve">είναι μεγαλύτερος ή ίσος </w:t>
      </w:r>
      <w:r w:rsidRPr="008062F8">
        <w:rPr>
          <w:rFonts w:ascii="Tahoma" w:hAnsi="Tahoma" w:cs="Tahoma"/>
          <w:sz w:val="20"/>
        </w:rPr>
        <w:t xml:space="preserve">με </w:t>
      </w:r>
      <w:r w:rsidR="008062F8" w:rsidRPr="008062F8">
        <w:rPr>
          <w:rFonts w:ascii="Tahoma" w:hAnsi="Tahoma" w:cs="Tahoma"/>
          <w:sz w:val="20"/>
        </w:rPr>
        <w:t>το 4</w:t>
      </w:r>
      <w:r w:rsidRPr="008062F8">
        <w:rPr>
          <w:rFonts w:ascii="Tahoma" w:hAnsi="Tahoma" w:cs="Tahoma"/>
          <w:sz w:val="20"/>
        </w:rPr>
        <w:t xml:space="preserve">0% του </w:t>
      </w:r>
      <w:r w:rsidR="004B306C">
        <w:rPr>
          <w:rFonts w:ascii="Tahoma" w:hAnsi="Tahoma" w:cs="Tahoma"/>
          <w:sz w:val="20"/>
        </w:rPr>
        <w:t>συνολικού</w:t>
      </w:r>
      <w:r w:rsidR="00D3234F">
        <w:rPr>
          <w:rFonts w:ascii="Tahoma" w:hAnsi="Tahoma" w:cs="Tahoma"/>
          <w:sz w:val="20"/>
        </w:rPr>
        <w:t xml:space="preserve"> </w:t>
      </w:r>
      <w:r w:rsidR="0076428B">
        <w:rPr>
          <w:rFonts w:ascii="Tahoma" w:hAnsi="Tahoma" w:cs="Tahoma"/>
          <w:sz w:val="20"/>
        </w:rPr>
        <w:t xml:space="preserve">επιχορηγούμενου </w:t>
      </w:r>
      <w:r w:rsidRPr="008062F8">
        <w:rPr>
          <w:rFonts w:ascii="Tahoma" w:hAnsi="Tahoma" w:cs="Tahoma"/>
          <w:sz w:val="20"/>
        </w:rPr>
        <w:t>προϋπολογισμού του έργου</w:t>
      </w:r>
      <w:r w:rsidRPr="00406613">
        <w:rPr>
          <w:rFonts w:ascii="Tahoma" w:hAnsi="Tahoma" w:cs="Tahoma"/>
          <w:sz w:val="20"/>
        </w:rPr>
        <w:t xml:space="preserve">, τότε γίνεται από την </w:t>
      </w:r>
      <w:r w:rsidR="008062F8">
        <w:rPr>
          <w:rFonts w:ascii="Tahoma" w:hAnsi="Tahoma" w:cs="Tahoma"/>
          <w:sz w:val="20"/>
        </w:rPr>
        <w:t>Ε</w:t>
      </w:r>
      <w:r w:rsidRPr="00406613">
        <w:rPr>
          <w:rFonts w:ascii="Tahoma" w:hAnsi="Tahoma" w:cs="Tahoma"/>
          <w:sz w:val="20"/>
        </w:rPr>
        <w:t>πιτροπή</w:t>
      </w:r>
      <w:r>
        <w:rPr>
          <w:rFonts w:ascii="Tahoma" w:hAnsi="Tahoma" w:cs="Tahoma"/>
          <w:sz w:val="20"/>
        </w:rPr>
        <w:t xml:space="preserve"> </w:t>
      </w:r>
      <w:r w:rsidR="008062F8">
        <w:rPr>
          <w:rFonts w:ascii="Tahoma" w:hAnsi="Tahoma" w:cs="Tahoma"/>
          <w:sz w:val="20"/>
        </w:rPr>
        <w:t>Α</w:t>
      </w:r>
      <w:r w:rsidRPr="00406613">
        <w:rPr>
          <w:rFonts w:ascii="Tahoma" w:hAnsi="Tahoma" w:cs="Tahoma"/>
          <w:sz w:val="20"/>
        </w:rPr>
        <w:t xml:space="preserve">ξιολόγησης αναλογική περικοπή στους ερευνητικούς οργανισμούς- εταίρους ώστε να τηρείται ο όρος </w:t>
      </w:r>
      <w:r>
        <w:rPr>
          <w:rFonts w:ascii="Tahoma" w:hAnsi="Tahoma" w:cs="Tahoma"/>
          <w:sz w:val="20"/>
        </w:rPr>
        <w:t xml:space="preserve">της </w:t>
      </w:r>
      <w:r w:rsidRPr="00406613">
        <w:rPr>
          <w:rFonts w:ascii="Tahoma" w:hAnsi="Tahoma" w:cs="Tahoma"/>
          <w:sz w:val="20"/>
        </w:rPr>
        <w:t xml:space="preserve">πρόσκλησης για συμμετοχή των επιχειρήσεων με </w:t>
      </w:r>
      <w:r w:rsidRPr="008062F8">
        <w:rPr>
          <w:rFonts w:ascii="Tahoma" w:hAnsi="Tahoma" w:cs="Tahoma"/>
          <w:sz w:val="20"/>
        </w:rPr>
        <w:t xml:space="preserve">τουλάχιστον </w:t>
      </w:r>
      <w:r w:rsidR="008062F8" w:rsidRPr="008062F8">
        <w:rPr>
          <w:rFonts w:ascii="Tahoma" w:hAnsi="Tahoma" w:cs="Tahoma"/>
          <w:sz w:val="20"/>
        </w:rPr>
        <w:t>4</w:t>
      </w:r>
      <w:r w:rsidRPr="008062F8">
        <w:rPr>
          <w:rFonts w:ascii="Tahoma" w:hAnsi="Tahoma" w:cs="Tahoma"/>
          <w:sz w:val="20"/>
        </w:rPr>
        <w:t xml:space="preserve">0% στον </w:t>
      </w:r>
      <w:r w:rsidR="004B306C">
        <w:rPr>
          <w:rFonts w:ascii="Tahoma" w:hAnsi="Tahoma" w:cs="Tahoma"/>
          <w:sz w:val="20"/>
        </w:rPr>
        <w:t>συνολικό</w:t>
      </w:r>
      <w:r w:rsidR="00D3234F">
        <w:rPr>
          <w:rFonts w:ascii="Tahoma" w:hAnsi="Tahoma" w:cs="Tahoma"/>
          <w:sz w:val="20"/>
        </w:rPr>
        <w:t xml:space="preserve"> </w:t>
      </w:r>
      <w:r w:rsidR="0076428B">
        <w:rPr>
          <w:rFonts w:ascii="Tahoma" w:hAnsi="Tahoma" w:cs="Tahoma"/>
          <w:sz w:val="20"/>
        </w:rPr>
        <w:t xml:space="preserve">επιχορηγούμενο </w:t>
      </w:r>
      <w:r w:rsidRPr="008062F8">
        <w:rPr>
          <w:rFonts w:ascii="Tahoma" w:hAnsi="Tahoma" w:cs="Tahoma"/>
          <w:sz w:val="20"/>
        </w:rPr>
        <w:t>προϋπολογισμό του</w:t>
      </w:r>
      <w:r>
        <w:rPr>
          <w:rFonts w:ascii="Tahoma" w:hAnsi="Tahoma" w:cs="Tahoma"/>
          <w:sz w:val="20"/>
        </w:rPr>
        <w:t xml:space="preserve"> </w:t>
      </w:r>
      <w:r w:rsidRPr="00406613">
        <w:rPr>
          <w:rFonts w:ascii="Tahoma" w:hAnsi="Tahoma" w:cs="Tahoma"/>
          <w:sz w:val="20"/>
        </w:rPr>
        <w:t>έργου.</w:t>
      </w:r>
    </w:p>
    <w:p w14:paraId="10CDE417" w14:textId="56587B7C" w:rsidR="00406613" w:rsidRPr="00406613" w:rsidRDefault="00406613" w:rsidP="00F97D92">
      <w:pPr>
        <w:spacing w:before="99"/>
        <w:ind w:right="20"/>
        <w:jc w:val="both"/>
        <w:rPr>
          <w:rFonts w:ascii="Tahoma" w:hAnsi="Tahoma" w:cs="Tahoma"/>
          <w:sz w:val="20"/>
        </w:rPr>
      </w:pPr>
      <w:r w:rsidRPr="00406613">
        <w:rPr>
          <w:rFonts w:ascii="Tahoma" w:hAnsi="Tahoma" w:cs="Tahoma"/>
          <w:sz w:val="20"/>
        </w:rPr>
        <w:t xml:space="preserve">Κατά την ολοκλήρωση των έργων και την τελική αποπληρωμή ο συνολικός πιστοποιούμενος </w:t>
      </w:r>
      <w:r w:rsidR="00E71FC5">
        <w:rPr>
          <w:rFonts w:ascii="Tahoma" w:hAnsi="Tahoma" w:cs="Tahoma"/>
          <w:sz w:val="20"/>
        </w:rPr>
        <w:t xml:space="preserve">επιχορηγούμενος </w:t>
      </w:r>
      <w:r w:rsidRPr="00406613">
        <w:rPr>
          <w:rFonts w:ascii="Tahoma" w:hAnsi="Tahoma" w:cs="Tahoma"/>
          <w:sz w:val="20"/>
        </w:rPr>
        <w:t>προϋπολογισμός</w:t>
      </w:r>
      <w:r>
        <w:rPr>
          <w:rFonts w:ascii="Tahoma" w:hAnsi="Tahoma" w:cs="Tahoma"/>
          <w:sz w:val="20"/>
        </w:rPr>
        <w:t xml:space="preserve"> </w:t>
      </w:r>
      <w:r w:rsidRPr="00406613">
        <w:rPr>
          <w:rFonts w:ascii="Tahoma" w:hAnsi="Tahoma" w:cs="Tahoma"/>
          <w:sz w:val="20"/>
        </w:rPr>
        <w:t xml:space="preserve">των επιχειρήσεων - δικαιούχων στο έργο πρέπει </w:t>
      </w:r>
      <w:r w:rsidRPr="008062F8">
        <w:rPr>
          <w:rFonts w:ascii="Tahoma" w:hAnsi="Tahoma" w:cs="Tahoma"/>
          <w:sz w:val="20"/>
        </w:rPr>
        <w:t xml:space="preserve">να είναι μεγαλύτερος ή ίσος με </w:t>
      </w:r>
      <w:r w:rsidR="008062F8">
        <w:rPr>
          <w:rFonts w:ascii="Tahoma" w:hAnsi="Tahoma" w:cs="Tahoma"/>
          <w:sz w:val="20"/>
        </w:rPr>
        <w:t>το 4</w:t>
      </w:r>
      <w:r w:rsidRPr="008062F8">
        <w:rPr>
          <w:rFonts w:ascii="Tahoma" w:hAnsi="Tahoma" w:cs="Tahoma"/>
          <w:sz w:val="20"/>
        </w:rPr>
        <w:t>0% του συνολικού πιστοποιημένου</w:t>
      </w:r>
      <w:r w:rsidR="00E71FC5">
        <w:rPr>
          <w:rFonts w:ascii="Tahoma" w:hAnsi="Tahoma" w:cs="Tahoma"/>
          <w:sz w:val="20"/>
        </w:rPr>
        <w:t xml:space="preserve"> επιχορηγούμενου</w:t>
      </w:r>
      <w:r w:rsidR="002E47F1">
        <w:rPr>
          <w:rFonts w:ascii="Tahoma" w:hAnsi="Tahoma" w:cs="Tahoma"/>
          <w:sz w:val="20"/>
        </w:rPr>
        <w:t xml:space="preserve"> </w:t>
      </w:r>
      <w:r w:rsidRPr="008062F8">
        <w:rPr>
          <w:rFonts w:ascii="Tahoma" w:hAnsi="Tahoma" w:cs="Tahoma"/>
          <w:sz w:val="20"/>
        </w:rPr>
        <w:t>προϋπολογισμού του έργου.</w:t>
      </w:r>
    </w:p>
    <w:bookmarkEnd w:id="82"/>
    <w:p w14:paraId="18419BA5" w14:textId="6665BBBB" w:rsidR="00F37EEB" w:rsidRDefault="00F37EEB" w:rsidP="00485A1C">
      <w:pPr>
        <w:spacing w:before="99"/>
        <w:ind w:left="560" w:right="20"/>
        <w:jc w:val="both"/>
      </w:pPr>
    </w:p>
    <w:p w14:paraId="5FD78D4A" w14:textId="5A7C322B" w:rsidR="004C0E36" w:rsidRPr="004B306C" w:rsidRDefault="00F2544B" w:rsidP="008772DB">
      <w:pPr>
        <w:pStyle w:val="Heading4"/>
        <w:numPr>
          <w:ilvl w:val="1"/>
          <w:numId w:val="5"/>
        </w:numPr>
        <w:tabs>
          <w:tab w:val="left" w:pos="567"/>
        </w:tabs>
        <w:spacing w:before="159"/>
        <w:ind w:left="426" w:right="20" w:hanging="284"/>
        <w:rPr>
          <w:color w:val="17365D" w:themeColor="text2" w:themeShade="BF"/>
        </w:rPr>
      </w:pPr>
      <w:bookmarkStart w:id="83" w:name="_Toc222390705"/>
      <w:r w:rsidRPr="004B306C">
        <w:rPr>
          <w:color w:val="17365D" w:themeColor="text2" w:themeShade="BF"/>
        </w:rPr>
        <w:t>ΤΥΠΙΚΕΣ ΠΡΟΫΠΟΘΕΣΕΙΣ ΣΥΜΜΕΤΟΧΗΣ</w:t>
      </w:r>
      <w:bookmarkEnd w:id="83"/>
    </w:p>
    <w:p w14:paraId="1AA2CF60" w14:textId="2B128191" w:rsidR="004C0E36" w:rsidRDefault="004C0E36" w:rsidP="00635B61">
      <w:pPr>
        <w:spacing w:before="99"/>
        <w:ind w:left="560" w:right="20"/>
        <w:jc w:val="both"/>
        <w:rPr>
          <w:rFonts w:ascii="Tahoma" w:hAnsi="Tahoma" w:cs="Tahoma"/>
          <w:sz w:val="20"/>
        </w:rPr>
      </w:pPr>
    </w:p>
    <w:p w14:paraId="000154F9" w14:textId="5BEDE8AF" w:rsidR="00F2131E" w:rsidRDefault="00F2131E" w:rsidP="004B306C">
      <w:pPr>
        <w:spacing w:before="99"/>
        <w:ind w:right="20"/>
        <w:jc w:val="both"/>
        <w:rPr>
          <w:rFonts w:ascii="Tahoma" w:hAnsi="Tahoma" w:cs="Tahoma"/>
          <w:sz w:val="20"/>
        </w:rPr>
      </w:pPr>
      <w:bookmarkStart w:id="84" w:name="_Hlk179881040"/>
      <w:r w:rsidRPr="00F2131E">
        <w:rPr>
          <w:rFonts w:ascii="Tahoma" w:hAnsi="Tahoma" w:cs="Tahoma"/>
          <w:sz w:val="20"/>
        </w:rPr>
        <w:t>Οι υποβληθείσες Αιτήσεις Χρηματοδότησης ελέγχονται ως προς την πληρότητα και τις τυπικές</w:t>
      </w:r>
      <w:r>
        <w:rPr>
          <w:rFonts w:ascii="Tahoma" w:hAnsi="Tahoma" w:cs="Tahoma"/>
          <w:sz w:val="20"/>
        </w:rPr>
        <w:t xml:space="preserve"> </w:t>
      </w:r>
      <w:r w:rsidRPr="00F2131E">
        <w:rPr>
          <w:rFonts w:ascii="Tahoma" w:hAnsi="Tahoma" w:cs="Tahoma"/>
          <w:sz w:val="20"/>
        </w:rPr>
        <w:t>προϋποθέσεις</w:t>
      </w:r>
      <w:r>
        <w:rPr>
          <w:rFonts w:ascii="Tahoma" w:hAnsi="Tahoma" w:cs="Tahoma"/>
          <w:sz w:val="20"/>
        </w:rPr>
        <w:t xml:space="preserve"> </w:t>
      </w:r>
      <w:r w:rsidRPr="00F2131E">
        <w:rPr>
          <w:rFonts w:ascii="Tahoma" w:hAnsi="Tahoma" w:cs="Tahoma"/>
          <w:sz w:val="20"/>
        </w:rPr>
        <w:t>συμμετοχής</w:t>
      </w:r>
      <w:r w:rsidR="00697018">
        <w:rPr>
          <w:rFonts w:ascii="Tahoma" w:hAnsi="Tahoma" w:cs="Tahoma"/>
          <w:sz w:val="20"/>
        </w:rPr>
        <w:t xml:space="preserve"> (επιλεξιμότητα)</w:t>
      </w:r>
      <w:r w:rsidRPr="00F2131E">
        <w:rPr>
          <w:rFonts w:ascii="Tahoma" w:hAnsi="Tahoma" w:cs="Tahoma"/>
          <w:sz w:val="20"/>
        </w:rPr>
        <w:t>. Ο έλεγχος αυτός διενεργείται κατ’ αρχήν</w:t>
      </w:r>
      <w:r w:rsidR="00697018">
        <w:rPr>
          <w:rFonts w:ascii="Tahoma" w:hAnsi="Tahoma" w:cs="Tahoma"/>
          <w:sz w:val="20"/>
        </w:rPr>
        <w:t xml:space="preserve"> </w:t>
      </w:r>
      <w:r w:rsidRPr="00F2131E">
        <w:rPr>
          <w:rFonts w:ascii="Tahoma" w:hAnsi="Tahoma" w:cs="Tahoma"/>
          <w:sz w:val="20"/>
        </w:rPr>
        <w:t>αυτοματοποιημένα από το ΟΠΣΚΕ σε ορισμένα σημεία</w:t>
      </w:r>
      <w:r>
        <w:rPr>
          <w:rFonts w:ascii="Tahoma" w:hAnsi="Tahoma" w:cs="Tahoma"/>
          <w:sz w:val="20"/>
        </w:rPr>
        <w:t xml:space="preserve"> </w:t>
      </w:r>
      <w:r w:rsidRPr="00F2131E">
        <w:rPr>
          <w:rFonts w:ascii="Tahoma" w:hAnsi="Tahoma" w:cs="Tahoma"/>
          <w:sz w:val="20"/>
        </w:rPr>
        <w:t>των απαιτήσεων κατά τη διαδικασία</w:t>
      </w:r>
      <w:r w:rsidR="00697018">
        <w:rPr>
          <w:rFonts w:ascii="Tahoma" w:hAnsi="Tahoma" w:cs="Tahoma"/>
          <w:sz w:val="20"/>
        </w:rPr>
        <w:t xml:space="preserve"> </w:t>
      </w:r>
      <w:r w:rsidRPr="00F2131E">
        <w:rPr>
          <w:rFonts w:ascii="Tahoma" w:hAnsi="Tahoma" w:cs="Tahoma"/>
          <w:sz w:val="20"/>
        </w:rPr>
        <w:t>καταχώρησης της Αίτησης στο ΟΠΣΚΕ με βάση τα δηλωθέντα από τον</w:t>
      </w:r>
      <w:r>
        <w:rPr>
          <w:rFonts w:ascii="Tahoma" w:hAnsi="Tahoma" w:cs="Tahoma"/>
          <w:sz w:val="20"/>
        </w:rPr>
        <w:t xml:space="preserve"> </w:t>
      </w:r>
      <w:r w:rsidRPr="00F2131E">
        <w:rPr>
          <w:rFonts w:ascii="Tahoma" w:hAnsi="Tahoma" w:cs="Tahoma"/>
          <w:sz w:val="20"/>
        </w:rPr>
        <w:t>δυνητικό δικαιούχο στοιχεία.</w:t>
      </w:r>
    </w:p>
    <w:bookmarkEnd w:id="84"/>
    <w:p w14:paraId="7F7FE94E" w14:textId="2E766C4B" w:rsidR="00F2131E" w:rsidRDefault="00F2131E" w:rsidP="004B306C">
      <w:pPr>
        <w:spacing w:before="99"/>
        <w:ind w:right="20"/>
        <w:jc w:val="both"/>
        <w:rPr>
          <w:rFonts w:ascii="Tahoma" w:hAnsi="Tahoma" w:cs="Tahoma"/>
          <w:sz w:val="20"/>
        </w:rPr>
      </w:pPr>
      <w:r w:rsidRPr="00F2131E">
        <w:rPr>
          <w:rFonts w:ascii="Tahoma" w:hAnsi="Tahoma" w:cs="Tahoma"/>
          <w:sz w:val="20"/>
        </w:rPr>
        <w:t>Σημειώνεται ότι όλες οι αιτήσεις θα πρέπει να πληρούν το σύνολο των προϋποθέσεων του Καν. (ΕΕ) αριθ.</w:t>
      </w:r>
      <w:r>
        <w:rPr>
          <w:rFonts w:ascii="Tahoma" w:hAnsi="Tahoma" w:cs="Tahoma"/>
          <w:sz w:val="20"/>
        </w:rPr>
        <w:t xml:space="preserve"> </w:t>
      </w:r>
      <w:r w:rsidRPr="00F2131E">
        <w:rPr>
          <w:rFonts w:ascii="Tahoma" w:hAnsi="Tahoma" w:cs="Tahoma"/>
          <w:sz w:val="20"/>
        </w:rPr>
        <w:t xml:space="preserve">651/2014 ως ισχύει ή της ανακοίνωσης της Επιτροπής </w:t>
      </w:r>
      <w:r w:rsidR="004B31DE" w:rsidRPr="004B31DE">
        <w:rPr>
          <w:rFonts w:ascii="Tahoma" w:hAnsi="Tahoma" w:cs="Tahoma"/>
          <w:sz w:val="20"/>
        </w:rPr>
        <w:t>2022/C 7388 (OJC 2022/C 414/01</w:t>
      </w:r>
      <w:r w:rsidR="0073034B">
        <w:rPr>
          <w:rFonts w:ascii="Tahoma" w:hAnsi="Tahoma" w:cs="Tahoma"/>
          <w:sz w:val="20"/>
        </w:rPr>
        <w:t>)</w:t>
      </w:r>
      <w:r w:rsidR="004B31DE" w:rsidRPr="004B31DE" w:rsidDel="004B31DE">
        <w:rPr>
          <w:rFonts w:ascii="Tahoma" w:hAnsi="Tahoma" w:cs="Tahoma"/>
          <w:sz w:val="20"/>
        </w:rPr>
        <w:t xml:space="preserve"> </w:t>
      </w:r>
      <w:r w:rsidRPr="00F2131E">
        <w:rPr>
          <w:rFonts w:ascii="Tahoma" w:hAnsi="Tahoma" w:cs="Tahoma"/>
          <w:sz w:val="20"/>
        </w:rPr>
        <w:t>«Πλαίσιο σχετικά με τις κρατικές</w:t>
      </w:r>
      <w:r>
        <w:rPr>
          <w:rFonts w:ascii="Tahoma" w:hAnsi="Tahoma" w:cs="Tahoma"/>
          <w:sz w:val="20"/>
        </w:rPr>
        <w:t xml:space="preserve"> </w:t>
      </w:r>
      <w:r w:rsidRPr="00F2131E">
        <w:rPr>
          <w:rFonts w:ascii="Tahoma" w:hAnsi="Tahoma" w:cs="Tahoma"/>
          <w:sz w:val="20"/>
        </w:rPr>
        <w:t>ενισχύσεις για την έρευνα και ανάπτυξη και καινοτομία» ανάλογα με την κατηγορία του δικαιούχου.</w:t>
      </w:r>
    </w:p>
    <w:p w14:paraId="58B8D1CC" w14:textId="77777777" w:rsidR="00CD6EA9" w:rsidRDefault="00CD6EA9" w:rsidP="004B306C">
      <w:pPr>
        <w:spacing w:before="99"/>
        <w:ind w:right="20"/>
        <w:jc w:val="both"/>
        <w:rPr>
          <w:rFonts w:ascii="Tahoma" w:hAnsi="Tahoma" w:cs="Tahoma"/>
          <w:sz w:val="20"/>
        </w:rPr>
      </w:pPr>
    </w:p>
    <w:p w14:paraId="506B601B" w14:textId="27E008A8" w:rsidR="004B306C" w:rsidRDefault="004B306C" w:rsidP="004B306C">
      <w:pPr>
        <w:spacing w:before="99"/>
        <w:ind w:right="20"/>
        <w:jc w:val="both"/>
        <w:rPr>
          <w:rFonts w:ascii="Tahoma" w:hAnsi="Tahoma" w:cs="Tahoma"/>
          <w:sz w:val="20"/>
        </w:rPr>
      </w:pPr>
      <w:r>
        <w:rPr>
          <w:rFonts w:ascii="Tahoma" w:hAnsi="Tahoma" w:cs="Tahoma"/>
          <w:sz w:val="20"/>
        </w:rPr>
        <w:lastRenderedPageBreak/>
        <w:t>Συγκεκριμένα, ελέγχονται οι ακόλουθες τυπικές προϋποθέσεις συμμετοχής / αποκλεισμού :</w:t>
      </w:r>
    </w:p>
    <w:p w14:paraId="25C7D8CB" w14:textId="77777777" w:rsidR="00503113" w:rsidRPr="000F7533" w:rsidRDefault="00503113" w:rsidP="008317B6">
      <w:pPr>
        <w:spacing w:before="99"/>
        <w:ind w:right="20"/>
        <w:jc w:val="both"/>
        <w:rPr>
          <w:rFonts w:ascii="Tahoma" w:hAnsi="Tahoma" w:cs="Tahoma"/>
          <w:sz w:val="20"/>
        </w:rPr>
      </w:pPr>
    </w:p>
    <w:p w14:paraId="3052CC07" w14:textId="6E10548A" w:rsidR="00EF5E79" w:rsidRPr="004B306C" w:rsidRDefault="004B306C" w:rsidP="00EF5E79">
      <w:pPr>
        <w:spacing w:before="99"/>
        <w:ind w:right="20"/>
        <w:jc w:val="both"/>
        <w:rPr>
          <w:rFonts w:ascii="Tahoma" w:hAnsi="Tahoma" w:cs="Tahoma"/>
          <w:sz w:val="20"/>
        </w:rPr>
      </w:pPr>
      <w:r w:rsidRPr="004B306C">
        <w:rPr>
          <w:rFonts w:ascii="Tahoma" w:hAnsi="Tahoma" w:cs="Tahoma"/>
          <w:b/>
          <w:bCs/>
          <w:sz w:val="20"/>
        </w:rPr>
        <w:t>Α</w:t>
      </w:r>
      <w:r w:rsidR="00EF5E79" w:rsidRPr="004B306C">
        <w:rPr>
          <w:rFonts w:ascii="Tahoma" w:hAnsi="Tahoma" w:cs="Tahoma"/>
          <w:b/>
          <w:bCs/>
          <w:sz w:val="20"/>
        </w:rPr>
        <w:t xml:space="preserve">. </w:t>
      </w:r>
      <w:r w:rsidRPr="004B306C">
        <w:rPr>
          <w:rFonts w:ascii="Tahoma" w:hAnsi="Tahoma" w:cs="Tahoma"/>
          <w:b/>
          <w:bCs/>
          <w:sz w:val="20"/>
        </w:rPr>
        <w:t xml:space="preserve">Για κάθε επιχείρηση – δυνητικό δικαιούχο </w:t>
      </w:r>
      <w:r w:rsidR="008317B6">
        <w:rPr>
          <w:rFonts w:ascii="Tahoma" w:hAnsi="Tahoma" w:cs="Tahoma"/>
          <w:b/>
          <w:bCs/>
          <w:sz w:val="20"/>
        </w:rPr>
        <w:t>απαιτείται</w:t>
      </w:r>
      <w:r w:rsidRPr="004B306C">
        <w:rPr>
          <w:rFonts w:ascii="Tahoma" w:hAnsi="Tahoma" w:cs="Tahoma"/>
          <w:b/>
          <w:bCs/>
          <w:sz w:val="20"/>
        </w:rPr>
        <w:t>:</w:t>
      </w:r>
    </w:p>
    <w:p w14:paraId="1DE37F0E" w14:textId="50AB23B4" w:rsidR="003D009B" w:rsidRPr="008317B6" w:rsidRDefault="003D009B" w:rsidP="008772DB">
      <w:pPr>
        <w:numPr>
          <w:ilvl w:val="0"/>
          <w:numId w:val="45"/>
        </w:numPr>
        <w:spacing w:before="99"/>
        <w:ind w:right="20"/>
        <w:jc w:val="both"/>
        <w:rPr>
          <w:rFonts w:ascii="Tahoma" w:eastAsia="Tahoma" w:hAnsi="Tahoma" w:cs="Tahoma"/>
          <w:sz w:val="20"/>
        </w:rPr>
      </w:pPr>
      <w:r w:rsidRPr="008317B6">
        <w:rPr>
          <w:rFonts w:ascii="Tahoma" w:eastAsia="Tahoma" w:hAnsi="Tahoma" w:cs="Tahoma"/>
          <w:sz w:val="20"/>
        </w:rPr>
        <w:t>Να δραστηριοποιούνται στην ελληνική επικράτεια.</w:t>
      </w:r>
    </w:p>
    <w:p w14:paraId="453D9786" w14:textId="1655629D" w:rsidR="00EF5E79" w:rsidRPr="008317B6" w:rsidRDefault="00EF5E79" w:rsidP="008772DB">
      <w:pPr>
        <w:numPr>
          <w:ilvl w:val="0"/>
          <w:numId w:val="45"/>
        </w:numPr>
        <w:spacing w:before="99"/>
        <w:ind w:right="20"/>
        <w:jc w:val="both"/>
        <w:rPr>
          <w:rFonts w:ascii="Tahoma" w:eastAsia="Tahoma" w:hAnsi="Tahoma" w:cs="Tahoma"/>
          <w:sz w:val="20"/>
        </w:rPr>
      </w:pPr>
      <w:r w:rsidRPr="008317B6">
        <w:rPr>
          <w:rFonts w:ascii="Tahoma" w:eastAsia="Tahoma" w:hAnsi="Tahoma" w:cs="Tahoma"/>
          <w:sz w:val="20"/>
        </w:rPr>
        <w:t xml:space="preserve">Να δραστηριοποιούνται κατά τη χρονική στιγμή </w:t>
      </w:r>
      <w:r w:rsidR="00730C51">
        <w:rPr>
          <w:rFonts w:ascii="Tahoma" w:eastAsia="Tahoma" w:hAnsi="Tahoma" w:cs="Tahoma"/>
          <w:sz w:val="20"/>
        </w:rPr>
        <w:t xml:space="preserve">υποβολής της αίτησης χρηματοδότησης </w:t>
      </w:r>
      <w:r w:rsidRPr="008317B6">
        <w:rPr>
          <w:rFonts w:ascii="Tahoma" w:eastAsia="Tahoma" w:hAnsi="Tahoma" w:cs="Tahoma"/>
          <w:sz w:val="20"/>
        </w:rPr>
        <w:t xml:space="preserve"> στην Περιφέρεια Ιονίων Νήσων</w:t>
      </w:r>
      <w:r w:rsidR="00730C51">
        <w:rPr>
          <w:rFonts w:ascii="Tahoma" w:eastAsia="Tahoma" w:hAnsi="Tahoma" w:cs="Tahoma"/>
          <w:sz w:val="20"/>
        </w:rPr>
        <w:t xml:space="preserve"> (να έχουν εγκατάσταση)</w:t>
      </w:r>
      <w:r w:rsidRPr="008317B6">
        <w:rPr>
          <w:rFonts w:ascii="Tahoma" w:eastAsia="Tahoma" w:hAnsi="Tahoma" w:cs="Tahoma"/>
          <w:sz w:val="20"/>
        </w:rPr>
        <w:t xml:space="preserve">, καθώς και να πραγματοποιήσουν τις αντίστοιχες δαπάνες στην Περιφέρεια Ιονίων Νήσων. </w:t>
      </w:r>
    </w:p>
    <w:p w14:paraId="66EAC4B9" w14:textId="7A0527B5"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 xml:space="preserve">Να διαθέτουν Κωδικό Αριθμό Δραστηριότητας (ΚΑΔ) ο οποίος είναι σχετικός με τη συμβολή τους / αντικείμενο εργασίας στην ερευνητική πρόταση. Επισημαίνεται ότι δεν υπάρχει περιορισμός επιλεξιμότητας ως προς τον Κωδικό Αριθμό Δραστηριότητας (ΚΑΔ) μιας Επιχείρησης. Στην Αίτηση Χρηματοδότησης συμπληρώνεται ο σχετικότερος με το έργο ΚΑΔ, τον οποίο </w:t>
      </w:r>
      <w:r w:rsidRPr="00503113">
        <w:rPr>
          <w:rFonts w:ascii="Tahoma" w:eastAsia="Tahoma" w:hAnsi="Tahoma" w:cs="Tahoma"/>
          <w:b/>
          <w:bCs/>
          <w:sz w:val="20"/>
        </w:rPr>
        <w:t>διαθέτει η επιχείρηση κατά την υποβολή της πρότασης</w:t>
      </w:r>
      <w:r w:rsidR="000F7533">
        <w:rPr>
          <w:rStyle w:val="FootnoteReference"/>
          <w:rFonts w:ascii="Tahoma" w:eastAsia="Tahoma" w:hAnsi="Tahoma" w:cs="Tahoma"/>
          <w:b/>
          <w:bCs/>
          <w:sz w:val="20"/>
        </w:rPr>
        <w:footnoteReference w:id="4"/>
      </w:r>
      <w:r w:rsidRPr="008317B6">
        <w:rPr>
          <w:rFonts w:ascii="Tahoma" w:eastAsia="Tahoma" w:hAnsi="Tahoma" w:cs="Tahoma"/>
          <w:sz w:val="20"/>
        </w:rPr>
        <w:t>. Δεν απαιτείται έκδοση νέου ΚΑΔ ειδικά για τη Δράση εφόσον από τους υφιστάμενους καλύπτεται η σχετική προϋπόθεση.</w:t>
      </w:r>
    </w:p>
    <w:p w14:paraId="5789CD44" w14:textId="49268E86"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λειτουργ</w:t>
      </w:r>
      <w:r w:rsidR="007B302B" w:rsidRPr="008317B6">
        <w:rPr>
          <w:rFonts w:ascii="Tahoma" w:eastAsia="Tahoma" w:hAnsi="Tahoma" w:cs="Tahoma"/>
          <w:sz w:val="20"/>
        </w:rPr>
        <w:t>ούν</w:t>
      </w:r>
      <w:r w:rsidRPr="008317B6">
        <w:rPr>
          <w:rFonts w:ascii="Tahoma" w:eastAsia="Tahoma" w:hAnsi="Tahoma" w:cs="Tahoma"/>
          <w:sz w:val="20"/>
        </w:rPr>
        <w:t xml:space="preserve"> αποκλειστικά με μία από τις ακόλουθες μορφές : Ατομική Επιχείρηση, Ομόρρυθμη Εταιρεία (Ο.Ε.), Ετερόρρυθμη Εταιρεία (Ε.Ε.), Ετερόρρυθμη Εταιρεία (Ε.Ε.) κατά μετοχές, Εταιρεία Περιορισμένης Ευθύνης (Ε.Π.Ε.), Μονοπρόσωπη Εταιρεία Περιορισμένης Ευθύνης (Μ.Ε.Π.Ε.), Ιδιότυπος Μεταφορική Εταιρία ΕΠΕ (Ι.Μ.Ε. Ε.Π.Ε.), Ανώνυμη Εταιρεία (Α.Ε.), Μονοπρόσωπη Ανώνυμη Εταιρεία (Μ.Α.Ε), Άλλο Νομικό Πρόσωπο Ιδιωτικού Δικαίου Κερδοσκοπικό (Ν.Π.Ι.Δ.), Αστικός Συνεταιρισμός Κερδοσκοπικός, Κοινωνική Συνεταιριστική Επιχείρηση του Ν.4430/2016 ως ισχύει (ΚΟΙΝ.ΣΕΠ), Αγροτικός Συνεταιρισμός, Ένωση Αγροτικών Συνεταιρισμών (Ε.Α.Σ.), Κεντρική Συνεταιριστική Ένωση (ΚΕ.Σ.Ε.), Κοινοπραξία Αγροτικών Συνεταιριστικών Οργανώσεων, Ναυτιλιακή Εταιρεία Πλοίων Αναψυχής (Ν.Ε.Π.Α.), Ιδιωτική Κεφαλαιουχική Εταιρεία (Ι.Κ.Ε.), Μονοπρόσωπη Ιδιωτική Κεφαλαιουχική Εταιρεία (Μ.Ι.Κ.Ε.), Ενεργειακές Κοινότητες, Κοινωνικός Συνεταιρισμός Περιορισμένης Ευθύνης (ΚΟΙ.Σ.Π.Ε.), Αστικός Συνεταιρισμός Μη Κερδοσκοπικός, Αστική Κερδοσκοπική Εταιρεία, Κοινωνία Αστικού Δικαίου Κερδοσκοπική, Αστική Μη Κερδοσκοπική Εταιρεία (Α.Μ.Κ.Ε.).</w:t>
      </w:r>
    </w:p>
    <w:p w14:paraId="47BE0638" w14:textId="2B7B68F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 xml:space="preserve">Να τηρείται το όριο του μέγιστου αριθμού αιτήσεων χρηματοδότησης ανά αυτοτελή επιχείρηση (σε επίπεδο ΑΦΜ/μοναδικού κωδικού δικαιούχου ΟΠΣΚΕ). Στο πλαίσιο της παρούσας κάθε αυτοτελής επιχείρηση μπορεί να συμμετάσχει </w:t>
      </w:r>
      <w:r w:rsidRPr="00D81CA9">
        <w:rPr>
          <w:rFonts w:ascii="Tahoma" w:eastAsia="Tahoma" w:hAnsi="Tahoma" w:cs="Tahoma"/>
          <w:b/>
          <w:bCs/>
          <w:sz w:val="20"/>
          <w:u w:val="single"/>
        </w:rPr>
        <w:t xml:space="preserve">το μέγιστο σε </w:t>
      </w:r>
      <w:r w:rsidR="00D81CA9" w:rsidRPr="00D81CA9">
        <w:rPr>
          <w:rFonts w:ascii="Tahoma" w:eastAsia="Tahoma" w:hAnsi="Tahoma" w:cs="Tahoma"/>
          <w:b/>
          <w:bCs/>
          <w:sz w:val="20"/>
          <w:u w:val="single"/>
        </w:rPr>
        <w:t>μια</w:t>
      </w:r>
      <w:r w:rsidRPr="00D81CA9">
        <w:rPr>
          <w:rFonts w:ascii="Tahoma" w:eastAsia="Tahoma" w:hAnsi="Tahoma" w:cs="Tahoma"/>
          <w:b/>
          <w:bCs/>
          <w:sz w:val="20"/>
          <w:u w:val="single"/>
        </w:rPr>
        <w:t xml:space="preserve"> (</w:t>
      </w:r>
      <w:r w:rsidR="00D81CA9" w:rsidRPr="00D81CA9">
        <w:rPr>
          <w:rFonts w:ascii="Tahoma" w:eastAsia="Tahoma" w:hAnsi="Tahoma" w:cs="Tahoma"/>
          <w:b/>
          <w:bCs/>
          <w:sz w:val="20"/>
          <w:u w:val="single"/>
        </w:rPr>
        <w:t>1</w:t>
      </w:r>
      <w:r w:rsidRPr="00D81CA9">
        <w:rPr>
          <w:rFonts w:ascii="Tahoma" w:eastAsia="Tahoma" w:hAnsi="Tahoma" w:cs="Tahoma"/>
          <w:b/>
          <w:bCs/>
          <w:sz w:val="20"/>
          <w:u w:val="single"/>
        </w:rPr>
        <w:t>) πρ</w:t>
      </w:r>
      <w:r w:rsidR="00D81CA9" w:rsidRPr="00D81CA9">
        <w:rPr>
          <w:rFonts w:ascii="Tahoma" w:eastAsia="Tahoma" w:hAnsi="Tahoma" w:cs="Tahoma"/>
          <w:b/>
          <w:bCs/>
          <w:sz w:val="20"/>
          <w:u w:val="single"/>
        </w:rPr>
        <w:t>όταση</w:t>
      </w:r>
      <w:r w:rsidRPr="00D81CA9">
        <w:rPr>
          <w:rFonts w:ascii="Tahoma" w:eastAsia="Tahoma" w:hAnsi="Tahoma" w:cs="Tahoma"/>
          <w:b/>
          <w:bCs/>
          <w:sz w:val="20"/>
          <w:u w:val="single"/>
        </w:rPr>
        <w:t>.</w:t>
      </w:r>
    </w:p>
    <w:p w14:paraId="60017FAA"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συμβάλλουν στις κύριες δραστηριότητες του ερευνητικού έργου (core activities) και όχι σε παροχή συνοδευτικών/συμβουλευτικών υπηρεσιών και εφόσον τεκμηριώνεται η αναγκαιότητα συμμετοχής καθενός εξ’ αυτών.</w:t>
      </w:r>
    </w:p>
    <w:p w14:paraId="348B771F"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έχουν κατ’ ελάχιστον μία (1) κλεισμένη πλήρη (ετήσια) διαχειριστική χρήση</w:t>
      </w:r>
      <w:r w:rsidRPr="008317B6">
        <w:rPr>
          <w:rStyle w:val="FootnoteReference"/>
          <w:rFonts w:ascii="Tahoma" w:eastAsia="Tahoma" w:hAnsi="Tahoma" w:cs="Tahoma"/>
          <w:sz w:val="20"/>
        </w:rPr>
        <w:footnoteReference w:id="5"/>
      </w:r>
      <w:r w:rsidRPr="008317B6">
        <w:rPr>
          <w:rFonts w:ascii="Tahoma" w:eastAsia="Tahoma" w:hAnsi="Tahoma" w:cs="Tahoma"/>
          <w:sz w:val="20"/>
        </w:rPr>
        <w:t xml:space="preserve"> κατά την ημερομηνία υποβολής της αίτησης χρηματοδότησης.</w:t>
      </w:r>
    </w:p>
    <w:p w14:paraId="6565BC59"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τηρούν απλογραφικά ή διπλογραφικά λογιστικά βιβλία (πρώην Β' ή Γ' κατηγορίας βιβλία) του ΚΦΑΣ.</w:t>
      </w:r>
    </w:p>
    <w:p w14:paraId="0AF7853E"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βρίσκονται υπό πτώχευση εκκαθάριση ή αναγκαστική διαχείριση.</w:t>
      </w:r>
    </w:p>
    <w:p w14:paraId="54BF4602"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αποτελούν προβληματικές επιχειρήσεις σύμφωνα με τα οριζόμενα στο «</w:t>
      </w:r>
      <w:r w:rsidRPr="008317B6">
        <w:rPr>
          <w:rFonts w:ascii="Tahoma" w:eastAsia="Tahoma" w:hAnsi="Tahoma" w:cs="Tahoma"/>
          <w:b/>
          <w:bCs/>
          <w:sz w:val="20"/>
        </w:rPr>
        <w:t>ΠΑΡΑΡΤΗΜΑ V: ΟΡΙΣΜΟΣ ΠΡΟΒΛΗΜΑΤΙΚΗΣ ΕΠΙΧΕΙΡΗΣΗΣ</w:t>
      </w:r>
      <w:r w:rsidRPr="008317B6">
        <w:rPr>
          <w:rFonts w:ascii="Tahoma" w:eastAsia="Tahoma" w:hAnsi="Tahoma" w:cs="Tahoma"/>
          <w:sz w:val="20"/>
        </w:rPr>
        <w:t xml:space="preserve"> » της παρούσας πρόσκλησης. </w:t>
      </w:r>
    </w:p>
    <w:p w14:paraId="48ED9431"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εκκρεμεί σε βάρος τους ανάκτηση ενίσχυσης κατόπιν προηγούμενης αποφάσεως της Ευρωπαϊκής Επιτροπής, με την οποία μια ενίσχυση κηρύσσεται παράνομη και ασυμβίβαστη με την εσωτερική αγορά.</w:t>
      </w:r>
    </w:p>
    <w:p w14:paraId="5D5AF0FE"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έχουν λάβει ενίσχυση διάσωσης ή αναδιάρθρωσης, ή εφόσον έχουν λάβει ενίσχυση διάσωσης να έχουν αποπληρώσει το δάνειο και να έχουν λύσει τη σύμβαση εγγύησης ή εφόσον έχουν λάβει ενίσχυση αναδιάρθρωσης αυτή έχει ολοκληρωθεί.</w:t>
      </w:r>
    </w:p>
    <w:p w14:paraId="0DE7D96C" w14:textId="599E2DEB"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τηρείται το όριο του μέγιστου αιτούμενου προϋπολογισμού μιας επιχείρησης - δυνητικού</w:t>
      </w:r>
      <w:r w:rsidRPr="008317B6">
        <w:rPr>
          <w:rFonts w:ascii="Tahoma" w:eastAsia="Tahoma" w:hAnsi="Tahoma" w:cs="Tahoma"/>
          <w:sz w:val="20"/>
        </w:rPr>
        <w:br/>
      </w:r>
      <w:r w:rsidRPr="008317B6">
        <w:rPr>
          <w:rFonts w:ascii="Tahoma" w:eastAsia="Tahoma" w:hAnsi="Tahoma" w:cs="Tahoma"/>
          <w:sz w:val="20"/>
        </w:rPr>
        <w:lastRenderedPageBreak/>
        <w:t>δικαιούχου σε μία αίτηση χρηματοδότησης</w:t>
      </w:r>
      <w:r w:rsidR="00DE3407" w:rsidRPr="008317B6">
        <w:rPr>
          <w:rFonts w:ascii="Tahoma" w:eastAsia="Tahoma" w:hAnsi="Tahoma" w:cs="Tahoma"/>
          <w:sz w:val="20"/>
        </w:rPr>
        <w:t xml:space="preserve"> όπως προβλέπεται στην Ενότητα </w:t>
      </w:r>
      <w:r w:rsidR="00DE3407" w:rsidRPr="008317B6">
        <w:rPr>
          <w:rFonts w:ascii="Tahoma" w:eastAsia="Tahoma" w:hAnsi="Tahoma" w:cs="Tahoma"/>
          <w:i/>
          <w:iCs/>
          <w:sz w:val="20"/>
        </w:rPr>
        <w:t>4.4 Μέγιστος αιτούμενος προϋπολογισμός ανά επιχείρηση</w:t>
      </w:r>
      <w:r w:rsidRPr="008317B6">
        <w:rPr>
          <w:rFonts w:ascii="Tahoma" w:eastAsia="Tahoma" w:hAnsi="Tahoma" w:cs="Tahoma"/>
          <w:sz w:val="20"/>
        </w:rPr>
        <w:t>.</w:t>
      </w:r>
    </w:p>
    <w:p w14:paraId="3BF7ACB6" w14:textId="172F9F52"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Να</w:t>
      </w:r>
      <w:r w:rsidR="005554CC">
        <w:rPr>
          <w:rFonts w:ascii="Tahoma" w:eastAsia="Tahoma" w:hAnsi="Tahoma" w:cs="Tahoma"/>
          <w:sz w:val="20"/>
        </w:rPr>
        <w:t xml:space="preserve"> δεσμεύονται μέσω της Υπεύθυνης Δήλωσης της Επιχείρησης κατά την υποβολή της αίτησης χρηματοδότησης ότι</w:t>
      </w:r>
      <w:r w:rsidRPr="004B306C">
        <w:rPr>
          <w:rFonts w:ascii="Tahoma" w:eastAsia="Tahoma" w:hAnsi="Tahoma" w:cs="Tahoma"/>
          <w:sz w:val="20"/>
        </w:rPr>
        <w:t xml:space="preserve"> λειτουργούν νόμιμα</w:t>
      </w:r>
      <w:r w:rsidR="005554CC">
        <w:rPr>
          <w:rFonts w:ascii="Tahoma" w:eastAsia="Tahoma" w:hAnsi="Tahoma" w:cs="Tahoma"/>
          <w:sz w:val="20"/>
        </w:rPr>
        <w:t xml:space="preserve"> στους ΚΑΔ που δηλώνονται ως ΚΑΔ επένδυσης και</w:t>
      </w:r>
      <w:r w:rsidRPr="004B306C">
        <w:rPr>
          <w:rFonts w:ascii="Tahoma" w:eastAsia="Tahoma" w:hAnsi="Tahoma" w:cs="Tahoma"/>
          <w:sz w:val="20"/>
        </w:rPr>
        <w:t xml:space="preserve"> διαθέτ</w:t>
      </w:r>
      <w:r w:rsidR="005554CC">
        <w:rPr>
          <w:rFonts w:ascii="Tahoma" w:eastAsia="Tahoma" w:hAnsi="Tahoma" w:cs="Tahoma"/>
          <w:sz w:val="20"/>
        </w:rPr>
        <w:t>ουν</w:t>
      </w:r>
      <w:r w:rsidRPr="004B306C">
        <w:rPr>
          <w:rFonts w:ascii="Tahoma" w:eastAsia="Tahoma" w:hAnsi="Tahoma" w:cs="Tahoma"/>
          <w:sz w:val="20"/>
        </w:rPr>
        <w:t xml:space="preserve"> το κατάλληλο έγγραφο αδειοδότησης, σύμφωνα με την κείμενη νομοθεσία για την ενισχυόμενη δραστηριότητά τους (π.χ. άδεια λειτουργίας, υπεύθυνη δήλωση έναρξης λειτουργίας, απαλλακτικό άδειας λειτουργίας, γνωστοποίηση έναρξης λειτουργίας κλπ.)</w:t>
      </w:r>
      <w:r w:rsidR="005554CC">
        <w:rPr>
          <w:rFonts w:ascii="Tahoma" w:eastAsia="Tahoma" w:hAnsi="Tahoma" w:cs="Tahoma"/>
          <w:sz w:val="20"/>
        </w:rPr>
        <w:t xml:space="preserve"> και ότι θα προσκομίσουν το σχετικό αδειοδοτικό έγγραφο μέχρι την ολοκλήρωση της πράξης</w:t>
      </w:r>
      <w:r w:rsidR="00924DEB">
        <w:rPr>
          <w:rFonts w:ascii="Tahoma" w:eastAsia="Tahoma" w:hAnsi="Tahoma" w:cs="Tahoma"/>
          <w:sz w:val="20"/>
        </w:rPr>
        <w:t xml:space="preserve"> σύμφωνα με τα οριζόμενα στην αναλυτική πρόσκληση</w:t>
      </w:r>
      <w:r w:rsidRPr="004B306C">
        <w:rPr>
          <w:rFonts w:ascii="Tahoma" w:eastAsia="Tahoma" w:hAnsi="Tahoma" w:cs="Tahoma"/>
          <w:sz w:val="20"/>
        </w:rPr>
        <w:t>. Οι επιχειρήσεις με δραστηριότητες για την άσκηση των οποίων δεν απαιτείται άδεια λειτουργίας, θα πρέπει να υποβάλουν</w:t>
      </w:r>
      <w:r w:rsidR="00924DEB">
        <w:rPr>
          <w:rFonts w:ascii="Tahoma" w:eastAsia="Tahoma" w:hAnsi="Tahoma" w:cs="Tahoma"/>
          <w:sz w:val="20"/>
        </w:rPr>
        <w:t xml:space="preserve"> κατά την ολοκλήρωση</w:t>
      </w:r>
      <w:r w:rsidRPr="004B306C">
        <w:rPr>
          <w:rFonts w:ascii="Tahoma" w:eastAsia="Tahoma" w:hAnsi="Tahoma" w:cs="Tahoma"/>
          <w:sz w:val="20"/>
        </w:rPr>
        <w:t xml:space="preserve"> Υπεύθυνη Δήλωση του Νόμιμου Εκπροσώπου, όπου θα βεβαιώνεται ότι δεν απαιτείται η έκδοση άδειας λειτουργίας με σχετική τεκμηρίωση ή έγγραφο απαλλαγής από την σχετική υποχρέωση, από τον αρμόδιο Φορέα.</w:t>
      </w:r>
    </w:p>
    <w:p w14:paraId="27A999A3" w14:textId="77777777"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Να τηρούν τη νομοθεσία περί υγείας και ασφάλειας των εργαζομένων και πρόληψης του</w:t>
      </w:r>
      <w:r w:rsidRPr="004B306C">
        <w:rPr>
          <w:rFonts w:ascii="Tahoma" w:eastAsia="Tahoma" w:hAnsi="Tahoma" w:cs="Tahoma"/>
          <w:sz w:val="20"/>
        </w:rPr>
        <w:br/>
        <w:t>επαγγελματικού κινδύνου.</w:t>
      </w:r>
    </w:p>
    <w:p w14:paraId="3077BBB0" w14:textId="77777777"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Να μην συντρέχουν λόγοι αποκλεισμού των άρθρων 39, παρ. 1-4 και 40 του ν. 4488/2017 (Α΄ 137), σύμφωνα με το οποίο μια επιχείρηση αποκλείεται από την ένταξη σε πρόγραμμα ή την υπαγωγή σε καθεστώτα ενίσχυσης, που χρηματοδοτούνται από ενωσιακούς ή εθνικούς πόρους, εάν έχουν επιβληθεί σε βάρος της, μέσα σε χρονικό διάστημα δύο (2) ετών πριν από την ημερομηνία λήξης της προθεσμίας υποβολής αίτησης πρόστιμα και έχουν αποκτήσει τελεσίδικη και δεσμευτική ισχύ για παραβάσεις εργατικής νομοθεσίας και ειδικότερα για α) παράβαση «υψηλής» ή «πολύ υψηλής» σοβαρότητας (3 πρόστιμα/ 3 έλεγχοι) ή αδήλωτη εργασία (2 πρόστιμα/ 2 έλεγχοι).</w:t>
      </w:r>
    </w:p>
    <w:p w14:paraId="7C680EA0" w14:textId="4C76657F"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Εφόσον αποτελούν Μεγάλες επιχειρήσεις (σύμφωνα με τον Ορισμό των ΜμΕ</w:t>
      </w:r>
      <w:r w:rsidR="00D25CF1">
        <w:rPr>
          <w:rFonts w:ascii="Tahoma" w:eastAsia="Tahoma" w:hAnsi="Tahoma" w:cs="Tahoma"/>
          <w:sz w:val="20"/>
        </w:rPr>
        <w:t xml:space="preserve"> – Παράρτημα </w:t>
      </w:r>
      <w:r w:rsidR="00D25CF1">
        <w:rPr>
          <w:rFonts w:ascii="Tahoma" w:eastAsia="Tahoma" w:hAnsi="Tahoma" w:cs="Tahoma"/>
          <w:sz w:val="20"/>
          <w:lang w:val="en-US"/>
        </w:rPr>
        <w:t>IV</w:t>
      </w:r>
      <w:r w:rsidRPr="004B306C">
        <w:rPr>
          <w:rFonts w:ascii="Tahoma" w:eastAsia="Tahoma" w:hAnsi="Tahoma" w:cs="Tahoma"/>
          <w:sz w:val="20"/>
        </w:rPr>
        <w:t>)</w:t>
      </w:r>
      <w:r w:rsidRPr="004B306C">
        <w:rPr>
          <w:rFonts w:ascii="Calibri" w:hAnsi="Calibri" w:cs="Calibri"/>
          <w:color w:val="000000"/>
        </w:rPr>
        <w:t xml:space="preserve"> </w:t>
      </w:r>
      <w:r w:rsidR="00D9149F">
        <w:rPr>
          <w:rFonts w:ascii="Calibri" w:hAnsi="Calibri" w:cs="Calibri"/>
          <w:color w:val="000000"/>
        </w:rPr>
        <w:t>ν</w:t>
      </w:r>
      <w:r w:rsidRPr="004B306C">
        <w:rPr>
          <w:rFonts w:ascii="Tahoma" w:eastAsia="Tahoma" w:hAnsi="Tahoma" w:cs="Tahoma"/>
          <w:sz w:val="20"/>
        </w:rPr>
        <w:t>α συμμετέχουν στη Δράση μόνο σε συνεργατικά έργα στα οποία συμμετέχει οπωσδήποτε τουλάχιστον μία μικρομεσαία επιχείρηση (ΜΜΕ).</w:t>
      </w:r>
    </w:p>
    <w:p w14:paraId="1AF14029" w14:textId="31C71EAE" w:rsidR="0065530B" w:rsidRDefault="0065530B" w:rsidP="00F17789">
      <w:pPr>
        <w:spacing w:before="99"/>
        <w:ind w:right="20"/>
        <w:jc w:val="both"/>
        <w:rPr>
          <w:rFonts w:ascii="Tahoma" w:hAnsi="Tahoma" w:cs="Tahoma"/>
          <w:b/>
          <w:bCs/>
          <w:sz w:val="20"/>
        </w:rPr>
      </w:pPr>
      <w:bookmarkStart w:id="85" w:name="_Hlk208328663"/>
    </w:p>
    <w:p w14:paraId="38A4A582" w14:textId="77777777" w:rsidR="009C0389" w:rsidRDefault="009C0389" w:rsidP="009C0389">
      <w:pPr>
        <w:spacing w:before="99"/>
        <w:ind w:right="20"/>
        <w:rPr>
          <w:rFonts w:ascii="Tahoma" w:hAnsi="Tahoma" w:cs="Tahoma"/>
          <w:sz w:val="20"/>
        </w:rPr>
      </w:pPr>
      <w:r w:rsidRPr="00F17789">
        <w:rPr>
          <w:rFonts w:ascii="Tahoma" w:hAnsi="Tahoma" w:cs="Tahoma"/>
          <w:sz w:val="20"/>
        </w:rPr>
        <w:t xml:space="preserve">Δεν έχουν δικαίωμα υποβολής : </w:t>
      </w:r>
    </w:p>
    <w:p w14:paraId="1F6E3A87" w14:textId="77777777" w:rsidR="009C0389" w:rsidRDefault="009C0389" w:rsidP="009C0389">
      <w:pPr>
        <w:pStyle w:val="ListParagraph"/>
        <w:numPr>
          <w:ilvl w:val="0"/>
          <w:numId w:val="58"/>
        </w:numPr>
        <w:spacing w:before="99"/>
        <w:ind w:right="20"/>
        <w:rPr>
          <w:sz w:val="20"/>
        </w:rPr>
      </w:pPr>
      <w:r>
        <w:rPr>
          <w:sz w:val="20"/>
        </w:rPr>
        <w:t xml:space="preserve">Οι </w:t>
      </w:r>
      <w:r w:rsidRPr="00F17789">
        <w:rPr>
          <w:sz w:val="20"/>
        </w:rPr>
        <w:t>δημόσιες επιχειρήσεις, οι δημόσιοι φορείς ή δημόσιοι οργανισμοί ή/και οι θυγατρικές τους, τα</w:t>
      </w:r>
      <w:r w:rsidRPr="00F17789">
        <w:rPr>
          <w:sz w:val="20"/>
        </w:rPr>
        <w:br/>
        <w:t>Νομικά Πρόσωπα Δημοσίου Δικαίου (ΝΠΔΔ), καθώς και οι εταιρείες στο κεφάλαιο ή τα δικαιώματα</w:t>
      </w:r>
      <w:r w:rsidRPr="00F17789">
        <w:rPr>
          <w:sz w:val="20"/>
        </w:rPr>
        <w:br/>
        <w:t>ψήφου των οποίων συμμετέχουν, άμεσα ή έμμεσα, με ποσοστό μεγαλύτερο του είκοσι πέντε τοις</w:t>
      </w:r>
      <w:r>
        <w:rPr>
          <w:sz w:val="20"/>
        </w:rPr>
        <w:t xml:space="preserve"> </w:t>
      </w:r>
      <w:r w:rsidRPr="00F17789">
        <w:rPr>
          <w:sz w:val="20"/>
        </w:rPr>
        <w:t>εκατό (25%) οι ΟΤΑ και όλοι οι παραπάνω δημόσιοι φορείς μεμονωμένα ή από κοινού (καθώς και</w:t>
      </w:r>
      <w:r>
        <w:rPr>
          <w:sz w:val="20"/>
        </w:rPr>
        <w:t xml:space="preserve"> </w:t>
      </w:r>
      <w:r w:rsidRPr="00F17789">
        <w:rPr>
          <w:sz w:val="20"/>
        </w:rPr>
        <w:t>επιχειρήσεις που εξομοιώνονται με αυτές, ως κύριοι εταίροι).</w:t>
      </w:r>
    </w:p>
    <w:p w14:paraId="62C81FC3" w14:textId="77777777" w:rsidR="009C0389" w:rsidRDefault="009C0389" w:rsidP="009C0389">
      <w:pPr>
        <w:pStyle w:val="ListParagraph"/>
        <w:numPr>
          <w:ilvl w:val="0"/>
          <w:numId w:val="58"/>
        </w:numPr>
        <w:spacing w:before="99"/>
        <w:ind w:right="20"/>
        <w:rPr>
          <w:sz w:val="20"/>
        </w:rPr>
      </w:pPr>
      <w:r>
        <w:rPr>
          <w:sz w:val="20"/>
        </w:rPr>
        <w:t>Οι εξωχώριες (</w:t>
      </w:r>
      <w:r>
        <w:rPr>
          <w:sz w:val="20"/>
          <w:lang w:val="en-US"/>
        </w:rPr>
        <w:t xml:space="preserve">offshore) </w:t>
      </w:r>
      <w:r>
        <w:rPr>
          <w:sz w:val="20"/>
        </w:rPr>
        <w:t>επιχειρήσεις.</w:t>
      </w:r>
    </w:p>
    <w:p w14:paraId="32776A0F" w14:textId="77777777" w:rsidR="009C0389" w:rsidRDefault="009C0389" w:rsidP="009C0389">
      <w:pPr>
        <w:pStyle w:val="ListParagraph"/>
        <w:numPr>
          <w:ilvl w:val="0"/>
          <w:numId w:val="58"/>
        </w:numPr>
        <w:spacing w:before="99"/>
        <w:ind w:right="20"/>
        <w:rPr>
          <w:sz w:val="20"/>
        </w:rPr>
      </w:pPr>
      <w:commentRangeStart w:id="86"/>
      <w:r>
        <w:rPr>
          <w:sz w:val="20"/>
        </w:rPr>
        <w:t xml:space="preserve">Οι επιχειρήσεις </w:t>
      </w:r>
      <w:r w:rsidRPr="00F17789">
        <w:rPr>
          <w:sz w:val="20"/>
        </w:rPr>
        <w:t>που ανήκουν στους εξαιρούμενους από τον Καν. ΕΕ 651/2014 τομείς. Στην περίπτωση</w:t>
      </w:r>
      <w:r>
        <w:rPr>
          <w:sz w:val="20"/>
        </w:rPr>
        <w:t xml:space="preserve"> </w:t>
      </w:r>
      <w:r w:rsidRPr="00F17789">
        <w:rPr>
          <w:sz w:val="20"/>
        </w:rPr>
        <w:t>επιχειρήσεων που δραστηριοποιούνται στους τομείς οι οποίοι αναφέρονται στα παραπάνω στοιχεία</w:t>
      </w:r>
      <w:r>
        <w:rPr>
          <w:sz w:val="20"/>
        </w:rPr>
        <w:t xml:space="preserve"> </w:t>
      </w:r>
      <w:r w:rsidRPr="00F17789">
        <w:rPr>
          <w:sz w:val="20"/>
        </w:rPr>
        <w:t>και δραστηριοποιούνται επίσης σε έναν ή περισσότερους από τους επιλέξιμους κωδικούς</w:t>
      </w:r>
      <w:r>
        <w:rPr>
          <w:sz w:val="20"/>
        </w:rPr>
        <w:t xml:space="preserve"> </w:t>
      </w:r>
      <w:r w:rsidRPr="00F17789">
        <w:rPr>
          <w:sz w:val="20"/>
        </w:rPr>
        <w:t>δραστηριότητας, ο ΓΑΚ εφαρμόζονται στις ενισχύσεις που χορηγούνται στις επιλέξιμες</w:t>
      </w:r>
      <w:r>
        <w:rPr>
          <w:sz w:val="20"/>
        </w:rPr>
        <w:t xml:space="preserve"> </w:t>
      </w:r>
      <w:r w:rsidRPr="00F17789">
        <w:rPr>
          <w:sz w:val="20"/>
        </w:rPr>
        <w:t>δραστηριότητες υπό την προϋπόθεση ότι υπάρχει ο διαχωρισμός των δραστηριοτήτων ή η διάκριση</w:t>
      </w:r>
      <w:r>
        <w:rPr>
          <w:sz w:val="20"/>
        </w:rPr>
        <w:t xml:space="preserve"> </w:t>
      </w:r>
      <w:r w:rsidRPr="00F17789">
        <w:rPr>
          <w:sz w:val="20"/>
        </w:rPr>
        <w:t>του κόστους, ότι οι δραστηριότητες στους τομείς που εξαιρούνται από το πεδίο εφαρμογής των</w:t>
      </w:r>
      <w:r>
        <w:rPr>
          <w:sz w:val="20"/>
        </w:rPr>
        <w:t xml:space="preserve"> </w:t>
      </w:r>
      <w:r w:rsidRPr="00F17789">
        <w:rPr>
          <w:sz w:val="20"/>
        </w:rPr>
        <w:t>κανονισμών αυτών δεν τυγχάνουν ενίσχυσης.</w:t>
      </w:r>
      <w:commentRangeEnd w:id="86"/>
      <w:r w:rsidR="001D5C3F">
        <w:rPr>
          <w:rStyle w:val="CommentReference"/>
          <w:sz w:val="20"/>
          <w:szCs w:val="22"/>
        </w:rPr>
        <w:commentReference w:id="86"/>
      </w:r>
    </w:p>
    <w:p w14:paraId="46DF1013" w14:textId="17E00661" w:rsidR="009C0389" w:rsidRDefault="009C0389" w:rsidP="00F17789">
      <w:pPr>
        <w:spacing w:before="99"/>
        <w:ind w:right="20"/>
        <w:jc w:val="both"/>
        <w:rPr>
          <w:rFonts w:ascii="Tahoma" w:hAnsi="Tahoma" w:cs="Tahoma"/>
          <w:b/>
          <w:bCs/>
          <w:sz w:val="20"/>
        </w:rPr>
      </w:pPr>
    </w:p>
    <w:p w14:paraId="086173DC" w14:textId="77777777" w:rsidR="009C0389" w:rsidRDefault="009C0389" w:rsidP="00F17789">
      <w:pPr>
        <w:spacing w:before="99"/>
        <w:ind w:right="20"/>
        <w:jc w:val="both"/>
        <w:rPr>
          <w:rFonts w:ascii="Tahoma" w:hAnsi="Tahoma" w:cs="Tahoma"/>
          <w:b/>
          <w:bCs/>
          <w:sz w:val="20"/>
        </w:rPr>
      </w:pPr>
    </w:p>
    <w:p w14:paraId="002B80C3" w14:textId="047AA358" w:rsidR="00FB09E5" w:rsidRDefault="00FB09E5" w:rsidP="004B306C">
      <w:pPr>
        <w:spacing w:before="99"/>
        <w:ind w:right="20"/>
        <w:jc w:val="both"/>
        <w:rPr>
          <w:rFonts w:ascii="Tahoma" w:hAnsi="Tahoma" w:cs="Tahoma"/>
          <w:b/>
          <w:bCs/>
          <w:sz w:val="20"/>
        </w:rPr>
      </w:pPr>
      <w:r>
        <w:rPr>
          <w:rFonts w:ascii="Tahoma" w:hAnsi="Tahoma" w:cs="Tahoma"/>
          <w:b/>
          <w:bCs/>
          <w:sz w:val="20"/>
        </w:rPr>
        <w:t>Β</w:t>
      </w:r>
      <w:r w:rsidRPr="00FB09E5">
        <w:rPr>
          <w:rFonts w:ascii="Tahoma" w:hAnsi="Tahoma" w:cs="Tahoma"/>
          <w:b/>
          <w:bCs/>
          <w:sz w:val="20"/>
        </w:rPr>
        <w:t xml:space="preserve">. Για κάθε </w:t>
      </w:r>
      <w:bookmarkStart w:id="87" w:name="_Hlk218865853"/>
      <w:r>
        <w:rPr>
          <w:rFonts w:ascii="Tahoma" w:hAnsi="Tahoma" w:cs="Tahoma"/>
          <w:b/>
          <w:bCs/>
          <w:sz w:val="20"/>
        </w:rPr>
        <w:t>ερευνητικό φορέα</w:t>
      </w:r>
      <w:r w:rsidRPr="00FB09E5">
        <w:rPr>
          <w:rFonts w:ascii="Tahoma" w:hAnsi="Tahoma" w:cs="Tahoma"/>
          <w:b/>
          <w:bCs/>
          <w:sz w:val="20"/>
        </w:rPr>
        <w:t xml:space="preserve"> </w:t>
      </w:r>
      <w:bookmarkEnd w:id="87"/>
      <w:r w:rsidRPr="00FB09E5">
        <w:rPr>
          <w:rFonts w:ascii="Tahoma" w:hAnsi="Tahoma" w:cs="Tahoma"/>
          <w:b/>
          <w:bCs/>
          <w:sz w:val="20"/>
        </w:rPr>
        <w:t>- δυνητικό δικαιούχο</w:t>
      </w:r>
      <w:r w:rsidR="008317B6">
        <w:rPr>
          <w:rFonts w:ascii="Tahoma" w:hAnsi="Tahoma" w:cs="Tahoma"/>
          <w:b/>
          <w:bCs/>
          <w:sz w:val="20"/>
        </w:rPr>
        <w:t xml:space="preserve"> ελέγχεται</w:t>
      </w:r>
      <w:r w:rsidRPr="00FB09E5">
        <w:rPr>
          <w:rFonts w:ascii="Tahoma" w:hAnsi="Tahoma" w:cs="Tahoma"/>
          <w:b/>
          <w:bCs/>
          <w:sz w:val="20"/>
        </w:rPr>
        <w:t>:</w:t>
      </w:r>
    </w:p>
    <w:p w14:paraId="0EC2187B" w14:textId="3C55E41C" w:rsidR="00FB09E5" w:rsidRDefault="008317B6" w:rsidP="008772DB">
      <w:pPr>
        <w:pStyle w:val="ListParagraph"/>
        <w:numPr>
          <w:ilvl w:val="0"/>
          <w:numId w:val="22"/>
        </w:numPr>
        <w:spacing w:before="99"/>
        <w:ind w:left="709" w:right="20" w:hanging="284"/>
        <w:rPr>
          <w:sz w:val="20"/>
        </w:rPr>
      </w:pPr>
      <w:r>
        <w:rPr>
          <w:sz w:val="20"/>
        </w:rPr>
        <w:t xml:space="preserve">Εάν </w:t>
      </w:r>
      <w:r w:rsidR="00FB09E5" w:rsidRPr="00FB09E5">
        <w:rPr>
          <w:sz w:val="20"/>
        </w:rPr>
        <w:t>αποτελεί πρωταρχικό σκοπό του φορέα η διδασκαλία και η εκπαίδευση, η ανεξάρτητη διεξαγωγή</w:t>
      </w:r>
      <w:r w:rsidR="00FB09E5">
        <w:rPr>
          <w:sz w:val="20"/>
        </w:rPr>
        <w:t xml:space="preserve"> </w:t>
      </w:r>
      <w:r w:rsidR="00FB09E5" w:rsidRPr="00FB09E5">
        <w:rPr>
          <w:sz w:val="20"/>
        </w:rPr>
        <w:t>βασικής έρευνας, βιομηχανικής έρευνας ή πειραματικής ανάπτυξης για περισσότερη γνώση και</w:t>
      </w:r>
      <w:r w:rsidR="00FB09E5">
        <w:rPr>
          <w:sz w:val="20"/>
        </w:rPr>
        <w:t xml:space="preserve"> </w:t>
      </w:r>
      <w:r w:rsidR="00FB09E5" w:rsidRPr="00FB09E5">
        <w:rPr>
          <w:sz w:val="20"/>
        </w:rPr>
        <w:t>καλύτερη κατανόηση, συμπεριλαμβανομένης της συνεργατικής Ε&amp;Α στην περίπτωση που ο</w:t>
      </w:r>
      <w:r w:rsidR="00FB09E5">
        <w:rPr>
          <w:sz w:val="20"/>
        </w:rPr>
        <w:t xml:space="preserve"> </w:t>
      </w:r>
      <w:r w:rsidR="00FB09E5" w:rsidRPr="00FB09E5">
        <w:rPr>
          <w:sz w:val="20"/>
        </w:rPr>
        <w:t>ερευνητικός οργανισμός συμμετέχει σε πραγματική συνεργασία</w:t>
      </w:r>
      <w:r w:rsidR="00FB09E5">
        <w:rPr>
          <w:sz w:val="20"/>
        </w:rPr>
        <w:t>.</w:t>
      </w:r>
    </w:p>
    <w:p w14:paraId="1EC39A5B" w14:textId="72134D31" w:rsidR="00FB09E5" w:rsidRDefault="00C60DC7" w:rsidP="008772DB">
      <w:pPr>
        <w:pStyle w:val="ListParagraph"/>
        <w:numPr>
          <w:ilvl w:val="0"/>
          <w:numId w:val="22"/>
        </w:numPr>
        <w:spacing w:before="99"/>
        <w:ind w:left="709" w:right="20" w:hanging="284"/>
        <w:rPr>
          <w:sz w:val="20"/>
        </w:rPr>
      </w:pPr>
      <w:r>
        <w:rPr>
          <w:sz w:val="20"/>
        </w:rPr>
        <w:t>Εάν</w:t>
      </w:r>
      <w:r w:rsidR="00FB09E5" w:rsidRPr="00FB09E5">
        <w:rPr>
          <w:sz w:val="20"/>
        </w:rPr>
        <w:t xml:space="preserve"> προβλέπεται η ευρεία διάδοση των αποτελεσμάτων σε μη αποκλειστική και χωρίς διακρίσεις βάση</w:t>
      </w:r>
      <w:r w:rsidR="00FB09E5">
        <w:rPr>
          <w:sz w:val="20"/>
        </w:rPr>
        <w:t xml:space="preserve"> </w:t>
      </w:r>
      <w:r w:rsidR="00FB09E5" w:rsidRPr="00FB09E5">
        <w:rPr>
          <w:sz w:val="20"/>
        </w:rPr>
        <w:t>των εν λόγω δραστηριοτήτων με διδασκαλία, βάσεις δεδομένων, δημοσιεύσεις ή λογισμικό ανοικτής</w:t>
      </w:r>
      <w:r w:rsidR="00FB09E5">
        <w:rPr>
          <w:sz w:val="20"/>
        </w:rPr>
        <w:t xml:space="preserve"> </w:t>
      </w:r>
      <w:r w:rsidR="00FB09E5" w:rsidRPr="00FB09E5">
        <w:rPr>
          <w:sz w:val="20"/>
        </w:rPr>
        <w:t>πρόσβασης.</w:t>
      </w:r>
    </w:p>
    <w:p w14:paraId="7AB134C8" w14:textId="5FBB35CE" w:rsidR="00FB09E5" w:rsidRDefault="00FB09E5" w:rsidP="008772DB">
      <w:pPr>
        <w:pStyle w:val="ListParagraph"/>
        <w:numPr>
          <w:ilvl w:val="0"/>
          <w:numId w:val="22"/>
        </w:numPr>
        <w:spacing w:before="99"/>
        <w:ind w:left="709" w:right="20" w:hanging="284"/>
        <w:rPr>
          <w:sz w:val="20"/>
        </w:rPr>
      </w:pPr>
      <w:r w:rsidRPr="00FB09E5">
        <w:rPr>
          <w:sz w:val="20"/>
        </w:rPr>
        <w:lastRenderedPageBreak/>
        <w:t>Εάν το σύνολο των κερδών από δραστηριότητες μεταφοράς γνώσης, όταν αυτές διενεργούνται είτε</w:t>
      </w:r>
      <w:r>
        <w:rPr>
          <w:sz w:val="20"/>
        </w:rPr>
        <w:t xml:space="preserve"> </w:t>
      </w:r>
      <w:r w:rsidRPr="00FB09E5">
        <w:rPr>
          <w:sz w:val="20"/>
        </w:rPr>
        <w:t>από τμήμα είτε από τον ερευνητικό οργανισμό (συμπεριλαμβανομένων των τμημάτων ή των</w:t>
      </w:r>
      <w:r>
        <w:rPr>
          <w:sz w:val="20"/>
        </w:rPr>
        <w:t xml:space="preserve"> </w:t>
      </w:r>
      <w:r w:rsidRPr="00FB09E5">
        <w:rPr>
          <w:sz w:val="20"/>
        </w:rPr>
        <w:t>θυγατρικών τους) είτε από κοινού με ή εξ ονόματος άλλων τέτοιων φορέων επανεπενδύεται στις κύριες</w:t>
      </w:r>
      <w:r>
        <w:rPr>
          <w:sz w:val="20"/>
        </w:rPr>
        <w:t xml:space="preserve"> </w:t>
      </w:r>
      <w:r w:rsidRPr="00FB09E5">
        <w:rPr>
          <w:sz w:val="20"/>
        </w:rPr>
        <w:t>δραστηριότητες του ερευνητικού οργανισμού.</w:t>
      </w:r>
    </w:p>
    <w:p w14:paraId="2C0C0F8E" w14:textId="6DD2B1A3" w:rsidR="00FB09E5" w:rsidRDefault="00FB09E5" w:rsidP="008772DB">
      <w:pPr>
        <w:pStyle w:val="ListParagraph"/>
        <w:numPr>
          <w:ilvl w:val="0"/>
          <w:numId w:val="22"/>
        </w:numPr>
        <w:spacing w:before="99"/>
        <w:ind w:left="709" w:right="20" w:hanging="284"/>
        <w:rPr>
          <w:sz w:val="20"/>
        </w:rPr>
      </w:pPr>
      <w:r w:rsidRPr="00FB09E5">
        <w:rPr>
          <w:sz w:val="20"/>
        </w:rPr>
        <w:t>Στην περίπτωση που ο ίδιος Ερευνητικός Φορέας ασκεί δραστηριότητες οικονομικής και μη οικονομικής</w:t>
      </w:r>
      <w:r>
        <w:rPr>
          <w:sz w:val="20"/>
        </w:rPr>
        <w:t xml:space="preserve"> </w:t>
      </w:r>
      <w:r w:rsidRPr="00FB09E5">
        <w:rPr>
          <w:sz w:val="20"/>
        </w:rPr>
        <w:t xml:space="preserve">φύσης, εάν τα δύο είδη δραστηριοτήτων, καθώς και οι δαπάνες, η χρηματοδότηση και τα έσοδά </w:t>
      </w:r>
      <w:r>
        <w:rPr>
          <w:sz w:val="20"/>
        </w:rPr>
        <w:t xml:space="preserve">τους </w:t>
      </w:r>
      <w:r w:rsidRPr="00FB09E5">
        <w:rPr>
          <w:sz w:val="20"/>
        </w:rPr>
        <w:t>από παροχή υπηρεσιών ή πώληση αγαθών, διαχωρίζονται σαφώς και με λογιστική παρακολούθηση.</w:t>
      </w:r>
    </w:p>
    <w:p w14:paraId="7E679119" w14:textId="2A6D9D46" w:rsidR="00A64C0E" w:rsidRDefault="00544B46" w:rsidP="008772DB">
      <w:pPr>
        <w:pStyle w:val="ListParagraph"/>
        <w:numPr>
          <w:ilvl w:val="0"/>
          <w:numId w:val="22"/>
        </w:numPr>
        <w:spacing w:before="99"/>
        <w:ind w:left="709" w:right="20" w:hanging="284"/>
        <w:rPr>
          <w:sz w:val="20"/>
        </w:rPr>
      </w:pPr>
      <w:r w:rsidRPr="00544B46">
        <w:rPr>
          <w:sz w:val="20"/>
        </w:rPr>
        <w:t xml:space="preserve">Εάν </w:t>
      </w:r>
      <w:r w:rsidR="005D4E4A">
        <w:rPr>
          <w:sz w:val="20"/>
        </w:rPr>
        <w:t xml:space="preserve">δεν </w:t>
      </w:r>
      <w:r w:rsidRPr="00544B46">
        <w:rPr>
          <w:sz w:val="20"/>
        </w:rPr>
        <w:t>εκκρεμεί εκτέλεση προηγουμένης απόφασης ανάκτησης της Ευρωπαϊκής επιτροπής για</w:t>
      </w:r>
      <w:r w:rsidR="001E5428">
        <w:rPr>
          <w:sz w:val="20"/>
        </w:rPr>
        <w:t xml:space="preserve"> </w:t>
      </w:r>
      <w:bookmarkStart w:id="88" w:name="_Hlk190338087"/>
      <w:r w:rsidR="004B31DE">
        <w:rPr>
          <w:sz w:val="20"/>
        </w:rPr>
        <w:t>παράνομες ή α</w:t>
      </w:r>
      <w:r w:rsidR="00E87E95">
        <w:rPr>
          <w:sz w:val="20"/>
        </w:rPr>
        <w:t>σ</w:t>
      </w:r>
      <w:r w:rsidR="004B31DE">
        <w:rPr>
          <w:sz w:val="20"/>
        </w:rPr>
        <w:t>υμβίβαστες</w:t>
      </w:r>
      <w:r w:rsidRPr="00544B46">
        <w:rPr>
          <w:sz w:val="20"/>
        </w:rPr>
        <w:t xml:space="preserve"> </w:t>
      </w:r>
      <w:bookmarkEnd w:id="88"/>
      <w:r w:rsidRPr="00544B46">
        <w:rPr>
          <w:sz w:val="20"/>
        </w:rPr>
        <w:t>καταβληθείσες κρατικές ενισχύσεις.</w:t>
      </w:r>
    </w:p>
    <w:p w14:paraId="396C5B96" w14:textId="74562AD8" w:rsidR="00A64C0E" w:rsidRPr="007501C8" w:rsidRDefault="00A64C0E" w:rsidP="008772DB">
      <w:pPr>
        <w:pStyle w:val="ListParagraph"/>
        <w:numPr>
          <w:ilvl w:val="0"/>
          <w:numId w:val="22"/>
        </w:numPr>
        <w:spacing w:before="99"/>
        <w:ind w:left="709" w:right="20" w:hanging="284"/>
        <w:rPr>
          <w:sz w:val="20"/>
        </w:rPr>
      </w:pPr>
      <w:bookmarkStart w:id="89" w:name="_Hlk190089801"/>
      <w:r w:rsidRPr="00A64C0E">
        <w:rPr>
          <w:sz w:val="20"/>
        </w:rPr>
        <w:t xml:space="preserve">Εάν εκτελεί το ερευνητικό έργο </w:t>
      </w:r>
      <w:bookmarkStart w:id="90" w:name="_Hlk218865873"/>
      <w:r w:rsidRPr="00A64C0E">
        <w:rPr>
          <w:sz w:val="20"/>
        </w:rPr>
        <w:t>σε εγκατάστασή τ</w:t>
      </w:r>
      <w:r>
        <w:rPr>
          <w:sz w:val="20"/>
        </w:rPr>
        <w:t>ου</w:t>
      </w:r>
      <w:r w:rsidRPr="00A64C0E">
        <w:rPr>
          <w:sz w:val="20"/>
        </w:rPr>
        <w:t xml:space="preserve"> εντός</w:t>
      </w:r>
      <w:r>
        <w:rPr>
          <w:sz w:val="20"/>
        </w:rPr>
        <w:t xml:space="preserve"> των ορίων</w:t>
      </w:r>
      <w:r w:rsidRPr="00A64C0E">
        <w:rPr>
          <w:sz w:val="20"/>
        </w:rPr>
        <w:t xml:space="preserve"> της </w:t>
      </w:r>
      <w:r>
        <w:rPr>
          <w:sz w:val="20"/>
        </w:rPr>
        <w:t>ελληνικής επικράτειας</w:t>
      </w:r>
      <w:bookmarkEnd w:id="90"/>
      <w:r w:rsidRPr="00A64C0E">
        <w:rPr>
          <w:sz w:val="20"/>
        </w:rPr>
        <w:t>.</w:t>
      </w:r>
    </w:p>
    <w:bookmarkEnd w:id="89"/>
    <w:p w14:paraId="0E550898" w14:textId="77777777" w:rsidR="00C91E83" w:rsidRDefault="00544B46" w:rsidP="00C91E83">
      <w:pPr>
        <w:pStyle w:val="ListParagraph"/>
        <w:numPr>
          <w:ilvl w:val="0"/>
          <w:numId w:val="22"/>
        </w:numPr>
        <w:spacing w:before="99"/>
        <w:ind w:left="709" w:right="20" w:hanging="284"/>
        <w:rPr>
          <w:sz w:val="20"/>
        </w:rPr>
      </w:pPr>
      <w:r w:rsidRPr="00544B46">
        <w:rPr>
          <w:sz w:val="20"/>
        </w:rPr>
        <w:t xml:space="preserve">Εάν </w:t>
      </w:r>
      <w:r w:rsidR="00C60DC7">
        <w:rPr>
          <w:sz w:val="20"/>
        </w:rPr>
        <w:t>πληρείται</w:t>
      </w:r>
      <w:r w:rsidR="005C7BE2">
        <w:rPr>
          <w:sz w:val="20"/>
        </w:rPr>
        <w:t xml:space="preserve"> </w:t>
      </w:r>
      <w:r w:rsidRPr="00544B46">
        <w:rPr>
          <w:sz w:val="20"/>
        </w:rPr>
        <w:t>το σύνολο των προϋποθέσεων της ανακοίνωσης της Επιτροπής (2022/C 7388) «Πλαίσιο σχετικά με τις κρατικές ενισχύσεις για την έρευνα και ανάπτυξη και καινοτομία»</w:t>
      </w:r>
    </w:p>
    <w:p w14:paraId="40BFBAB0" w14:textId="720827F1" w:rsidR="00C91E83" w:rsidRPr="00C91E83" w:rsidRDefault="00C91E83" w:rsidP="00C91E83">
      <w:pPr>
        <w:pStyle w:val="ListParagraph"/>
        <w:numPr>
          <w:ilvl w:val="0"/>
          <w:numId w:val="22"/>
        </w:numPr>
        <w:spacing w:before="99"/>
        <w:ind w:left="709" w:right="20" w:hanging="284"/>
        <w:rPr>
          <w:sz w:val="20"/>
        </w:rPr>
      </w:pPr>
      <w:r w:rsidRPr="00C91E83">
        <w:rPr>
          <w:sz w:val="20"/>
        </w:rPr>
        <w:t>Εάν δεν χορηγείται έμμεση κρατική ενίσχυση στις συμμετέχουσες σε συνεργατικό σχήμα επιχειρήσεις λόγω ευνοϊκών όρων της συνεργασίας.</w:t>
      </w:r>
    </w:p>
    <w:p w14:paraId="26C9E065" w14:textId="77777777" w:rsidR="00F2131E" w:rsidRDefault="00F2131E" w:rsidP="00635B61">
      <w:pPr>
        <w:spacing w:before="99"/>
        <w:ind w:left="560" w:right="20"/>
        <w:jc w:val="both"/>
        <w:rPr>
          <w:rFonts w:ascii="Tahoma" w:hAnsi="Tahoma" w:cs="Tahoma"/>
          <w:b/>
          <w:bCs/>
          <w:sz w:val="20"/>
        </w:rPr>
      </w:pPr>
    </w:p>
    <w:p w14:paraId="161F4F1C" w14:textId="796113C6" w:rsidR="00544B46" w:rsidRDefault="00B64FAA" w:rsidP="004B306C">
      <w:pPr>
        <w:spacing w:before="99"/>
        <w:ind w:right="20"/>
        <w:jc w:val="both"/>
        <w:rPr>
          <w:rFonts w:ascii="Tahoma" w:hAnsi="Tahoma" w:cs="Tahoma"/>
          <w:sz w:val="20"/>
        </w:rPr>
      </w:pPr>
      <w:r w:rsidRPr="00B64FAA">
        <w:rPr>
          <w:rFonts w:ascii="Tahoma" w:hAnsi="Tahoma" w:cs="Tahoma"/>
          <w:b/>
          <w:bCs/>
          <w:sz w:val="20"/>
        </w:rPr>
        <w:t>Γ.</w:t>
      </w:r>
      <w:r>
        <w:rPr>
          <w:rFonts w:ascii="Tahoma" w:hAnsi="Tahoma" w:cs="Tahoma"/>
          <w:sz w:val="20"/>
        </w:rPr>
        <w:t xml:space="preserve"> </w:t>
      </w:r>
      <w:r w:rsidR="00544B46" w:rsidRPr="00544B46">
        <w:rPr>
          <w:rFonts w:ascii="Tahoma" w:hAnsi="Tahoma" w:cs="Tahoma"/>
          <w:sz w:val="20"/>
        </w:rPr>
        <w:t>Για κάθε έναν από τους «</w:t>
      </w:r>
      <w:bookmarkStart w:id="91" w:name="_Hlk218865863"/>
      <w:r w:rsidR="00544B46" w:rsidRPr="00544B46">
        <w:rPr>
          <w:rFonts w:ascii="Tahoma" w:hAnsi="Tahoma" w:cs="Tahoma"/>
          <w:b/>
          <w:bCs/>
          <w:sz w:val="20"/>
        </w:rPr>
        <w:t>Λοιπούς φορείς που αντιμετωπίζονται ως Ερευνητικοί Οργανισμοί</w:t>
      </w:r>
      <w:r w:rsidR="00544B46" w:rsidRPr="00544B46">
        <w:rPr>
          <w:rFonts w:ascii="Tahoma" w:hAnsi="Tahoma" w:cs="Tahoma"/>
          <w:sz w:val="20"/>
        </w:rPr>
        <w:t xml:space="preserve">- </w:t>
      </w:r>
      <w:r w:rsidR="00544B46" w:rsidRPr="00501083">
        <w:rPr>
          <w:rFonts w:ascii="Tahoma" w:hAnsi="Tahoma" w:cs="Tahoma"/>
          <w:b/>
          <w:bCs/>
          <w:sz w:val="20"/>
        </w:rPr>
        <w:t>δυνητικό δικαιούχο</w:t>
      </w:r>
      <w:bookmarkEnd w:id="91"/>
      <w:r w:rsidR="00544B46" w:rsidRPr="00544B46">
        <w:rPr>
          <w:rFonts w:ascii="Tahoma" w:hAnsi="Tahoma" w:cs="Tahoma"/>
          <w:sz w:val="20"/>
        </w:rPr>
        <w:t>»:</w:t>
      </w:r>
    </w:p>
    <w:p w14:paraId="695DD3CD" w14:textId="34BE6C9C" w:rsidR="00544B46" w:rsidRDefault="00544B46" w:rsidP="008772DB">
      <w:pPr>
        <w:pStyle w:val="ListParagraph"/>
        <w:numPr>
          <w:ilvl w:val="0"/>
          <w:numId w:val="23"/>
        </w:numPr>
        <w:spacing w:before="99"/>
        <w:ind w:left="851" w:right="20"/>
        <w:rPr>
          <w:sz w:val="20"/>
        </w:rPr>
      </w:pPr>
      <w:r w:rsidRPr="00544B46">
        <w:rPr>
          <w:sz w:val="20"/>
        </w:rPr>
        <w:t>Εάν ανήκει σε μία από τις ακόλουθες οντότητες:</w:t>
      </w:r>
    </w:p>
    <w:p w14:paraId="7631C0DE" w14:textId="67642F06" w:rsidR="00544B46" w:rsidRDefault="00544B46" w:rsidP="004B306C">
      <w:pPr>
        <w:pStyle w:val="ListParagraph"/>
        <w:spacing w:before="99"/>
        <w:ind w:left="851" w:right="20" w:firstLine="0"/>
        <w:rPr>
          <w:sz w:val="20"/>
        </w:rPr>
      </w:pPr>
      <w:r>
        <w:rPr>
          <w:sz w:val="20"/>
        </w:rPr>
        <w:t xml:space="preserve">α) </w:t>
      </w:r>
      <w:r w:rsidRPr="00544B46">
        <w:rPr>
          <w:sz w:val="20"/>
        </w:rPr>
        <w:t>Δημόσιες Υπηρεσίες, που ανήκουν στην Κεντρική Διοίκηση κατά την έννοια της παρ. 1στ του άρθρου</w:t>
      </w:r>
      <w:r>
        <w:rPr>
          <w:sz w:val="20"/>
        </w:rPr>
        <w:t xml:space="preserve"> </w:t>
      </w:r>
      <w:r w:rsidRPr="00544B46">
        <w:rPr>
          <w:sz w:val="20"/>
        </w:rPr>
        <w:t>14 του ν. 4270/2014 (Α' 143),</w:t>
      </w:r>
    </w:p>
    <w:p w14:paraId="2F2D3563" w14:textId="75A608E4" w:rsidR="00544B46" w:rsidRDefault="00544B46" w:rsidP="004B306C">
      <w:pPr>
        <w:pStyle w:val="ListParagraph"/>
        <w:spacing w:before="99"/>
        <w:ind w:left="851" w:right="20" w:firstLine="0"/>
        <w:rPr>
          <w:sz w:val="20"/>
        </w:rPr>
      </w:pPr>
      <w:r>
        <w:rPr>
          <w:sz w:val="20"/>
        </w:rPr>
        <w:t xml:space="preserve">β) </w:t>
      </w:r>
      <w:r w:rsidRPr="00544B46">
        <w:rPr>
          <w:sz w:val="20"/>
        </w:rPr>
        <w:t>Νομικά Πρόσωπα Δημοσίου Δικαίου,</w:t>
      </w:r>
    </w:p>
    <w:p w14:paraId="6899A82C" w14:textId="32D87ACA" w:rsidR="00544B46" w:rsidRDefault="00544B46" w:rsidP="004B306C">
      <w:pPr>
        <w:pStyle w:val="ListParagraph"/>
        <w:spacing w:before="99"/>
        <w:ind w:left="851" w:right="20" w:firstLine="0"/>
        <w:rPr>
          <w:sz w:val="20"/>
        </w:rPr>
      </w:pPr>
      <w:r>
        <w:rPr>
          <w:sz w:val="20"/>
        </w:rPr>
        <w:t>γ)</w:t>
      </w:r>
      <w:r w:rsidR="00135255">
        <w:rPr>
          <w:sz w:val="20"/>
        </w:rPr>
        <w:t xml:space="preserve"> </w:t>
      </w:r>
      <w:r w:rsidRPr="00544B46">
        <w:rPr>
          <w:sz w:val="20"/>
        </w:rPr>
        <w:t>Νομικά Πρόσωπα Ιδιωτικού Δικαίου, που έχουν ιδρυθεί με Νόμο ή ΠΔ και επιχορηγούνται από το</w:t>
      </w:r>
      <w:r>
        <w:rPr>
          <w:sz w:val="20"/>
        </w:rPr>
        <w:t xml:space="preserve"> </w:t>
      </w:r>
      <w:r w:rsidRPr="00544B46">
        <w:rPr>
          <w:sz w:val="20"/>
        </w:rPr>
        <w:t>Κράτος και</w:t>
      </w:r>
    </w:p>
    <w:p w14:paraId="4BF5E272" w14:textId="437B3476" w:rsidR="00544B46" w:rsidRDefault="00544B46" w:rsidP="004B306C">
      <w:pPr>
        <w:pStyle w:val="ListParagraph"/>
        <w:spacing w:before="99"/>
        <w:ind w:left="851" w:right="20" w:firstLine="0"/>
        <w:rPr>
          <w:sz w:val="20"/>
        </w:rPr>
      </w:pPr>
      <w:r>
        <w:rPr>
          <w:sz w:val="20"/>
        </w:rPr>
        <w:t xml:space="preserve">δ) </w:t>
      </w:r>
      <w:r w:rsidRPr="00544B46">
        <w:rPr>
          <w:sz w:val="20"/>
        </w:rPr>
        <w:t>Κοινωφελή Ιδρύματα που διέπονται από το ν. 4182/2013</w:t>
      </w:r>
      <w:r w:rsidR="00620F5C">
        <w:rPr>
          <w:sz w:val="20"/>
        </w:rPr>
        <w:t>.</w:t>
      </w:r>
    </w:p>
    <w:p w14:paraId="0C7FBE4E" w14:textId="755BD679" w:rsidR="00544B46" w:rsidRDefault="00544B46" w:rsidP="008772DB">
      <w:pPr>
        <w:pStyle w:val="ListParagraph"/>
        <w:numPr>
          <w:ilvl w:val="0"/>
          <w:numId w:val="23"/>
        </w:numPr>
        <w:spacing w:before="99"/>
        <w:ind w:left="851" w:right="20"/>
        <w:rPr>
          <w:sz w:val="20"/>
        </w:rPr>
      </w:pPr>
      <w:r w:rsidRPr="00544B46">
        <w:rPr>
          <w:sz w:val="20"/>
        </w:rPr>
        <w:t>Εάν πληρούν αθροιστικά τις παρακάτω προϋποθέσεις:</w:t>
      </w:r>
    </w:p>
    <w:p w14:paraId="7178B512" w14:textId="6DADB8F9" w:rsidR="00544B46" w:rsidRDefault="00783C5B" w:rsidP="008772DB">
      <w:pPr>
        <w:pStyle w:val="ListParagraph"/>
        <w:numPr>
          <w:ilvl w:val="0"/>
          <w:numId w:val="24"/>
        </w:numPr>
        <w:spacing w:before="99"/>
        <w:ind w:left="1134" w:right="20" w:hanging="142"/>
        <w:rPr>
          <w:sz w:val="20"/>
        </w:rPr>
      </w:pPr>
      <w:r w:rsidRPr="00783C5B">
        <w:rPr>
          <w:sz w:val="20"/>
        </w:rPr>
        <w:t>Ο Φορέας εμπίπτει σε κάποια από τις παραπάνω κατηγορίες και οι κύριες δραστηριότητές του δεν</w:t>
      </w:r>
      <w:r>
        <w:rPr>
          <w:sz w:val="20"/>
        </w:rPr>
        <w:t xml:space="preserve"> </w:t>
      </w:r>
      <w:r w:rsidRPr="00783C5B">
        <w:rPr>
          <w:sz w:val="20"/>
        </w:rPr>
        <w:t>είναι οικονομικές, σύμφωνα με τον ορισμό του κοινοτικού δικαίου.</w:t>
      </w:r>
    </w:p>
    <w:p w14:paraId="0AD73194" w14:textId="1FEAFD62" w:rsidR="00783C5B" w:rsidRDefault="00783C5B" w:rsidP="008772DB">
      <w:pPr>
        <w:pStyle w:val="ListParagraph"/>
        <w:numPr>
          <w:ilvl w:val="0"/>
          <w:numId w:val="24"/>
        </w:numPr>
        <w:spacing w:before="99"/>
        <w:ind w:left="1134" w:right="20" w:hanging="142"/>
        <w:rPr>
          <w:sz w:val="20"/>
        </w:rPr>
      </w:pPr>
      <w:r w:rsidRPr="00783C5B">
        <w:rPr>
          <w:sz w:val="20"/>
        </w:rPr>
        <w:t>Υπάρχει στο Καταστατικό του Φορέα πρόβλεψη για δραστηριότητα έρευνας.</w:t>
      </w:r>
    </w:p>
    <w:p w14:paraId="57F52037" w14:textId="77777777" w:rsidR="00783C5B" w:rsidRDefault="00783C5B" w:rsidP="008772DB">
      <w:pPr>
        <w:pStyle w:val="ListParagraph"/>
        <w:numPr>
          <w:ilvl w:val="0"/>
          <w:numId w:val="24"/>
        </w:numPr>
        <w:spacing w:before="99"/>
        <w:ind w:left="1134" w:right="20" w:hanging="142"/>
        <w:rPr>
          <w:sz w:val="20"/>
        </w:rPr>
      </w:pPr>
      <w:r w:rsidRPr="00783C5B">
        <w:rPr>
          <w:sz w:val="20"/>
        </w:rPr>
        <w:t>Η συμμετοχή του Φορέα στο ερευνητικό έργο αφορά σε μη-οικονομική δραστηριότητα του Φορέα</w:t>
      </w:r>
      <w:r>
        <w:rPr>
          <w:sz w:val="20"/>
        </w:rPr>
        <w:t xml:space="preserve"> </w:t>
      </w:r>
      <w:r w:rsidRPr="00783C5B">
        <w:rPr>
          <w:sz w:val="20"/>
        </w:rPr>
        <w:t>και:</w:t>
      </w:r>
    </w:p>
    <w:p w14:paraId="31A8B5B7" w14:textId="44EC27DC" w:rsidR="00783C5B" w:rsidRPr="00783C5B" w:rsidRDefault="00783C5B" w:rsidP="004B306C">
      <w:pPr>
        <w:pStyle w:val="ListParagraph"/>
        <w:spacing w:before="99"/>
        <w:ind w:left="1134" w:right="20" w:firstLine="0"/>
        <w:rPr>
          <w:sz w:val="20"/>
        </w:rPr>
      </w:pPr>
      <w:r>
        <w:rPr>
          <w:sz w:val="20"/>
        </w:rPr>
        <w:t xml:space="preserve">α) </w:t>
      </w:r>
      <w:r w:rsidRPr="00783C5B">
        <w:rPr>
          <w:sz w:val="20"/>
        </w:rPr>
        <w:t>Τα αποτελέσματα της έρευνας θα διαχέονται ευρέως σε μη αποκλειστική και χωρίς διακρίσεις βάση, για παράδειγμα μέσω διδασκαλίας, βάσεων δεδομένων, δημοσιεύσεων ή λογισμικού ανοικτής πρόσβασης και</w:t>
      </w:r>
    </w:p>
    <w:p w14:paraId="0EBEECFA" w14:textId="1778C024" w:rsidR="00783C5B" w:rsidRPr="00783C5B" w:rsidRDefault="00783C5B" w:rsidP="004B306C">
      <w:pPr>
        <w:pStyle w:val="ListParagraph"/>
        <w:spacing w:before="99"/>
        <w:ind w:left="1134" w:right="20" w:firstLine="0"/>
        <w:rPr>
          <w:sz w:val="20"/>
        </w:rPr>
      </w:pPr>
      <w:r>
        <w:rPr>
          <w:sz w:val="20"/>
        </w:rPr>
        <w:t xml:space="preserve">β) </w:t>
      </w:r>
      <w:r w:rsidRPr="00783C5B">
        <w:rPr>
          <w:sz w:val="20"/>
        </w:rPr>
        <w:t>τυχόν κέρδη που προκύπτουν από το έργο θα επανεπενδύονται στις μη οικονομικές</w:t>
      </w:r>
      <w:r w:rsidRPr="00783C5B">
        <w:rPr>
          <w:sz w:val="20"/>
        </w:rPr>
        <w:br/>
        <w:t>δραστηριότητες του Φορέα.</w:t>
      </w:r>
    </w:p>
    <w:p w14:paraId="081AE171" w14:textId="66546B7F" w:rsidR="00544B46" w:rsidRDefault="00783C5B" w:rsidP="008772DB">
      <w:pPr>
        <w:pStyle w:val="ListParagraph"/>
        <w:numPr>
          <w:ilvl w:val="0"/>
          <w:numId w:val="23"/>
        </w:numPr>
        <w:spacing w:before="99"/>
        <w:ind w:left="851" w:right="20"/>
        <w:rPr>
          <w:sz w:val="20"/>
        </w:rPr>
      </w:pPr>
      <w:r w:rsidRPr="00783C5B">
        <w:rPr>
          <w:sz w:val="20"/>
        </w:rPr>
        <w:t>Στην περίπτωση που ο ίδιος Φορέας ασκεί δραστηριότητες οικονομικής και μη οικονομικής φύσης, εάν</w:t>
      </w:r>
      <w:r>
        <w:rPr>
          <w:sz w:val="20"/>
        </w:rPr>
        <w:t xml:space="preserve"> </w:t>
      </w:r>
      <w:r w:rsidRPr="00783C5B">
        <w:rPr>
          <w:sz w:val="20"/>
        </w:rPr>
        <w:t>τα δύο είδη δραστηριοτήτων, καθώς και οι δαπάνες, η χρηματοδότηση και τα έσοδά τους από παροχή</w:t>
      </w:r>
      <w:r>
        <w:rPr>
          <w:sz w:val="20"/>
        </w:rPr>
        <w:t xml:space="preserve"> </w:t>
      </w:r>
      <w:r w:rsidRPr="00783C5B">
        <w:rPr>
          <w:sz w:val="20"/>
        </w:rPr>
        <w:t>υπηρεσιών ή πώληση αγαθών, διαχωρίζονται σαφώς και με λογιστική παρακολούθηση.</w:t>
      </w:r>
    </w:p>
    <w:p w14:paraId="34C12279" w14:textId="49B6A492" w:rsidR="00783C5B" w:rsidRDefault="00783C5B" w:rsidP="008772DB">
      <w:pPr>
        <w:pStyle w:val="ListParagraph"/>
        <w:numPr>
          <w:ilvl w:val="0"/>
          <w:numId w:val="23"/>
        </w:numPr>
        <w:spacing w:before="99"/>
        <w:ind w:left="851" w:right="20"/>
        <w:rPr>
          <w:sz w:val="20"/>
        </w:rPr>
      </w:pPr>
      <w:r w:rsidRPr="00783C5B">
        <w:rPr>
          <w:sz w:val="20"/>
        </w:rPr>
        <w:t>Εάν δεν χορηγείται έμμεση κρατική ενίσχυση στις συμμετέχουσες σε συνεργατικό σχήμα επιχειρήσεις</w:t>
      </w:r>
      <w:r>
        <w:rPr>
          <w:sz w:val="20"/>
        </w:rPr>
        <w:t xml:space="preserve"> </w:t>
      </w:r>
      <w:r w:rsidRPr="00783C5B">
        <w:rPr>
          <w:sz w:val="20"/>
        </w:rPr>
        <w:t>λόγω ευνοϊκών όρων της συνεργασίας.</w:t>
      </w:r>
    </w:p>
    <w:p w14:paraId="348C20C3" w14:textId="31C5016A" w:rsidR="00783C5B" w:rsidRDefault="00783C5B" w:rsidP="008772DB">
      <w:pPr>
        <w:pStyle w:val="ListParagraph"/>
        <w:numPr>
          <w:ilvl w:val="0"/>
          <w:numId w:val="23"/>
        </w:numPr>
        <w:spacing w:before="99"/>
        <w:ind w:left="851" w:right="20"/>
        <w:rPr>
          <w:sz w:val="20"/>
        </w:rPr>
      </w:pPr>
      <w:r w:rsidRPr="00783C5B">
        <w:rPr>
          <w:sz w:val="20"/>
        </w:rPr>
        <w:t xml:space="preserve">Εάν </w:t>
      </w:r>
      <w:r w:rsidR="00114F50">
        <w:rPr>
          <w:sz w:val="20"/>
        </w:rPr>
        <w:t xml:space="preserve">δεν </w:t>
      </w:r>
      <w:r w:rsidRPr="00783C5B">
        <w:rPr>
          <w:sz w:val="20"/>
        </w:rPr>
        <w:t xml:space="preserve">εκκρεμεί εκτέλεση προηγουμένης απόφασης ανάκτησης της Ευρωπαϊκής επιτροπής </w:t>
      </w:r>
      <w:bookmarkStart w:id="92" w:name="_Hlk190089930"/>
      <w:r w:rsidRPr="00783C5B">
        <w:rPr>
          <w:sz w:val="20"/>
        </w:rPr>
        <w:t>για</w:t>
      </w:r>
      <w:r w:rsidR="001E5428">
        <w:rPr>
          <w:sz w:val="20"/>
        </w:rPr>
        <w:t xml:space="preserve"> </w:t>
      </w:r>
      <w:r w:rsidR="004B31DE" w:rsidRPr="00783C5B">
        <w:rPr>
          <w:sz w:val="20"/>
        </w:rPr>
        <w:t>παράνομ</w:t>
      </w:r>
      <w:r w:rsidR="004B31DE">
        <w:rPr>
          <w:sz w:val="20"/>
        </w:rPr>
        <w:t>ε</w:t>
      </w:r>
      <w:r w:rsidR="004B31DE" w:rsidRPr="00783C5B">
        <w:rPr>
          <w:sz w:val="20"/>
        </w:rPr>
        <w:t xml:space="preserve">ς </w:t>
      </w:r>
      <w:r w:rsidR="004B31DE">
        <w:rPr>
          <w:sz w:val="20"/>
        </w:rPr>
        <w:t xml:space="preserve">ή ασυμβίβαστες </w:t>
      </w:r>
      <w:r w:rsidRPr="00783C5B">
        <w:rPr>
          <w:sz w:val="20"/>
        </w:rPr>
        <w:t>καταβληθείσες κρατικές ενισχύσεις.</w:t>
      </w:r>
      <w:bookmarkEnd w:id="92"/>
    </w:p>
    <w:p w14:paraId="5B069319" w14:textId="444CCF5D" w:rsidR="00A64C0E" w:rsidRPr="00A64C0E" w:rsidRDefault="00A64C0E" w:rsidP="008772DB">
      <w:pPr>
        <w:pStyle w:val="ListParagraph"/>
        <w:numPr>
          <w:ilvl w:val="0"/>
          <w:numId w:val="23"/>
        </w:numPr>
        <w:spacing w:before="99"/>
        <w:ind w:left="851" w:right="20"/>
        <w:rPr>
          <w:sz w:val="20"/>
        </w:rPr>
      </w:pPr>
      <w:bookmarkStart w:id="93" w:name="_Hlk190090015"/>
      <w:r w:rsidRPr="00A64C0E">
        <w:rPr>
          <w:sz w:val="20"/>
        </w:rPr>
        <w:t>Εάν εκτελεί το ερευνητικό έργο σε εγκατάστασή του εντός</w:t>
      </w:r>
      <w:r>
        <w:rPr>
          <w:sz w:val="20"/>
        </w:rPr>
        <w:t xml:space="preserve"> τον ορίων</w:t>
      </w:r>
      <w:r w:rsidRPr="00A64C0E">
        <w:rPr>
          <w:sz w:val="20"/>
        </w:rPr>
        <w:t xml:space="preserve"> της ελληνικής επικράτειας.</w:t>
      </w:r>
    </w:p>
    <w:bookmarkEnd w:id="93"/>
    <w:p w14:paraId="6FE53F7B" w14:textId="2CA8FA4A" w:rsidR="00783C5B" w:rsidRPr="00544B46" w:rsidRDefault="00783C5B" w:rsidP="008772DB">
      <w:pPr>
        <w:pStyle w:val="ListParagraph"/>
        <w:numPr>
          <w:ilvl w:val="0"/>
          <w:numId w:val="23"/>
        </w:numPr>
        <w:spacing w:before="99"/>
        <w:ind w:left="851" w:right="20"/>
        <w:rPr>
          <w:sz w:val="20"/>
        </w:rPr>
      </w:pPr>
      <w:r w:rsidRPr="00783C5B">
        <w:rPr>
          <w:sz w:val="20"/>
        </w:rPr>
        <w:t xml:space="preserve">Εάν </w:t>
      </w:r>
      <w:r w:rsidR="00620F5C">
        <w:rPr>
          <w:sz w:val="20"/>
        </w:rPr>
        <w:t>πληρείται</w:t>
      </w:r>
      <w:r w:rsidR="005C7BE2">
        <w:rPr>
          <w:sz w:val="20"/>
        </w:rPr>
        <w:t xml:space="preserve"> </w:t>
      </w:r>
      <w:r w:rsidRPr="00783C5B">
        <w:rPr>
          <w:sz w:val="20"/>
        </w:rPr>
        <w:t>το σύνολο των προϋποθέσεων της ανακοίνωσης της Επιτροπής (</w:t>
      </w:r>
      <w:r w:rsidR="004B31DE" w:rsidRPr="004B31DE">
        <w:rPr>
          <w:sz w:val="20"/>
        </w:rPr>
        <w:t>2022/C 7388 (OJC 2022/C 414/01</w:t>
      </w:r>
      <w:r w:rsidRPr="00783C5B">
        <w:rPr>
          <w:sz w:val="20"/>
        </w:rPr>
        <w:t>) «Πλαίσιο</w:t>
      </w:r>
      <w:r>
        <w:rPr>
          <w:sz w:val="20"/>
        </w:rPr>
        <w:t xml:space="preserve"> </w:t>
      </w:r>
      <w:r w:rsidRPr="00783C5B">
        <w:rPr>
          <w:sz w:val="20"/>
        </w:rPr>
        <w:t>σχετικά με τις κρατικές ενισχύσεις για την έρευνα και ανάπτυξη και καινοτομία»</w:t>
      </w:r>
      <w:r w:rsidR="007A698A">
        <w:rPr>
          <w:sz w:val="20"/>
        </w:rPr>
        <w:t>.</w:t>
      </w:r>
    </w:p>
    <w:p w14:paraId="65AD3720" w14:textId="06BD9523" w:rsidR="00783C5B" w:rsidRDefault="00B64FAA" w:rsidP="004B306C">
      <w:pPr>
        <w:spacing w:before="99"/>
        <w:ind w:right="20"/>
        <w:jc w:val="both"/>
        <w:rPr>
          <w:rFonts w:ascii="Tahoma" w:hAnsi="Tahoma" w:cs="Tahoma"/>
          <w:b/>
          <w:bCs/>
          <w:sz w:val="20"/>
        </w:rPr>
      </w:pPr>
      <w:r w:rsidRPr="00B64FAA">
        <w:rPr>
          <w:rFonts w:ascii="Tahoma" w:hAnsi="Tahoma" w:cs="Tahoma"/>
          <w:b/>
          <w:bCs/>
          <w:sz w:val="20"/>
        </w:rPr>
        <w:lastRenderedPageBreak/>
        <w:t>Δ. Για το προτεινόμενο ερευνητικό έργο, συνολικά</w:t>
      </w:r>
      <w:r w:rsidR="00821786">
        <w:rPr>
          <w:rFonts w:ascii="Tahoma" w:hAnsi="Tahoma" w:cs="Tahoma"/>
          <w:b/>
          <w:bCs/>
          <w:sz w:val="20"/>
        </w:rPr>
        <w:t xml:space="preserve"> απαιτείται </w:t>
      </w:r>
      <w:r w:rsidRPr="00B64FAA">
        <w:rPr>
          <w:rFonts w:ascii="Tahoma" w:hAnsi="Tahoma" w:cs="Tahoma"/>
          <w:b/>
          <w:bCs/>
          <w:sz w:val="20"/>
        </w:rPr>
        <w:t>:</w:t>
      </w:r>
    </w:p>
    <w:p w14:paraId="564AB0F2" w14:textId="51EFC2F9" w:rsidR="0091540E" w:rsidRPr="0091540E" w:rsidRDefault="008C2C51" w:rsidP="008772DB">
      <w:pPr>
        <w:pStyle w:val="ListParagraph"/>
        <w:numPr>
          <w:ilvl w:val="0"/>
          <w:numId w:val="25"/>
        </w:numPr>
        <w:spacing w:before="99"/>
        <w:ind w:left="851" w:right="20"/>
        <w:rPr>
          <w:sz w:val="20"/>
        </w:rPr>
      </w:pPr>
      <w:bookmarkStart w:id="94" w:name="_Hlk190090063"/>
      <w:r>
        <w:rPr>
          <w:sz w:val="20"/>
        </w:rPr>
        <w:t>Να</w:t>
      </w:r>
      <w:r w:rsidR="00B64FAA" w:rsidRPr="00B64FAA">
        <w:rPr>
          <w:sz w:val="20"/>
        </w:rPr>
        <w:t xml:space="preserve"> </w:t>
      </w:r>
      <w:r w:rsidR="0091540E">
        <w:rPr>
          <w:sz w:val="20"/>
        </w:rPr>
        <w:t xml:space="preserve">τηρείται ο περιορισμός </w:t>
      </w:r>
      <w:r w:rsidR="00B64FAA" w:rsidRPr="00B64FAA">
        <w:rPr>
          <w:sz w:val="20"/>
        </w:rPr>
        <w:t>ο συνολικός</w:t>
      </w:r>
      <w:r w:rsidR="008D69AB">
        <w:rPr>
          <w:sz w:val="20"/>
        </w:rPr>
        <w:t xml:space="preserve"> </w:t>
      </w:r>
      <w:r w:rsidR="00D81CA9">
        <w:rPr>
          <w:sz w:val="20"/>
        </w:rPr>
        <w:t xml:space="preserve">επιχορηγούμενος </w:t>
      </w:r>
      <w:r w:rsidR="00B64FAA" w:rsidRPr="00B64FAA">
        <w:rPr>
          <w:sz w:val="20"/>
        </w:rPr>
        <w:t>προϋπολογισμός του έργου</w:t>
      </w:r>
      <w:r w:rsidR="0091540E">
        <w:rPr>
          <w:sz w:val="20"/>
        </w:rPr>
        <w:t xml:space="preserve"> να</w:t>
      </w:r>
      <w:r w:rsidR="00B64FAA" w:rsidRPr="00B64FAA">
        <w:rPr>
          <w:sz w:val="20"/>
        </w:rPr>
        <w:t xml:space="preserve"> </w:t>
      </w:r>
      <w:r w:rsidR="0091540E">
        <w:rPr>
          <w:sz w:val="20"/>
        </w:rPr>
        <w:t xml:space="preserve">είναι εντός των ορίων που τίθενται στην πρόσκληση της δράσης </w:t>
      </w:r>
      <w:bookmarkEnd w:id="94"/>
      <w:r w:rsidR="0091540E">
        <w:rPr>
          <w:sz w:val="20"/>
        </w:rPr>
        <w:t>(Ενότητα 7.1)</w:t>
      </w:r>
      <w:r w:rsidR="00B64FAA" w:rsidRPr="00B64FAA">
        <w:rPr>
          <w:sz w:val="20"/>
        </w:rPr>
        <w:t>.</w:t>
      </w:r>
    </w:p>
    <w:p w14:paraId="64CA02AF" w14:textId="3B65A3D5" w:rsidR="00B64FAA" w:rsidRDefault="008C2C51" w:rsidP="008772DB">
      <w:pPr>
        <w:pStyle w:val="ListParagraph"/>
        <w:numPr>
          <w:ilvl w:val="0"/>
          <w:numId w:val="25"/>
        </w:numPr>
        <w:spacing w:before="99"/>
        <w:ind w:left="851" w:right="20"/>
        <w:rPr>
          <w:sz w:val="20"/>
        </w:rPr>
      </w:pPr>
      <w:r>
        <w:rPr>
          <w:sz w:val="20"/>
        </w:rPr>
        <w:t>Να</w:t>
      </w:r>
      <w:r w:rsidR="00B64FAA" w:rsidRPr="00B64FAA">
        <w:rPr>
          <w:sz w:val="20"/>
        </w:rPr>
        <w:t xml:space="preserve"> τηρείται ο περιορισμός ο συνολικός</w:t>
      </w:r>
      <w:r w:rsidR="00D3234F">
        <w:rPr>
          <w:sz w:val="20"/>
        </w:rPr>
        <w:t xml:space="preserve"> </w:t>
      </w:r>
      <w:r w:rsidR="00D81CA9">
        <w:rPr>
          <w:sz w:val="20"/>
        </w:rPr>
        <w:t xml:space="preserve">επιχορηγούμενος </w:t>
      </w:r>
      <w:r w:rsidR="00B64FAA" w:rsidRPr="00B64FAA">
        <w:rPr>
          <w:sz w:val="20"/>
        </w:rPr>
        <w:t>προϋπολογισμός των</w:t>
      </w:r>
      <w:r w:rsidR="00A64C0E">
        <w:rPr>
          <w:sz w:val="20"/>
        </w:rPr>
        <w:t xml:space="preserve"> </w:t>
      </w:r>
      <w:r w:rsidR="00B64FAA" w:rsidRPr="00B64FAA">
        <w:rPr>
          <w:sz w:val="20"/>
        </w:rPr>
        <w:t>επιχειρήσεων που συμμετέχουν στο έργο</w:t>
      </w:r>
      <w:r w:rsidR="00B64FAA">
        <w:rPr>
          <w:sz w:val="20"/>
        </w:rPr>
        <w:t xml:space="preserve"> </w:t>
      </w:r>
      <w:r w:rsidR="00B64FAA" w:rsidRPr="00B64FAA">
        <w:rPr>
          <w:sz w:val="20"/>
        </w:rPr>
        <w:t xml:space="preserve">να είναι μεγαλύτερος ή ίσος του </w:t>
      </w:r>
      <w:r w:rsidR="00620F5C">
        <w:rPr>
          <w:sz w:val="20"/>
        </w:rPr>
        <w:t>4</w:t>
      </w:r>
      <w:r w:rsidR="00B64FAA" w:rsidRPr="00B64FAA">
        <w:rPr>
          <w:sz w:val="20"/>
        </w:rPr>
        <w:t>0% του</w:t>
      </w:r>
      <w:r w:rsidR="00A64C0E">
        <w:rPr>
          <w:sz w:val="20"/>
        </w:rPr>
        <w:t xml:space="preserve"> </w:t>
      </w:r>
      <w:r w:rsidR="00B64FAA" w:rsidRPr="00B64FAA">
        <w:rPr>
          <w:sz w:val="20"/>
        </w:rPr>
        <w:t>συνολικού</w:t>
      </w:r>
      <w:r w:rsidR="00D3234F">
        <w:rPr>
          <w:sz w:val="20"/>
        </w:rPr>
        <w:t xml:space="preserve"> </w:t>
      </w:r>
      <w:r w:rsidR="00730C51">
        <w:rPr>
          <w:sz w:val="20"/>
        </w:rPr>
        <w:t xml:space="preserve">επιχορηγούμενου </w:t>
      </w:r>
      <w:r w:rsidR="00B64FAA" w:rsidRPr="00B64FAA">
        <w:rPr>
          <w:sz w:val="20"/>
        </w:rPr>
        <w:t>προϋπολογισμού της Αίτησης Χρηματοδότησης.</w:t>
      </w:r>
      <w:r w:rsidR="00B64FAA">
        <w:rPr>
          <w:sz w:val="20"/>
        </w:rPr>
        <w:t xml:space="preserve"> </w:t>
      </w:r>
      <w:r w:rsidR="00B64FAA" w:rsidRPr="00B64FAA">
        <w:rPr>
          <w:sz w:val="20"/>
        </w:rPr>
        <w:t>Η προϋπόθεση ελέγχεται συνολικά (σωρευτικά) για όλες τις επιχειρήσεις του</w:t>
      </w:r>
      <w:r w:rsidR="00B64FAA">
        <w:rPr>
          <w:sz w:val="20"/>
        </w:rPr>
        <w:t xml:space="preserve"> </w:t>
      </w:r>
      <w:r w:rsidR="00B64FAA" w:rsidRPr="00B64FAA">
        <w:rPr>
          <w:sz w:val="20"/>
        </w:rPr>
        <w:t>συνεργατικού έργου.</w:t>
      </w:r>
    </w:p>
    <w:p w14:paraId="66B239B4" w14:textId="5B923C7E" w:rsidR="00B64FAA" w:rsidRDefault="008C2C51" w:rsidP="008772DB">
      <w:pPr>
        <w:pStyle w:val="ListParagraph"/>
        <w:numPr>
          <w:ilvl w:val="0"/>
          <w:numId w:val="25"/>
        </w:numPr>
        <w:spacing w:before="99"/>
        <w:ind w:left="851" w:right="20"/>
        <w:rPr>
          <w:sz w:val="20"/>
        </w:rPr>
      </w:pPr>
      <w:r>
        <w:rPr>
          <w:sz w:val="20"/>
        </w:rPr>
        <w:t xml:space="preserve">Να </w:t>
      </w:r>
      <w:r w:rsidR="00B64FAA" w:rsidRPr="00B64FAA">
        <w:rPr>
          <w:sz w:val="20"/>
        </w:rPr>
        <w:t>τηρείται ο περιορισμός του ελάχιστου αριθμού επιχειρήσεων που συμμετέχουν στο έργο και</w:t>
      </w:r>
      <w:r w:rsidR="00B64FAA">
        <w:rPr>
          <w:sz w:val="20"/>
        </w:rPr>
        <w:t xml:space="preserve"> </w:t>
      </w:r>
      <w:r w:rsidR="00B64FAA" w:rsidRPr="00B64FAA">
        <w:rPr>
          <w:sz w:val="20"/>
        </w:rPr>
        <w:t>τουλάχιστον μία από τις επιχειρήσεις είναι ΜΜΕ σύμφωνα με το ορισμό του Παραρτήματος I του</w:t>
      </w:r>
      <w:r w:rsidR="00B64FAA">
        <w:rPr>
          <w:sz w:val="20"/>
        </w:rPr>
        <w:t xml:space="preserve"> </w:t>
      </w:r>
      <w:r w:rsidR="00B64FAA" w:rsidRPr="00B64FAA">
        <w:rPr>
          <w:sz w:val="20"/>
        </w:rPr>
        <w:t>Καν.(ΕΕ) αριθ. 651/2014.</w:t>
      </w:r>
    </w:p>
    <w:p w14:paraId="6E4CCF35" w14:textId="58D8EB7C" w:rsidR="00B64FAA" w:rsidRDefault="00620F5C" w:rsidP="008772DB">
      <w:pPr>
        <w:pStyle w:val="ListParagraph"/>
        <w:numPr>
          <w:ilvl w:val="0"/>
          <w:numId w:val="25"/>
        </w:numPr>
        <w:spacing w:before="99"/>
        <w:ind w:left="851" w:right="20"/>
        <w:rPr>
          <w:sz w:val="20"/>
        </w:rPr>
      </w:pPr>
      <w:r>
        <w:rPr>
          <w:sz w:val="20"/>
        </w:rPr>
        <w:t>Σ</w:t>
      </w:r>
      <w:r w:rsidR="00B64FAA" w:rsidRPr="00B64FAA">
        <w:rPr>
          <w:sz w:val="20"/>
        </w:rPr>
        <w:t>ε συμπράξεις δύο ή τριών</w:t>
      </w:r>
      <w:r w:rsidR="008C2C51">
        <w:rPr>
          <w:sz w:val="20"/>
        </w:rPr>
        <w:t xml:space="preserve"> ή τεσσάρων</w:t>
      </w:r>
      <w:r w:rsidR="00B64FAA" w:rsidRPr="00B64FAA">
        <w:rPr>
          <w:sz w:val="20"/>
        </w:rPr>
        <w:t xml:space="preserve">  εταίρων – φορέων, ο ένας θα πρέπει απαραίτητα να είναι</w:t>
      </w:r>
      <w:r w:rsidR="00B64FAA">
        <w:rPr>
          <w:sz w:val="20"/>
        </w:rPr>
        <w:t xml:space="preserve"> </w:t>
      </w:r>
      <w:r w:rsidR="00B64FAA" w:rsidRPr="00B64FAA">
        <w:rPr>
          <w:sz w:val="20"/>
        </w:rPr>
        <w:t xml:space="preserve">ΜΜΕ. Σε συμπράξεις άνω των </w:t>
      </w:r>
      <w:r w:rsidR="008C2C51">
        <w:rPr>
          <w:sz w:val="20"/>
        </w:rPr>
        <w:t>τεσσάρων</w:t>
      </w:r>
      <w:r w:rsidR="00B64FAA" w:rsidRPr="00B64FAA">
        <w:rPr>
          <w:sz w:val="20"/>
        </w:rPr>
        <w:t xml:space="preserve"> εταίρων - φορέων οι δύο θα πρέπει απαραίτητα να είναι</w:t>
      </w:r>
      <w:r w:rsidR="00B64FAA">
        <w:rPr>
          <w:sz w:val="20"/>
        </w:rPr>
        <w:t xml:space="preserve"> </w:t>
      </w:r>
      <w:r w:rsidR="00B64FAA" w:rsidRPr="00B64FAA">
        <w:rPr>
          <w:sz w:val="20"/>
        </w:rPr>
        <w:t>επιχειρήσεις και τουλάχιστον μία θα πρέπει να είναι ΜΜΕ.</w:t>
      </w:r>
    </w:p>
    <w:p w14:paraId="4C6267B3" w14:textId="70D2AFAA" w:rsidR="00715AE2" w:rsidRDefault="008C2C51" w:rsidP="008772DB">
      <w:pPr>
        <w:pStyle w:val="ListParagraph"/>
        <w:numPr>
          <w:ilvl w:val="0"/>
          <w:numId w:val="25"/>
        </w:numPr>
        <w:spacing w:before="99"/>
        <w:ind w:left="851" w:right="20"/>
        <w:rPr>
          <w:sz w:val="20"/>
        </w:rPr>
      </w:pPr>
      <w:r>
        <w:rPr>
          <w:sz w:val="20"/>
        </w:rPr>
        <w:t>Να</w:t>
      </w:r>
      <w:r w:rsidR="00987BAF" w:rsidRPr="00987BAF">
        <w:rPr>
          <w:sz w:val="20"/>
        </w:rPr>
        <w:t xml:space="preserve"> τηρείται ο περιορισμός του ελάχιστου αριθμού ερευνητικών οργανισμών που συμμετέχουν στο</w:t>
      </w:r>
      <w:r w:rsidR="00987BAF">
        <w:rPr>
          <w:sz w:val="20"/>
        </w:rPr>
        <w:t xml:space="preserve"> </w:t>
      </w:r>
      <w:r w:rsidR="00987BAF" w:rsidRPr="00987BAF">
        <w:rPr>
          <w:sz w:val="20"/>
        </w:rPr>
        <w:t>έργο</w:t>
      </w:r>
      <w:r w:rsidR="00D81CA9">
        <w:rPr>
          <w:sz w:val="20"/>
        </w:rPr>
        <w:t xml:space="preserve"> (θα πρέπει να συμμετέχει τουλάχιστον ένας)</w:t>
      </w:r>
      <w:r w:rsidR="00987BAF" w:rsidRPr="00987BAF">
        <w:rPr>
          <w:sz w:val="20"/>
        </w:rPr>
        <w:t>.</w:t>
      </w:r>
    </w:p>
    <w:p w14:paraId="0965A1A6" w14:textId="37CB0E72" w:rsidR="003D7647" w:rsidRDefault="003D7647" w:rsidP="008772DB">
      <w:pPr>
        <w:pStyle w:val="ListParagraph"/>
        <w:numPr>
          <w:ilvl w:val="0"/>
          <w:numId w:val="25"/>
        </w:numPr>
        <w:spacing w:before="99"/>
        <w:ind w:left="851" w:right="20"/>
        <w:rPr>
          <w:sz w:val="20"/>
        </w:rPr>
      </w:pPr>
      <w:r w:rsidRPr="003D7647">
        <w:rPr>
          <w:sz w:val="20"/>
        </w:rPr>
        <w:t xml:space="preserve">Στη σύμπραξη δύναται να μετέχει επιπλέον του ερευνητικού οργανισμού </w:t>
      </w:r>
      <w:bookmarkStart w:id="95" w:name="_Hlk190339223"/>
      <w:r w:rsidR="00B433AC">
        <w:rPr>
          <w:sz w:val="20"/>
        </w:rPr>
        <w:t>ένας</w:t>
      </w:r>
      <w:r w:rsidRPr="003D7647">
        <w:rPr>
          <w:sz w:val="20"/>
        </w:rPr>
        <w:t xml:space="preserve"> (ή περισσότερ</w:t>
      </w:r>
      <w:r w:rsidR="00B433AC">
        <w:rPr>
          <w:sz w:val="20"/>
        </w:rPr>
        <w:t>οι</w:t>
      </w:r>
      <w:r w:rsidRPr="003D7647">
        <w:rPr>
          <w:sz w:val="20"/>
        </w:rPr>
        <w:t>)</w:t>
      </w:r>
      <w:r w:rsidR="00B433AC">
        <w:rPr>
          <w:sz w:val="20"/>
        </w:rPr>
        <w:t xml:space="preserve"> φορέας/εις</w:t>
      </w:r>
      <w:r w:rsidRPr="003D7647">
        <w:rPr>
          <w:sz w:val="20"/>
        </w:rPr>
        <w:t xml:space="preserve"> </w:t>
      </w:r>
      <w:bookmarkEnd w:id="95"/>
      <w:r w:rsidRPr="003D7647">
        <w:rPr>
          <w:sz w:val="20"/>
        </w:rPr>
        <w:t>που ανήκει στους «Λοιπούς φορείς που αντιμετωπίζονται ως Ερευνητικοί Οργανισμοί».</w:t>
      </w:r>
    </w:p>
    <w:p w14:paraId="0C858AB5" w14:textId="565D950A" w:rsidR="00B433AC" w:rsidRDefault="008C2C51" w:rsidP="008772DB">
      <w:pPr>
        <w:pStyle w:val="ListParagraph"/>
        <w:numPr>
          <w:ilvl w:val="0"/>
          <w:numId w:val="25"/>
        </w:numPr>
        <w:spacing w:before="99"/>
        <w:ind w:left="851" w:right="20"/>
        <w:rPr>
          <w:sz w:val="20"/>
        </w:rPr>
      </w:pPr>
      <w:r>
        <w:rPr>
          <w:sz w:val="20"/>
        </w:rPr>
        <w:t>Να</w:t>
      </w:r>
      <w:r w:rsidR="00B433AC" w:rsidRPr="00B433AC">
        <w:rPr>
          <w:sz w:val="20"/>
        </w:rPr>
        <w:t xml:space="preserve"> έχει γίνει χρήση της τυποποιημένης ηλεκτρονικής αίτησης, με συμπληρωμένα όλα τα υποχρεωτικά</w:t>
      </w:r>
      <w:r w:rsidR="00B433AC">
        <w:rPr>
          <w:sz w:val="20"/>
        </w:rPr>
        <w:t xml:space="preserve"> </w:t>
      </w:r>
      <w:r w:rsidR="00B433AC" w:rsidRPr="00B433AC">
        <w:rPr>
          <w:sz w:val="20"/>
        </w:rPr>
        <w:t xml:space="preserve">πεδία και συνημμένα τα δικαιολογητικά </w:t>
      </w:r>
      <w:r w:rsidR="006B0E29">
        <w:rPr>
          <w:sz w:val="20"/>
        </w:rPr>
        <w:t>για την έγκριση της αίτησης χρηματοδότησης</w:t>
      </w:r>
      <w:r w:rsidR="00B433AC" w:rsidRPr="00B433AC">
        <w:rPr>
          <w:sz w:val="20"/>
        </w:rPr>
        <w:t xml:space="preserve"> σύμφωνα με το σχετικό Παράρτημα </w:t>
      </w:r>
      <w:r w:rsidR="00B433AC">
        <w:rPr>
          <w:sz w:val="20"/>
        </w:rPr>
        <w:t xml:space="preserve">της </w:t>
      </w:r>
      <w:r w:rsidR="00B433AC" w:rsidRPr="00B433AC">
        <w:rPr>
          <w:sz w:val="20"/>
        </w:rPr>
        <w:t>Πρόσκλησης</w:t>
      </w:r>
      <w:r w:rsidR="00F51F90">
        <w:rPr>
          <w:sz w:val="20"/>
        </w:rPr>
        <w:t xml:space="preserve"> (Παράρτημα ΙΙ)</w:t>
      </w:r>
      <w:r w:rsidR="00B433AC" w:rsidRPr="00B433AC">
        <w:rPr>
          <w:sz w:val="20"/>
        </w:rPr>
        <w:t>.</w:t>
      </w:r>
    </w:p>
    <w:p w14:paraId="225AE29F" w14:textId="2788D1AE" w:rsidR="00B433AC" w:rsidRDefault="008C2C51" w:rsidP="008772DB">
      <w:pPr>
        <w:pStyle w:val="ListParagraph"/>
        <w:numPr>
          <w:ilvl w:val="0"/>
          <w:numId w:val="25"/>
        </w:numPr>
        <w:spacing w:before="99"/>
        <w:ind w:left="851" w:right="20"/>
        <w:rPr>
          <w:sz w:val="20"/>
        </w:rPr>
      </w:pPr>
      <w:r>
        <w:rPr>
          <w:sz w:val="20"/>
        </w:rPr>
        <w:t>Ο</w:t>
      </w:r>
      <w:r w:rsidR="00B433AC" w:rsidRPr="00B433AC">
        <w:rPr>
          <w:sz w:val="20"/>
        </w:rPr>
        <w:t>ι Δικαιούχοι</w:t>
      </w:r>
      <w:r>
        <w:rPr>
          <w:sz w:val="20"/>
        </w:rPr>
        <w:t xml:space="preserve"> να</w:t>
      </w:r>
      <w:r w:rsidR="00B433AC" w:rsidRPr="00B433AC">
        <w:rPr>
          <w:sz w:val="20"/>
        </w:rPr>
        <w:t xml:space="preserve"> εκτελούν το ερευνητικό έργο σε εγκατάστασή τους, που βρίσκεται εντός </w:t>
      </w:r>
      <w:r w:rsidR="007A698A">
        <w:rPr>
          <w:sz w:val="20"/>
        </w:rPr>
        <w:t>επιλέξιμων από τη δράση</w:t>
      </w:r>
      <w:r w:rsidR="00B433AC">
        <w:rPr>
          <w:sz w:val="20"/>
        </w:rPr>
        <w:t xml:space="preserve"> </w:t>
      </w:r>
      <w:r w:rsidR="00B433AC" w:rsidRPr="00B433AC">
        <w:rPr>
          <w:sz w:val="20"/>
        </w:rPr>
        <w:t>γεωγραφικών ορίων.</w:t>
      </w:r>
      <w:r w:rsidR="007A698A">
        <w:rPr>
          <w:sz w:val="20"/>
        </w:rPr>
        <w:t xml:space="preserve"> Συγκεκριμένα : α.  </w:t>
      </w:r>
      <w:r w:rsidR="007A698A" w:rsidRPr="00D81CA9">
        <w:rPr>
          <w:b/>
          <w:bCs/>
          <w:sz w:val="20"/>
        </w:rPr>
        <w:t xml:space="preserve">οι επιχειρήσεις </w:t>
      </w:r>
      <w:r w:rsidRPr="00D81CA9">
        <w:rPr>
          <w:b/>
          <w:bCs/>
          <w:sz w:val="20"/>
        </w:rPr>
        <w:t>να</w:t>
      </w:r>
      <w:r w:rsidR="007A698A" w:rsidRPr="00D81CA9">
        <w:rPr>
          <w:b/>
          <w:bCs/>
          <w:sz w:val="20"/>
        </w:rPr>
        <w:t xml:space="preserve"> εκτελούν το ερευνητικό τους έργο σε εγκατάστασή τους που βρίσκεται εντός της Περιφέρειας </w:t>
      </w:r>
      <w:r w:rsidRPr="00D81CA9">
        <w:rPr>
          <w:b/>
          <w:bCs/>
          <w:sz w:val="20"/>
        </w:rPr>
        <w:t>Ιονίων Νήσων</w:t>
      </w:r>
      <w:r w:rsidR="007A698A">
        <w:rPr>
          <w:sz w:val="20"/>
        </w:rPr>
        <w:t xml:space="preserve"> και β. οι Ερευνητικοί φορείς και οι λοιποί οργανισμοί που αντιμετωπίζονται ως Ερευνητικοί φορείς </w:t>
      </w:r>
      <w:r>
        <w:rPr>
          <w:sz w:val="20"/>
        </w:rPr>
        <w:t>να</w:t>
      </w:r>
      <w:r w:rsidR="007A698A">
        <w:rPr>
          <w:sz w:val="20"/>
        </w:rPr>
        <w:t xml:space="preserve"> εκτελούν το έργο σε εγκατάστασή τους που βρίσκεται εντός των ορίων της ελληνικής επικράτειας.</w:t>
      </w:r>
    </w:p>
    <w:p w14:paraId="00CE6587" w14:textId="05835D1C" w:rsidR="007A698A" w:rsidRDefault="008C2C51" w:rsidP="008772DB">
      <w:pPr>
        <w:pStyle w:val="ListParagraph"/>
        <w:numPr>
          <w:ilvl w:val="0"/>
          <w:numId w:val="25"/>
        </w:numPr>
        <w:spacing w:before="99"/>
        <w:ind w:left="851" w:right="20"/>
        <w:rPr>
          <w:sz w:val="20"/>
        </w:rPr>
      </w:pPr>
      <w:r>
        <w:rPr>
          <w:sz w:val="20"/>
        </w:rPr>
        <w:t>Τ</w:t>
      </w:r>
      <w:r w:rsidR="007A698A" w:rsidRPr="007A698A">
        <w:rPr>
          <w:sz w:val="20"/>
        </w:rPr>
        <w:t>ο έργο</w:t>
      </w:r>
      <w:r w:rsidR="00821786">
        <w:rPr>
          <w:sz w:val="20"/>
        </w:rPr>
        <w:t xml:space="preserve"> να μην</w:t>
      </w:r>
      <w:r w:rsidR="007A698A" w:rsidRPr="007A698A">
        <w:rPr>
          <w:sz w:val="20"/>
        </w:rPr>
        <w:t xml:space="preserve"> έχ</w:t>
      </w:r>
      <w:r w:rsidR="00821786">
        <w:rPr>
          <w:sz w:val="20"/>
        </w:rPr>
        <w:t>ει</w:t>
      </w:r>
      <w:r w:rsidR="007A698A" w:rsidRPr="007A698A">
        <w:rPr>
          <w:sz w:val="20"/>
        </w:rPr>
        <w:t xml:space="preserve"> υποβληθεί για ένταξη και </w:t>
      </w:r>
      <w:r w:rsidR="00821786">
        <w:rPr>
          <w:sz w:val="20"/>
        </w:rPr>
        <w:t>να μην</w:t>
      </w:r>
      <w:r w:rsidR="007A698A" w:rsidRPr="007A698A">
        <w:rPr>
          <w:sz w:val="20"/>
        </w:rPr>
        <w:t xml:space="preserve"> υποβληθ</w:t>
      </w:r>
      <w:r w:rsidR="00821786">
        <w:rPr>
          <w:sz w:val="20"/>
        </w:rPr>
        <w:t>εί</w:t>
      </w:r>
      <w:r w:rsidR="007A698A" w:rsidRPr="007A698A">
        <w:rPr>
          <w:sz w:val="20"/>
        </w:rPr>
        <w:t xml:space="preserve"> σε άλλο πρόγραμμα που</w:t>
      </w:r>
      <w:r w:rsidR="007A698A">
        <w:rPr>
          <w:sz w:val="20"/>
        </w:rPr>
        <w:t xml:space="preserve"> </w:t>
      </w:r>
      <w:r w:rsidR="007A698A" w:rsidRPr="007A698A">
        <w:rPr>
          <w:sz w:val="20"/>
        </w:rPr>
        <w:t>χρηματοδοτείται από εθνικούς ή ενωσιακούς πόρους πριν την έκδοση της απόφασης</w:t>
      </w:r>
      <w:r w:rsidR="007A698A">
        <w:rPr>
          <w:sz w:val="20"/>
        </w:rPr>
        <w:t xml:space="preserve"> </w:t>
      </w:r>
      <w:r w:rsidR="007A698A" w:rsidRPr="007A698A">
        <w:rPr>
          <w:sz w:val="20"/>
        </w:rPr>
        <w:t>ένταξης/απόρριψης της Αίτησης Χρηματοδότησης. Ο περιορισμός δεν καταλαμβάνει</w:t>
      </w:r>
      <w:r w:rsidR="007A698A">
        <w:rPr>
          <w:sz w:val="20"/>
        </w:rPr>
        <w:t xml:space="preserve"> </w:t>
      </w:r>
      <w:r w:rsidR="007A698A" w:rsidRPr="007A698A">
        <w:rPr>
          <w:sz w:val="20"/>
        </w:rPr>
        <w:t>περιπτώσεις</w:t>
      </w:r>
      <w:r w:rsidR="007A698A">
        <w:rPr>
          <w:sz w:val="20"/>
        </w:rPr>
        <w:t xml:space="preserve"> </w:t>
      </w:r>
      <w:r w:rsidR="007A698A" w:rsidRPr="007A698A">
        <w:rPr>
          <w:sz w:val="20"/>
        </w:rPr>
        <w:t>έργων που υποβλήθηκαν σε άλλο πρόγραμμα αλλά α) απορρίφθηκαν (έχει εκδοθεί σχετική απόφαση</w:t>
      </w:r>
      <w:r w:rsidR="007A698A">
        <w:rPr>
          <w:sz w:val="20"/>
        </w:rPr>
        <w:t xml:space="preserve"> </w:t>
      </w:r>
      <w:r w:rsidR="007A698A" w:rsidRPr="007A698A">
        <w:rPr>
          <w:sz w:val="20"/>
        </w:rPr>
        <w:t>απόρριψης και δεν εκκρεμεί διαδικασία ένστασης) ή β) ενώ εγκρίθηκαν αρχικά, έχει οριστικοποιηθεί</w:t>
      </w:r>
      <w:r w:rsidR="007A698A">
        <w:rPr>
          <w:sz w:val="20"/>
        </w:rPr>
        <w:t xml:space="preserve"> </w:t>
      </w:r>
      <w:r w:rsidR="007A698A" w:rsidRPr="007A698A">
        <w:rPr>
          <w:sz w:val="20"/>
        </w:rPr>
        <w:t>και τεκμηριώνεται η μη χρηματοδότησή τους (πχ έχει υποβληθεί παραίτηση και η παραίτηση έχει γίνει</w:t>
      </w:r>
      <w:r w:rsidR="007A698A">
        <w:rPr>
          <w:sz w:val="20"/>
        </w:rPr>
        <w:t xml:space="preserve"> </w:t>
      </w:r>
      <w:r w:rsidR="007A698A" w:rsidRPr="007A698A">
        <w:rPr>
          <w:sz w:val="20"/>
        </w:rPr>
        <w:t>αποδεκτή με τροποποίηση της σχετικής απόφασης ένταξης).</w:t>
      </w:r>
    </w:p>
    <w:p w14:paraId="78E98CE7" w14:textId="67EB0EE2" w:rsidR="00222744" w:rsidRDefault="00222744" w:rsidP="008772DB">
      <w:pPr>
        <w:pStyle w:val="ListParagraph"/>
        <w:numPr>
          <w:ilvl w:val="0"/>
          <w:numId w:val="25"/>
        </w:numPr>
        <w:spacing w:before="99"/>
        <w:ind w:left="851" w:right="20"/>
        <w:rPr>
          <w:sz w:val="20"/>
        </w:rPr>
      </w:pPr>
      <w:r>
        <w:rPr>
          <w:sz w:val="20"/>
        </w:rPr>
        <w:t xml:space="preserve">Να πληρείται ο χαρακτήρας κινήτρου </w:t>
      </w:r>
      <w:r w:rsidRPr="00222744">
        <w:rPr>
          <w:sz w:val="20"/>
        </w:rPr>
        <w:t>όπως ορίζεται στην παρ.2 του άρθρου 6 του Καν. ΕΕ 651/2014, όπως ισχύει</w:t>
      </w:r>
      <w:r>
        <w:rPr>
          <w:sz w:val="20"/>
        </w:rPr>
        <w:t xml:space="preserve">, </w:t>
      </w:r>
      <w:r w:rsidRPr="00222744">
        <w:rPr>
          <w:sz w:val="20"/>
        </w:rPr>
        <w:t>και ως εκ τούτου να μην έχει γίνει έναρξη εργασιών του υπό ενίσχυση ερευνητικού σχεδίου πριν από την υποβολή της αίτησης χρηματοδότησης από τους Δικαιούχους</w:t>
      </w:r>
      <w:r w:rsidRPr="00D628BD">
        <w:rPr>
          <w:sz w:val="20"/>
        </w:rPr>
        <w:t xml:space="preserve"> </w:t>
      </w:r>
      <w:r w:rsidRPr="00222744">
        <w:rPr>
          <w:sz w:val="20"/>
        </w:rPr>
        <w:t>στην παρούσα δράση</w:t>
      </w:r>
      <w:r>
        <w:rPr>
          <w:sz w:val="20"/>
        </w:rPr>
        <w:t xml:space="preserve">. </w:t>
      </w:r>
      <w:r w:rsidRPr="00222744">
        <w:rPr>
          <w:sz w:val="20"/>
        </w:rPr>
        <w:t>Σε αντίθετη περίπτωση το σύνολο του ερευνητικού σχεδίου καθίσταται μη επιλέξιμο προς χρηματοδότηση.</w:t>
      </w:r>
    </w:p>
    <w:p w14:paraId="4009E59B" w14:textId="41ED2032" w:rsidR="00D628BD" w:rsidRDefault="00D628BD" w:rsidP="008772DB">
      <w:pPr>
        <w:pStyle w:val="ListParagraph"/>
        <w:numPr>
          <w:ilvl w:val="0"/>
          <w:numId w:val="25"/>
        </w:numPr>
        <w:spacing w:before="99"/>
        <w:ind w:left="851" w:right="20"/>
        <w:rPr>
          <w:sz w:val="20"/>
        </w:rPr>
      </w:pPr>
      <w:r>
        <w:rPr>
          <w:sz w:val="20"/>
        </w:rPr>
        <w:t>Η</w:t>
      </w:r>
      <w:r w:rsidRPr="00D628BD">
        <w:rPr>
          <w:sz w:val="20"/>
        </w:rPr>
        <w:t xml:space="preserve"> Α</w:t>
      </w:r>
      <w:r>
        <w:rPr>
          <w:sz w:val="20"/>
        </w:rPr>
        <w:t>ίτηση</w:t>
      </w:r>
      <w:r w:rsidRPr="00D628BD">
        <w:rPr>
          <w:sz w:val="20"/>
        </w:rPr>
        <w:t xml:space="preserve"> Χρηματοδότησης ερευνητι</w:t>
      </w:r>
      <w:r w:rsidR="00046874">
        <w:rPr>
          <w:sz w:val="20"/>
        </w:rPr>
        <w:t>κού</w:t>
      </w:r>
      <w:r w:rsidRPr="00D628BD">
        <w:rPr>
          <w:sz w:val="20"/>
        </w:rPr>
        <w:t xml:space="preserve"> έργ</w:t>
      </w:r>
      <w:r w:rsidR="00046874">
        <w:rPr>
          <w:sz w:val="20"/>
        </w:rPr>
        <w:t>ου</w:t>
      </w:r>
      <w:r w:rsidRPr="00D628BD">
        <w:rPr>
          <w:sz w:val="20"/>
        </w:rPr>
        <w:t xml:space="preserve"> να αφορ</w:t>
      </w:r>
      <w:r>
        <w:rPr>
          <w:sz w:val="20"/>
        </w:rPr>
        <w:t>ά</w:t>
      </w:r>
      <w:r w:rsidRPr="00D628BD">
        <w:rPr>
          <w:sz w:val="20"/>
        </w:rPr>
        <w:t xml:space="preserve"> αποκλειστικά και τεκμηριωμένα στις προτεραιότητες των τομέων της Περιφερειακής Εξειδίκευσης της ΕΣΕΕ της ΠΙΝ όπως αυτές παρουσιάζονται στο Παράρτημα ΧΙ</w:t>
      </w:r>
      <w:r>
        <w:rPr>
          <w:sz w:val="20"/>
        </w:rPr>
        <w:t xml:space="preserve"> (βλ. Κεφ. 5)</w:t>
      </w:r>
      <w:r w:rsidR="0047544B">
        <w:rPr>
          <w:sz w:val="20"/>
        </w:rPr>
        <w:t>.</w:t>
      </w:r>
    </w:p>
    <w:p w14:paraId="17EA7203" w14:textId="77777777" w:rsidR="004B1A93" w:rsidRDefault="004B1A93" w:rsidP="008C2C51">
      <w:pPr>
        <w:spacing w:before="99"/>
        <w:ind w:right="20"/>
        <w:jc w:val="both"/>
        <w:rPr>
          <w:rFonts w:ascii="Tahoma" w:hAnsi="Tahoma" w:cs="Tahoma"/>
          <w:sz w:val="20"/>
        </w:rPr>
      </w:pPr>
    </w:p>
    <w:p w14:paraId="7A12FCC7" w14:textId="0B7CA09B" w:rsidR="005507F0" w:rsidRDefault="005507F0" w:rsidP="008C2C51">
      <w:pPr>
        <w:spacing w:before="99"/>
        <w:ind w:right="20"/>
        <w:jc w:val="both"/>
        <w:rPr>
          <w:rFonts w:ascii="Tahoma" w:hAnsi="Tahoma" w:cs="Tahoma"/>
          <w:sz w:val="20"/>
        </w:rPr>
      </w:pPr>
      <w:r>
        <w:rPr>
          <w:rFonts w:ascii="Tahoma" w:hAnsi="Tahoma" w:cs="Tahoma"/>
          <w:sz w:val="20"/>
        </w:rPr>
        <w:t>Στην υποβαλλόμενη Αίτηση Χρηματοδότησης ο δυνητικός δικαιούχος :</w:t>
      </w:r>
    </w:p>
    <w:p w14:paraId="1C8230A1" w14:textId="0F7B64AA" w:rsidR="00565E91" w:rsidRPr="00D62B30" w:rsidRDefault="00565E91" w:rsidP="008772DB">
      <w:pPr>
        <w:pStyle w:val="ListParagraph"/>
        <w:numPr>
          <w:ilvl w:val="0"/>
          <w:numId w:val="39"/>
        </w:numPr>
        <w:spacing w:before="99"/>
        <w:ind w:left="851" w:right="20"/>
        <w:rPr>
          <w:sz w:val="20"/>
        </w:rPr>
      </w:pPr>
      <w:bookmarkStart w:id="96" w:name="_Hlk190091471"/>
      <w:r w:rsidRPr="00D62B30">
        <w:rPr>
          <w:sz w:val="20"/>
        </w:rPr>
        <w:t xml:space="preserve">Δηλώνει ότι θα υλοποιήσει το έργο στην έδρα ή σε υποκατάστημα του και δηλώνει στην Αίτηση Χρηματοδότησης την αντίστοιχη Περιφέρεια (επισημαίνεται ότι για τις επιχειρήσεις αποτελεί τυπική προϋπόθεση συμμετοχής να δραστηριοποιούνται– τόπος υλοποίησης - κατά τη χρονική στιγμή </w:t>
      </w:r>
      <w:r w:rsidR="00730C51">
        <w:rPr>
          <w:sz w:val="20"/>
        </w:rPr>
        <w:t>υποβολής της αίτησης χρηματοδότησης</w:t>
      </w:r>
      <w:r w:rsidRPr="00D62B30">
        <w:rPr>
          <w:sz w:val="20"/>
        </w:rPr>
        <w:t xml:space="preserve"> εντός της Περιφέρειας </w:t>
      </w:r>
      <w:r w:rsidR="008C2C51">
        <w:rPr>
          <w:sz w:val="20"/>
        </w:rPr>
        <w:t>Ιονίων Νήσων</w:t>
      </w:r>
      <w:r w:rsidRPr="00D62B30">
        <w:rPr>
          <w:sz w:val="20"/>
        </w:rPr>
        <w:t xml:space="preserve"> καθώς και να πραγματοποιήσουν τις αντίστοιχες δαπάνες στην Περιφέρεια </w:t>
      </w:r>
      <w:r w:rsidR="008C2C51">
        <w:rPr>
          <w:sz w:val="20"/>
        </w:rPr>
        <w:t>Ιονίων Νήσων</w:t>
      </w:r>
      <w:r w:rsidRPr="00D62B30">
        <w:rPr>
          <w:sz w:val="20"/>
        </w:rPr>
        <w:t xml:space="preserve"> ενώ για τους Ερευνητικούς φορείς και τους λοιπούς οργανισμούς που αντιμετωπίζονται ως Ερευνητικοί φορείς ο τόπος υλοποίησης θα πρέπει να είναι εντός των ορίων της ελληνικής επικράτειας).</w:t>
      </w:r>
    </w:p>
    <w:bookmarkEnd w:id="96"/>
    <w:p w14:paraId="01CCB9FB" w14:textId="7C486815" w:rsidR="005507F0" w:rsidRDefault="005507F0" w:rsidP="008772DB">
      <w:pPr>
        <w:pStyle w:val="ListParagraph"/>
        <w:numPr>
          <w:ilvl w:val="0"/>
          <w:numId w:val="39"/>
        </w:numPr>
        <w:spacing w:before="99"/>
        <w:ind w:left="851" w:right="20"/>
        <w:rPr>
          <w:sz w:val="20"/>
        </w:rPr>
      </w:pPr>
      <w:r w:rsidRPr="005507F0">
        <w:rPr>
          <w:sz w:val="20"/>
        </w:rPr>
        <w:lastRenderedPageBreak/>
        <w:t>Δηλώνει ως τόπο για την υλοποίηση του έργου της παρούσας</w:t>
      </w:r>
      <w:r>
        <w:rPr>
          <w:sz w:val="20"/>
        </w:rPr>
        <w:t xml:space="preserve"> </w:t>
      </w:r>
      <w:r w:rsidRPr="005507F0">
        <w:rPr>
          <w:sz w:val="20"/>
        </w:rPr>
        <w:t>δράσης αποκλειστικά έναν τόπο</w:t>
      </w:r>
      <w:r w:rsidR="00730C51">
        <w:rPr>
          <w:sz w:val="20"/>
        </w:rPr>
        <w:t xml:space="preserve"> τον οποίο διαθέτει κατά την υποβολή της αίτησης χρηματοδότησης</w:t>
      </w:r>
      <w:r w:rsidRPr="005507F0">
        <w:rPr>
          <w:sz w:val="20"/>
        </w:rPr>
        <w:t>.</w:t>
      </w:r>
    </w:p>
    <w:p w14:paraId="18219D97" w14:textId="0926D1DE" w:rsidR="005507F0" w:rsidRDefault="005507F0" w:rsidP="008772DB">
      <w:pPr>
        <w:pStyle w:val="ListParagraph"/>
        <w:numPr>
          <w:ilvl w:val="0"/>
          <w:numId w:val="39"/>
        </w:numPr>
        <w:spacing w:before="99"/>
        <w:ind w:left="851" w:right="20"/>
        <w:rPr>
          <w:sz w:val="20"/>
        </w:rPr>
      </w:pPr>
      <w:r>
        <w:rPr>
          <w:sz w:val="20"/>
        </w:rPr>
        <w:t xml:space="preserve">Δεσμεύεται ότι οι δαπάνες </w:t>
      </w:r>
      <w:r w:rsidRPr="005507F0">
        <w:rPr>
          <w:sz w:val="20"/>
        </w:rPr>
        <w:t>που περιλαμβάνονται στη συγκεκριμένη αίτηση χρηματοδότησης δεν έχουν</w:t>
      </w:r>
      <w:r>
        <w:rPr>
          <w:sz w:val="20"/>
        </w:rPr>
        <w:t xml:space="preserve"> </w:t>
      </w:r>
      <w:r w:rsidRPr="005507F0">
        <w:rPr>
          <w:sz w:val="20"/>
        </w:rPr>
        <w:t>χρηματοδοτηθεί, ενταχθεί και δεν θα υποβληθούν προς έγκριση χρηματοδότησης σε άλλο πρόγραμμα που</w:t>
      </w:r>
      <w:r>
        <w:rPr>
          <w:sz w:val="20"/>
        </w:rPr>
        <w:t xml:space="preserve"> </w:t>
      </w:r>
      <w:r w:rsidRPr="005507F0">
        <w:rPr>
          <w:sz w:val="20"/>
        </w:rPr>
        <w:t>χρηματοδοτείται από εθνικούς ή ενωσιακούς πόρους.</w:t>
      </w:r>
    </w:p>
    <w:p w14:paraId="314DE3A0" w14:textId="1E29FBF1" w:rsidR="005507F0" w:rsidRDefault="005507F0" w:rsidP="008772DB">
      <w:pPr>
        <w:pStyle w:val="ListParagraph"/>
        <w:numPr>
          <w:ilvl w:val="0"/>
          <w:numId w:val="39"/>
        </w:numPr>
        <w:spacing w:before="99"/>
        <w:ind w:left="851" w:right="20"/>
        <w:rPr>
          <w:sz w:val="20"/>
        </w:rPr>
      </w:pPr>
      <w:r>
        <w:rPr>
          <w:sz w:val="20"/>
        </w:rPr>
        <w:t xml:space="preserve">Δηλώνει ότι διαθέτει ή δεσμεύεται με </w:t>
      </w:r>
      <w:r w:rsidRPr="005507F0">
        <w:rPr>
          <w:sz w:val="20"/>
        </w:rPr>
        <w:t>υπεύθυνη δήλωση του Νόμιμου Εκπροσώπου ότι μέχρι την</w:t>
      </w:r>
      <w:r>
        <w:rPr>
          <w:sz w:val="20"/>
        </w:rPr>
        <w:t xml:space="preserve"> </w:t>
      </w:r>
      <w:r w:rsidRPr="005507F0">
        <w:rPr>
          <w:sz w:val="20"/>
        </w:rPr>
        <w:t>ολοκλήρωση του ερευνητικού έργου θα μεριμνήσουν για τις κατάλληλες υποδομές και υπηρεσίες με σκοπό</w:t>
      </w:r>
      <w:r>
        <w:rPr>
          <w:sz w:val="20"/>
        </w:rPr>
        <w:t xml:space="preserve"> </w:t>
      </w:r>
      <w:r w:rsidRPr="005507F0">
        <w:rPr>
          <w:sz w:val="20"/>
        </w:rPr>
        <w:t>την ελαχιστοποίηση των εμποδίων και τη διευκόλυνση της πρόσβασης σε αυτές, όπου αυτό είναι</w:t>
      </w:r>
      <w:r>
        <w:rPr>
          <w:sz w:val="20"/>
        </w:rPr>
        <w:t xml:space="preserve"> </w:t>
      </w:r>
      <w:r w:rsidRPr="005507F0">
        <w:rPr>
          <w:sz w:val="20"/>
        </w:rPr>
        <w:t>απαραίτητο και αναγκαίο, ατόμων με αναπηρία, σύμφωνα με τα προβλεπόμενα στο άρθρο 73 του</w:t>
      </w:r>
      <w:r>
        <w:rPr>
          <w:sz w:val="20"/>
        </w:rPr>
        <w:t xml:space="preserve"> </w:t>
      </w:r>
      <w:r w:rsidRPr="005507F0">
        <w:rPr>
          <w:sz w:val="20"/>
        </w:rPr>
        <w:t>Κανονισμού (ΕΕ) 2021/1060 του Ευρωπαϊκού Κοινοβουλίου και του Συμβουλίου, της 17</w:t>
      </w:r>
      <w:r w:rsidRPr="00DF4B84">
        <w:rPr>
          <w:sz w:val="20"/>
          <w:vertAlign w:val="superscript"/>
        </w:rPr>
        <w:t>ης</w:t>
      </w:r>
      <w:r w:rsidR="00A021C1">
        <w:rPr>
          <w:sz w:val="20"/>
        </w:rPr>
        <w:t xml:space="preserve"> </w:t>
      </w:r>
      <w:r w:rsidRPr="005507F0">
        <w:rPr>
          <w:sz w:val="20"/>
        </w:rPr>
        <w:t>Δεκεμβρίου</w:t>
      </w:r>
      <w:r>
        <w:rPr>
          <w:sz w:val="20"/>
        </w:rPr>
        <w:t xml:space="preserve"> </w:t>
      </w:r>
      <w:r w:rsidRPr="005507F0">
        <w:rPr>
          <w:sz w:val="20"/>
        </w:rPr>
        <w:t>2013, περί καθορισμού γενικών διατάξεων για το Ευρωπαϊκό Ταμείο Περιφερειακής Ανάπτυξης, το</w:t>
      </w:r>
      <w:r>
        <w:rPr>
          <w:sz w:val="20"/>
        </w:rPr>
        <w:t xml:space="preserve"> </w:t>
      </w:r>
      <w:r w:rsidRPr="005507F0">
        <w:rPr>
          <w:sz w:val="20"/>
        </w:rPr>
        <w:t>Ευρωπαϊκό Κοινωνικό Ταμείο και το Ταμείο Συνοχής και την κατάργηση του κανονισμού (ΕΕ) 2006/1083.</w:t>
      </w:r>
      <w:r>
        <w:rPr>
          <w:sz w:val="20"/>
        </w:rPr>
        <w:t xml:space="preserve"> </w:t>
      </w:r>
      <w:r w:rsidRPr="005507F0">
        <w:rPr>
          <w:sz w:val="20"/>
        </w:rPr>
        <w:t>Ως υποδομές νοούνται τόσο οι κτιριακές υποδομές, όσο και οι ηλεκτρονικές εφαρμογές που απευθύνονται</w:t>
      </w:r>
      <w:r>
        <w:rPr>
          <w:sz w:val="20"/>
        </w:rPr>
        <w:t xml:space="preserve"> </w:t>
      </w:r>
      <w:r w:rsidRPr="005507F0">
        <w:rPr>
          <w:sz w:val="20"/>
        </w:rPr>
        <w:t>στο πελατειακό κοινό (π.χ. ιστοσελίδες και λοιπές ηλεκτρονικές εφαρμογές, όπως ηλεκτρονικά σημεία</w:t>
      </w:r>
      <w:r>
        <w:rPr>
          <w:sz w:val="20"/>
        </w:rPr>
        <w:t xml:space="preserve"> </w:t>
      </w:r>
      <w:r w:rsidRPr="005507F0">
        <w:rPr>
          <w:sz w:val="20"/>
        </w:rPr>
        <w:t>πληροφόρησης ή/και εξυπηρέτησης κ.λ.π.) σύμφωνα με τις οδηγίες του ΕΣΑμεΑ.</w:t>
      </w:r>
    </w:p>
    <w:p w14:paraId="4F1A788F" w14:textId="77777777" w:rsidR="000B56F7" w:rsidRDefault="000B56F7" w:rsidP="009C0389">
      <w:pPr>
        <w:spacing w:before="99"/>
        <w:ind w:right="20"/>
        <w:rPr>
          <w:sz w:val="20"/>
        </w:rPr>
      </w:pPr>
    </w:p>
    <w:p w14:paraId="458FE0D6" w14:textId="5672CE39" w:rsidR="000B56F7" w:rsidRDefault="00F17789" w:rsidP="000B56F7">
      <w:pPr>
        <w:spacing w:before="99"/>
        <w:ind w:right="20"/>
        <w:jc w:val="both"/>
        <w:rPr>
          <w:rFonts w:ascii="Tahoma" w:hAnsi="Tahoma" w:cs="Tahoma"/>
          <w:b/>
          <w:bCs/>
          <w:sz w:val="20"/>
        </w:rPr>
      </w:pPr>
      <w:r w:rsidRPr="000B56F7">
        <w:rPr>
          <w:sz w:val="20"/>
        </w:rPr>
        <w:br/>
      </w:r>
      <w:r w:rsidR="000B56F7" w:rsidRPr="000B56F7">
        <w:rPr>
          <w:rFonts w:ascii="Tahoma" w:hAnsi="Tahoma" w:cs="Tahoma"/>
          <w:b/>
          <w:bCs/>
          <w:sz w:val="20"/>
        </w:rPr>
        <w:t xml:space="preserve">Οι ανωτέρω προϋποθέσεις πρέπει να πληρούνται στο σύνολό τους ανάλογα με τους φορείς με συμμετέχουν στη σύμπραξη. Η μη ικανοποίηση μίας ή περισσότερων εξ αυτών αποτελεί συνθήκη αποκλεισμού του ερευνητικού σχεδίου και συνεπώς λόγο που συνιστά αδυναμία υποβολής της αίτησης ή/και απόρριψης αυτής. </w:t>
      </w:r>
    </w:p>
    <w:p w14:paraId="45D6AC57" w14:textId="77777777" w:rsidR="008839B6" w:rsidRPr="000B56F7" w:rsidRDefault="008839B6" w:rsidP="000B56F7">
      <w:pPr>
        <w:spacing w:before="99"/>
        <w:ind w:right="20"/>
        <w:jc w:val="both"/>
        <w:rPr>
          <w:rFonts w:ascii="Tahoma" w:hAnsi="Tahoma" w:cs="Tahoma"/>
          <w:b/>
          <w:bCs/>
          <w:sz w:val="20"/>
        </w:rPr>
      </w:pPr>
    </w:p>
    <w:p w14:paraId="0DA984D9" w14:textId="2AF527BA" w:rsidR="00F17789" w:rsidRPr="008839B6" w:rsidRDefault="008839B6" w:rsidP="008839B6">
      <w:pPr>
        <w:spacing w:before="99"/>
        <w:ind w:right="20"/>
        <w:jc w:val="both"/>
        <w:rPr>
          <w:rFonts w:ascii="Tahoma" w:hAnsi="Tahoma" w:cs="Tahoma"/>
          <w:b/>
          <w:bCs/>
          <w:sz w:val="20"/>
          <w:u w:val="single"/>
        </w:rPr>
      </w:pPr>
      <w:r w:rsidRPr="008839B6">
        <w:rPr>
          <w:rFonts w:ascii="Tahoma" w:hAnsi="Tahoma" w:cs="Tahoma"/>
          <w:b/>
          <w:bCs/>
          <w:sz w:val="20"/>
          <w:u w:val="single"/>
        </w:rPr>
        <w:t xml:space="preserve">Επισημαίνεται </w:t>
      </w:r>
      <w:r w:rsidR="00C15050">
        <w:rPr>
          <w:rFonts w:ascii="Tahoma" w:hAnsi="Tahoma" w:cs="Tahoma"/>
          <w:b/>
          <w:bCs/>
          <w:sz w:val="20"/>
          <w:u w:val="single"/>
        </w:rPr>
        <w:t xml:space="preserve">ότι απαραίτητη προϋπόθεση για την ολοκλήρωση και παραλαβή ενός ερευνητικού έργου, μεταξύ άλλων, είναι </w:t>
      </w:r>
      <w:r w:rsidRPr="008839B6">
        <w:rPr>
          <w:rFonts w:ascii="Tahoma" w:hAnsi="Tahoma" w:cs="Tahoma"/>
          <w:b/>
          <w:bCs/>
          <w:sz w:val="20"/>
          <w:u w:val="single"/>
        </w:rPr>
        <w:t xml:space="preserve">ότι κατά την ολοκλήρωση </w:t>
      </w:r>
      <w:r w:rsidR="00C15050">
        <w:rPr>
          <w:rFonts w:ascii="Tahoma" w:hAnsi="Tahoma" w:cs="Tahoma"/>
          <w:b/>
          <w:bCs/>
          <w:sz w:val="20"/>
          <w:u w:val="single"/>
        </w:rPr>
        <w:t>της πράξης</w:t>
      </w:r>
      <w:r w:rsidRPr="008839B6">
        <w:rPr>
          <w:rFonts w:ascii="Tahoma" w:hAnsi="Tahoma" w:cs="Tahoma"/>
          <w:b/>
          <w:bCs/>
          <w:sz w:val="20"/>
          <w:u w:val="single"/>
        </w:rPr>
        <w:t xml:space="preserve"> / ερευνητικ</w:t>
      </w:r>
      <w:r w:rsidR="00C15050">
        <w:rPr>
          <w:rFonts w:ascii="Tahoma" w:hAnsi="Tahoma" w:cs="Tahoma"/>
          <w:b/>
          <w:bCs/>
          <w:sz w:val="20"/>
          <w:u w:val="single"/>
        </w:rPr>
        <w:t>ού</w:t>
      </w:r>
      <w:r w:rsidRPr="008839B6">
        <w:rPr>
          <w:rFonts w:ascii="Tahoma" w:hAnsi="Tahoma" w:cs="Tahoma"/>
          <w:b/>
          <w:bCs/>
          <w:sz w:val="20"/>
          <w:u w:val="single"/>
        </w:rPr>
        <w:t xml:space="preserve"> έργ</w:t>
      </w:r>
      <w:r w:rsidR="00C15050">
        <w:rPr>
          <w:rFonts w:ascii="Tahoma" w:hAnsi="Tahoma" w:cs="Tahoma"/>
          <w:b/>
          <w:bCs/>
          <w:sz w:val="20"/>
          <w:u w:val="single"/>
        </w:rPr>
        <w:t>ου</w:t>
      </w:r>
      <w:r w:rsidRPr="008839B6">
        <w:rPr>
          <w:rFonts w:ascii="Tahoma" w:hAnsi="Tahoma" w:cs="Tahoma"/>
          <w:b/>
          <w:bCs/>
          <w:sz w:val="20"/>
          <w:u w:val="single"/>
        </w:rPr>
        <w:t>, το έργο θα πρέπει να κριθεί ολοκληρωμένο κατά την αιτιολογημένη τεχνική κρίση του οργάνου επαλήθευσης, δηλαδή να κριθεί ότι ανταποκρίνεται στη φύση και τους στόχους της αρχικώς εγκεκριμένης πρότασης, χωρίς αξιοσημείωτη απόκλιση.</w:t>
      </w:r>
    </w:p>
    <w:p w14:paraId="0CCE43B1" w14:textId="77777777" w:rsidR="00315BE2" w:rsidRDefault="00315BE2">
      <w:pPr>
        <w:rPr>
          <w:rFonts w:ascii="Tahoma" w:eastAsia="Tahoma" w:hAnsi="Tahoma" w:cs="Tahoma"/>
          <w:b/>
          <w:bCs/>
        </w:rPr>
      </w:pPr>
      <w:bookmarkStart w:id="97" w:name="_bookmark9"/>
      <w:bookmarkEnd w:id="97"/>
      <w:r>
        <w:br w:type="page"/>
      </w:r>
    </w:p>
    <w:p w14:paraId="60079D70" w14:textId="77777777" w:rsidR="008448EC" w:rsidRPr="00BE09E9" w:rsidRDefault="001974C0" w:rsidP="008772DB">
      <w:pPr>
        <w:pStyle w:val="Heading3"/>
        <w:numPr>
          <w:ilvl w:val="0"/>
          <w:numId w:val="7"/>
        </w:numPr>
        <w:ind w:left="567" w:hanging="501"/>
        <w:jc w:val="both"/>
        <w:rPr>
          <w:color w:val="17365D" w:themeColor="text2" w:themeShade="BF"/>
        </w:rPr>
      </w:pPr>
      <w:bookmarkStart w:id="98" w:name="_Toc222390706"/>
      <w:bookmarkEnd w:id="85"/>
      <w:r w:rsidRPr="00BE09E9">
        <w:rPr>
          <w:color w:val="17365D" w:themeColor="text2" w:themeShade="BF"/>
        </w:rPr>
        <w:lastRenderedPageBreak/>
        <w:t>ΕΠΙΛΕΞΙΜΟΙ ΤΟΜΕΙΣ ΔΡΑΣΤΗΡΙΟΤΗΤΑΣ</w:t>
      </w:r>
      <w:bookmarkEnd w:id="98"/>
    </w:p>
    <w:p w14:paraId="618CAB16" w14:textId="2F4E3317" w:rsidR="00B61177" w:rsidRDefault="00B61177" w:rsidP="00BE09E9">
      <w:pPr>
        <w:pStyle w:val="BodyText"/>
        <w:spacing w:before="162"/>
        <w:ind w:right="20"/>
        <w:jc w:val="both"/>
      </w:pPr>
      <w:r w:rsidRPr="00B61177">
        <w:t xml:space="preserve">Η δράση επικεντρώνεται στους τομείς Προτεραιότητας </w:t>
      </w:r>
      <w:r w:rsidR="00BE09E9">
        <w:t xml:space="preserve">της </w:t>
      </w:r>
      <w:bookmarkStart w:id="99" w:name="_Hlk219300560"/>
      <w:r w:rsidR="00BE09E9">
        <w:t>Περιφέρειας Ιονίων Νήσων για την περίοδο</w:t>
      </w:r>
      <w:r w:rsidRPr="00B61177">
        <w:t xml:space="preserve"> 2021-2027 </w:t>
      </w:r>
      <w:bookmarkEnd w:id="99"/>
      <w:r w:rsidRPr="00B61177">
        <w:t xml:space="preserve">όπως αυτοί αποτυπώθηκαν στα Κείμενα Βάσης της Διαδικασίας Επιχειρηματικής Ανακάλυψης στην Περιφέρειας </w:t>
      </w:r>
      <w:r w:rsidR="00BE09E9">
        <w:t xml:space="preserve">Ιονίων Νήσων </w:t>
      </w:r>
      <w:r w:rsidRPr="00B61177">
        <w:t xml:space="preserve">και αποτελούν την Περιφερειακή Εξειδίκευση της ΕΣΕΕ για την Περιφέρεια </w:t>
      </w:r>
      <w:r w:rsidR="00BE09E9">
        <w:t>Ιονίων Νήσων 2021-2027.</w:t>
      </w:r>
      <w:r w:rsidRPr="00837CB7">
        <w:t xml:space="preserve"> </w:t>
      </w:r>
    </w:p>
    <w:p w14:paraId="59B3BF43" w14:textId="359613C7" w:rsidR="00F4594D" w:rsidRDefault="00F4594D" w:rsidP="00BE09E9">
      <w:pPr>
        <w:pStyle w:val="BodyText"/>
        <w:spacing w:before="162"/>
        <w:ind w:right="20"/>
        <w:jc w:val="both"/>
      </w:pPr>
      <w:r>
        <w:t xml:space="preserve">Οι τομείς προτεραιότητας της </w:t>
      </w:r>
      <w:r w:rsidRPr="00F4594D">
        <w:t>Περιφέρειας Ιονίων Νήσων για την περίοδο 2021-2027</w:t>
      </w:r>
      <w:r>
        <w:t xml:space="preserve"> είναι οι κάτωθι  :</w:t>
      </w:r>
    </w:p>
    <w:p w14:paraId="31D346F1" w14:textId="77777777" w:rsidR="007535FA" w:rsidRDefault="007535FA" w:rsidP="007535FA">
      <w:pPr>
        <w:pStyle w:val="BodyText"/>
        <w:numPr>
          <w:ilvl w:val="0"/>
          <w:numId w:val="86"/>
        </w:numPr>
        <w:spacing w:before="159"/>
        <w:ind w:right="20"/>
        <w:jc w:val="both"/>
        <w:rPr>
          <w:bCs/>
        </w:rPr>
      </w:pPr>
      <w:r w:rsidRPr="00C201F4">
        <w:rPr>
          <w:bCs/>
        </w:rPr>
        <w:t>02-ΤΔΠ: Τουρισμός - Πολιτισμός - Δημιουργικές Βιομηχανίες</w:t>
      </w:r>
    </w:p>
    <w:p w14:paraId="11555D13" w14:textId="77777777" w:rsidR="007535FA" w:rsidRDefault="007535FA" w:rsidP="007535FA">
      <w:pPr>
        <w:pStyle w:val="BodyText"/>
        <w:numPr>
          <w:ilvl w:val="0"/>
          <w:numId w:val="86"/>
        </w:numPr>
        <w:spacing w:before="159"/>
        <w:ind w:right="20"/>
        <w:jc w:val="both"/>
      </w:pPr>
      <w:r w:rsidRPr="00C201F4">
        <w:t>03-ΑΓΡ: Αγροδιατροφική Αλυσίδα</w:t>
      </w:r>
    </w:p>
    <w:p w14:paraId="5981862B" w14:textId="0EC3394F" w:rsidR="00F4594D" w:rsidRPr="00837CB7" w:rsidRDefault="007535FA" w:rsidP="00514E24">
      <w:pPr>
        <w:pStyle w:val="BodyText"/>
        <w:numPr>
          <w:ilvl w:val="0"/>
          <w:numId w:val="86"/>
        </w:numPr>
        <w:spacing w:before="159"/>
        <w:ind w:right="20"/>
        <w:jc w:val="both"/>
      </w:pPr>
      <w:r w:rsidRPr="00C201F4">
        <w:t>04-ΠΒΚΟ: Περιβάλλον - Κυκλική Οικονομία</w:t>
      </w:r>
    </w:p>
    <w:p w14:paraId="0FF58C2E" w14:textId="16572CEA" w:rsidR="00203C5D" w:rsidRPr="00B61177" w:rsidRDefault="00B61177" w:rsidP="00BE09E9">
      <w:pPr>
        <w:pStyle w:val="BodyText"/>
        <w:spacing w:before="162"/>
        <w:ind w:right="20"/>
        <w:jc w:val="both"/>
      </w:pPr>
      <w:r>
        <w:t>Σ</w:t>
      </w:r>
      <w:r w:rsidRPr="00B61177">
        <w:t xml:space="preserve">το </w:t>
      </w:r>
      <w:r w:rsidRPr="00B61177">
        <w:rPr>
          <w:b/>
          <w:bCs/>
        </w:rPr>
        <w:t xml:space="preserve">Παράρτημα </w:t>
      </w:r>
      <w:r w:rsidR="00BE09E9">
        <w:rPr>
          <w:b/>
          <w:bCs/>
        </w:rPr>
        <w:t>Χ</w:t>
      </w:r>
      <w:r w:rsidRPr="00B61177">
        <w:rPr>
          <w:b/>
          <w:bCs/>
        </w:rPr>
        <w:t>Ι</w:t>
      </w:r>
      <w:r w:rsidRPr="00B61177">
        <w:t xml:space="preserve"> της παρούσας</w:t>
      </w:r>
      <w:r>
        <w:t xml:space="preserve"> πρόσκλησης αναφέρονται αναλυτικά </w:t>
      </w:r>
      <w:r w:rsidRPr="00B61177">
        <w:t>οι κωδικοποιημέν</w:t>
      </w:r>
      <w:r w:rsidR="00DF4FD1">
        <w:t>ες</w:t>
      </w:r>
      <w:r w:rsidRPr="00B61177">
        <w:t xml:space="preserve"> </w:t>
      </w:r>
      <w:r w:rsidR="00DF4FD1">
        <w:t>προτεραιότητες</w:t>
      </w:r>
      <w:r w:rsidR="00DF4FD1" w:rsidRPr="00B61177">
        <w:t xml:space="preserve"> </w:t>
      </w:r>
      <w:r w:rsidR="00DF4FD1">
        <w:t xml:space="preserve">της </w:t>
      </w:r>
      <w:r w:rsidRPr="00B61177">
        <w:t>Π</w:t>
      </w:r>
      <w:r>
        <w:t>εριφερειακής Εξειδίκευσης</w:t>
      </w:r>
      <w:r w:rsidR="00837CB7" w:rsidRPr="00DF4B84">
        <w:t xml:space="preserve"> </w:t>
      </w:r>
      <w:r w:rsidR="00837CB7">
        <w:t xml:space="preserve">για την Περιφέρεια </w:t>
      </w:r>
      <w:r w:rsidR="00BE09E9">
        <w:t>Ιονίων Νήσων</w:t>
      </w:r>
      <w:r w:rsidR="00DF4FD1">
        <w:t xml:space="preserve"> όπως αποτυπώνονται στη σχετική καρτέλα του ΟΠΣΚΕ</w:t>
      </w:r>
      <w:r>
        <w:t>.</w:t>
      </w:r>
    </w:p>
    <w:p w14:paraId="3DAB5572" w14:textId="186BE823" w:rsidR="00CC38E3" w:rsidRDefault="00944283" w:rsidP="00BE09E9">
      <w:pPr>
        <w:pStyle w:val="BodyText"/>
        <w:spacing w:before="162"/>
        <w:ind w:right="20"/>
        <w:jc w:val="both"/>
      </w:pPr>
      <w:r w:rsidRPr="00944283">
        <w:t>Οι Αιτήσεις Χρηματοδότησης ερευνητικών έργων που θα υποβληθούν, θα</w:t>
      </w:r>
      <w:r w:rsidR="00B61177">
        <w:t xml:space="preserve"> πρέπει να</w:t>
      </w:r>
      <w:r w:rsidRPr="00944283">
        <w:t xml:space="preserve"> αφορούν </w:t>
      </w:r>
      <w:r w:rsidR="00B61177">
        <w:t>αποκλειστικά και τεκμηριωμένα στις προτεραιότητες των</w:t>
      </w:r>
      <w:r w:rsidRPr="00944283">
        <w:t xml:space="preserve"> τομ</w:t>
      </w:r>
      <w:r w:rsidR="00B61177">
        <w:t>έων</w:t>
      </w:r>
      <w:r w:rsidRPr="00944283">
        <w:t xml:space="preserve"> </w:t>
      </w:r>
      <w:r w:rsidR="00B61177">
        <w:t xml:space="preserve">της Περιφερειακής Εξειδίκευσης </w:t>
      </w:r>
      <w:r w:rsidRPr="00944283">
        <w:t xml:space="preserve"> </w:t>
      </w:r>
      <w:r w:rsidR="00B61177">
        <w:t>της ΕΣΕΕ</w:t>
      </w:r>
      <w:r w:rsidR="00BE09E9">
        <w:t xml:space="preserve"> της ΠΙΝ</w:t>
      </w:r>
      <w:r w:rsidR="00B61177">
        <w:t xml:space="preserve"> όπως αυτές παρουσιάζονται στο Παράρτημα </w:t>
      </w:r>
      <w:r w:rsidR="00BE09E9">
        <w:t>Χ</w:t>
      </w:r>
      <w:r w:rsidR="00B61177">
        <w:t xml:space="preserve">Ι. Για κάθε αίτηση χρηματοδότησης </w:t>
      </w:r>
      <w:r w:rsidR="00B61177" w:rsidRPr="00DF4B84">
        <w:rPr>
          <w:b/>
          <w:bCs/>
        </w:rPr>
        <w:t xml:space="preserve">θα πρέπει να επιλεχθεί αποκλειστικά μία προτεραιότητα του Παραρτήματος </w:t>
      </w:r>
      <w:r w:rsidR="000B56F7">
        <w:rPr>
          <w:b/>
          <w:bCs/>
        </w:rPr>
        <w:t>Χ</w:t>
      </w:r>
      <w:r w:rsidR="00B61177" w:rsidRPr="00DF4B84">
        <w:rPr>
          <w:b/>
          <w:bCs/>
        </w:rPr>
        <w:t>Ι και να δηλωθεί αντίστοιχα στην αίτηση χρηματοδότησης που θα υποβληθεί στο ΟΠΣΚΕ</w:t>
      </w:r>
      <w:r w:rsidR="00B61177">
        <w:t>.</w:t>
      </w:r>
    </w:p>
    <w:p w14:paraId="611F00C3" w14:textId="50AC3928" w:rsidR="00BE09E9" w:rsidRDefault="00BE09E9" w:rsidP="00BE09E9">
      <w:pPr>
        <w:pStyle w:val="BodyText"/>
        <w:spacing w:before="162"/>
        <w:ind w:right="20"/>
        <w:jc w:val="both"/>
      </w:pPr>
      <w:r w:rsidRPr="00BE09E9">
        <w:t>Πιθανή</w:t>
      </w:r>
      <w:r>
        <w:t xml:space="preserve"> </w:t>
      </w:r>
      <w:r w:rsidRPr="00BE09E9">
        <w:t>διαθεματικότητα και διεπιστημονικότητα μιας πρότασης είναι επιθυμητή και αναλύεται μόνο στην</w:t>
      </w:r>
      <w:r w:rsidRPr="00BE09E9">
        <w:br/>
        <w:t>Τεχνική περιγραφή του προτεινόμενου έργου.</w:t>
      </w:r>
    </w:p>
    <w:p w14:paraId="06C62346" w14:textId="77777777" w:rsidR="00BE09E9" w:rsidRDefault="00BE09E9" w:rsidP="00BE09E9">
      <w:pPr>
        <w:pStyle w:val="BodyText"/>
        <w:spacing w:before="162"/>
        <w:ind w:right="20"/>
        <w:jc w:val="both"/>
      </w:pPr>
      <w:r w:rsidRPr="00BE09E9">
        <w:t>Στους εν λόγω τομείς, οι προτάσεις που θα υποβληθούν, θα πρέπει να αφορούν Ενισχύσεις για έργα</w:t>
      </w:r>
      <w:r w:rsidRPr="00BE09E9">
        <w:br/>
        <w:t>έρευνας και ανάπτυξης (αρ. 25 του Καν. Ε.Ε. 651/2014</w:t>
      </w:r>
      <w:r>
        <w:t>, όπως ισχύει</w:t>
      </w:r>
      <w:r w:rsidRPr="00BE09E9">
        <w:t>) όπου το ενισχυόμενο μέρος του έργου έρευνας</w:t>
      </w:r>
      <w:r>
        <w:t xml:space="preserve"> </w:t>
      </w:r>
      <w:r w:rsidRPr="00BE09E9">
        <w:t>και ανάπτυξης πρέπει να εμπίπτει πλήρως σε μία ή περισσότερες από τις ακόλουθες κατηγορίες:</w:t>
      </w:r>
    </w:p>
    <w:p w14:paraId="480F5DA1" w14:textId="77777777" w:rsidR="00BE09E9" w:rsidRPr="00BE09E9" w:rsidRDefault="00BE09E9" w:rsidP="008772DB">
      <w:pPr>
        <w:pStyle w:val="BodyText"/>
        <w:numPr>
          <w:ilvl w:val="0"/>
          <w:numId w:val="46"/>
        </w:numPr>
        <w:spacing w:before="162"/>
        <w:ind w:right="20"/>
        <w:jc w:val="both"/>
        <w:rPr>
          <w:b/>
          <w:bCs/>
        </w:rPr>
      </w:pPr>
      <w:r w:rsidRPr="00BE09E9">
        <w:rPr>
          <w:b/>
          <w:bCs/>
        </w:rPr>
        <w:t xml:space="preserve">Βιομηχανική έρευνα, </w:t>
      </w:r>
    </w:p>
    <w:p w14:paraId="1EE7FA81" w14:textId="44AE81F0" w:rsidR="00BE09E9" w:rsidRPr="00BE09E9" w:rsidRDefault="00BE09E9" w:rsidP="008772DB">
      <w:pPr>
        <w:pStyle w:val="BodyText"/>
        <w:numPr>
          <w:ilvl w:val="0"/>
          <w:numId w:val="46"/>
        </w:numPr>
        <w:spacing w:before="162"/>
        <w:ind w:right="20"/>
        <w:jc w:val="both"/>
        <w:rPr>
          <w:b/>
          <w:bCs/>
        </w:rPr>
      </w:pPr>
      <w:r w:rsidRPr="00BE09E9">
        <w:rPr>
          <w:b/>
          <w:bCs/>
        </w:rPr>
        <w:t>Πειραματική ανάπτυξη</w:t>
      </w:r>
      <w:r>
        <w:rPr>
          <w:b/>
          <w:bCs/>
        </w:rPr>
        <w:t>.</w:t>
      </w:r>
    </w:p>
    <w:p w14:paraId="39D9C93E" w14:textId="748351F8" w:rsidR="00CC38E3" w:rsidRDefault="00944283" w:rsidP="00BE09E9">
      <w:pPr>
        <w:pStyle w:val="BodyText"/>
        <w:spacing w:before="162"/>
        <w:ind w:right="20"/>
        <w:jc w:val="both"/>
      </w:pPr>
      <w:r w:rsidRPr="00944283">
        <w:t>Δεν υπάρχει περιορισμός επιλεξιμότητας ως προς τον Κωδικό Αριθμό Δραστηριότητας (ΚΑΔ) μιας Επιχείρησης.</w:t>
      </w:r>
      <w:r>
        <w:t xml:space="preserve"> </w:t>
      </w:r>
      <w:r w:rsidRPr="00944283">
        <w:t>Στην Αίτηση Χρηματοδότησης συμπληρώνεται ο σχετικότερος με το έργο ΚΑΔ, τον οποίο ήδη διαθέτει η</w:t>
      </w:r>
      <w:r>
        <w:t xml:space="preserve"> </w:t>
      </w:r>
      <w:r w:rsidRPr="00944283">
        <w:t>επιχείρηση κατά την υποβολή</w:t>
      </w:r>
      <w:r w:rsidR="00514E24">
        <w:t xml:space="preserve"> στον τόπο υλοποίησης της επένδυσης</w:t>
      </w:r>
      <w:r w:rsidRPr="00944283">
        <w:t>. Δεν απαιτείται έκδοση νέου ΚΑΔ ειδικά για τη Δράση.</w:t>
      </w:r>
    </w:p>
    <w:p w14:paraId="7ED8CB4E" w14:textId="77777777" w:rsidR="00944283" w:rsidRDefault="00944283" w:rsidP="00F60B65">
      <w:pPr>
        <w:pStyle w:val="BodyText"/>
        <w:spacing w:before="162"/>
        <w:ind w:left="560" w:right="20"/>
        <w:jc w:val="both"/>
      </w:pPr>
    </w:p>
    <w:p w14:paraId="37EB3755" w14:textId="77777777" w:rsidR="00944283" w:rsidRDefault="00944283" w:rsidP="00F60B65">
      <w:pPr>
        <w:pStyle w:val="BodyText"/>
        <w:spacing w:before="162"/>
        <w:ind w:left="560" w:right="20"/>
        <w:jc w:val="both"/>
      </w:pPr>
    </w:p>
    <w:p w14:paraId="6962D520" w14:textId="77777777" w:rsidR="00CC38E3" w:rsidRDefault="00CC38E3" w:rsidP="00F60B65">
      <w:pPr>
        <w:pStyle w:val="BodyText"/>
        <w:spacing w:before="162"/>
        <w:ind w:left="560" w:right="20"/>
        <w:jc w:val="both"/>
      </w:pPr>
    </w:p>
    <w:p w14:paraId="74D479C0" w14:textId="77777777" w:rsidR="008448EC" w:rsidRPr="00F60B65" w:rsidRDefault="008448EC" w:rsidP="00F60B65">
      <w:pPr>
        <w:pStyle w:val="BodyText"/>
        <w:spacing w:before="57"/>
        <w:ind w:left="560" w:right="20"/>
        <w:jc w:val="both"/>
      </w:pPr>
    </w:p>
    <w:p w14:paraId="164FBF87" w14:textId="77777777" w:rsidR="008448EC" w:rsidRPr="00C74D0D" w:rsidRDefault="008448EC">
      <w:pPr>
        <w:pStyle w:val="BodyText"/>
        <w:spacing w:before="9"/>
        <w:rPr>
          <w:sz w:val="27"/>
        </w:rPr>
      </w:pPr>
    </w:p>
    <w:p w14:paraId="0C734C6D" w14:textId="77777777" w:rsidR="00F60B65" w:rsidRDefault="00F60B65">
      <w:pPr>
        <w:rPr>
          <w:rFonts w:ascii="Tahoma" w:eastAsia="Tahoma" w:hAnsi="Tahoma" w:cs="Tahoma"/>
          <w:b/>
          <w:bCs/>
        </w:rPr>
      </w:pPr>
      <w:bookmarkStart w:id="100" w:name="_bookmark10"/>
      <w:bookmarkEnd w:id="100"/>
      <w:r>
        <w:br w:type="page"/>
      </w:r>
    </w:p>
    <w:p w14:paraId="3E47B5C8" w14:textId="77777777" w:rsidR="008448EC" w:rsidRPr="007277B3" w:rsidRDefault="00F60B65" w:rsidP="008772DB">
      <w:pPr>
        <w:pStyle w:val="Heading3"/>
        <w:numPr>
          <w:ilvl w:val="0"/>
          <w:numId w:val="7"/>
        </w:numPr>
        <w:ind w:left="567" w:hanging="501"/>
        <w:jc w:val="both"/>
        <w:rPr>
          <w:color w:val="17365D" w:themeColor="text2" w:themeShade="BF"/>
        </w:rPr>
      </w:pPr>
      <w:bookmarkStart w:id="101" w:name="_Toc222390707"/>
      <w:r w:rsidRPr="007277B3">
        <w:rPr>
          <w:color w:val="17365D" w:themeColor="text2" w:themeShade="BF"/>
        </w:rPr>
        <w:lastRenderedPageBreak/>
        <w:t xml:space="preserve">ΕΠΙΛΕΞΙΜΕΣ </w:t>
      </w:r>
      <w:r w:rsidR="001974C0" w:rsidRPr="007277B3">
        <w:rPr>
          <w:color w:val="17365D" w:themeColor="text2" w:themeShade="BF"/>
        </w:rPr>
        <w:t>ΔΑΠΑ</w:t>
      </w:r>
      <w:r w:rsidRPr="007277B3">
        <w:rPr>
          <w:color w:val="17365D" w:themeColor="text2" w:themeShade="BF"/>
        </w:rPr>
        <w:t xml:space="preserve">ΝΕΣ – </w:t>
      </w:r>
      <w:r w:rsidR="001974C0" w:rsidRPr="007277B3">
        <w:rPr>
          <w:color w:val="17365D" w:themeColor="text2" w:themeShade="BF"/>
        </w:rPr>
        <w:t>ΠΡΟΫΠΟΛΟΓΙΣΜΟΣ</w:t>
      </w:r>
      <w:r w:rsidRPr="007277B3">
        <w:rPr>
          <w:color w:val="17365D" w:themeColor="text2" w:themeShade="BF"/>
        </w:rPr>
        <w:t xml:space="preserve"> </w:t>
      </w:r>
      <w:r w:rsidR="001974C0" w:rsidRPr="007277B3">
        <w:rPr>
          <w:color w:val="17365D" w:themeColor="text2" w:themeShade="BF"/>
        </w:rPr>
        <w:t>ΠΡΑΞΕΩΝ</w:t>
      </w:r>
      <w:r w:rsidRPr="007277B3">
        <w:rPr>
          <w:color w:val="17365D" w:themeColor="text2" w:themeShade="BF"/>
        </w:rPr>
        <w:t xml:space="preserve"> – </w:t>
      </w:r>
      <w:r w:rsidR="001974C0" w:rsidRPr="007277B3">
        <w:rPr>
          <w:color w:val="17365D" w:themeColor="text2" w:themeShade="BF"/>
        </w:rPr>
        <w:t>ΔΙΑΡΚΕΙΑ</w:t>
      </w:r>
      <w:r w:rsidRPr="007277B3">
        <w:rPr>
          <w:color w:val="17365D" w:themeColor="text2" w:themeShade="BF"/>
        </w:rPr>
        <w:t xml:space="preserve"> </w:t>
      </w:r>
      <w:r w:rsidR="001974C0" w:rsidRPr="007277B3">
        <w:rPr>
          <w:color w:val="17365D" w:themeColor="text2" w:themeShade="BF"/>
        </w:rPr>
        <w:t xml:space="preserve"> ΥΛΟΠΟΙΗΣΗΣ</w:t>
      </w:r>
      <w:bookmarkEnd w:id="101"/>
    </w:p>
    <w:p w14:paraId="1FC78649" w14:textId="77777777" w:rsidR="007277B3" w:rsidRPr="007277B3" w:rsidRDefault="007277B3"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102" w:name="_bookmark11"/>
      <w:bookmarkStart w:id="103" w:name="_Toc208488533"/>
      <w:bookmarkStart w:id="104" w:name="_Toc210132251"/>
      <w:bookmarkStart w:id="105" w:name="_Toc215041060"/>
      <w:bookmarkStart w:id="106" w:name="_Toc215572212"/>
      <w:bookmarkStart w:id="107" w:name="_Toc219799770"/>
      <w:bookmarkStart w:id="108" w:name="_Toc219811936"/>
      <w:bookmarkStart w:id="109" w:name="_Toc221884291"/>
      <w:bookmarkStart w:id="110" w:name="_Toc222388800"/>
      <w:bookmarkStart w:id="111" w:name="_Toc222390026"/>
      <w:bookmarkStart w:id="112" w:name="_Toc222390708"/>
      <w:bookmarkEnd w:id="102"/>
      <w:bookmarkEnd w:id="103"/>
      <w:bookmarkEnd w:id="104"/>
      <w:bookmarkEnd w:id="105"/>
      <w:bookmarkEnd w:id="106"/>
      <w:bookmarkEnd w:id="107"/>
      <w:bookmarkEnd w:id="108"/>
      <w:bookmarkEnd w:id="109"/>
      <w:bookmarkEnd w:id="110"/>
      <w:bookmarkEnd w:id="111"/>
      <w:bookmarkEnd w:id="112"/>
    </w:p>
    <w:p w14:paraId="332F372D" w14:textId="77777777" w:rsidR="007277B3" w:rsidRPr="007277B3" w:rsidRDefault="007277B3"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113" w:name="_Toc208488534"/>
      <w:bookmarkStart w:id="114" w:name="_Toc210132252"/>
      <w:bookmarkStart w:id="115" w:name="_Toc215041061"/>
      <w:bookmarkStart w:id="116" w:name="_Toc215572213"/>
      <w:bookmarkStart w:id="117" w:name="_Toc219799771"/>
      <w:bookmarkStart w:id="118" w:name="_Toc219811937"/>
      <w:bookmarkStart w:id="119" w:name="_Toc221884292"/>
      <w:bookmarkStart w:id="120" w:name="_Toc222388801"/>
      <w:bookmarkStart w:id="121" w:name="_Toc222390027"/>
      <w:bookmarkStart w:id="122" w:name="_Toc222390709"/>
      <w:bookmarkEnd w:id="113"/>
      <w:bookmarkEnd w:id="114"/>
      <w:bookmarkEnd w:id="115"/>
      <w:bookmarkEnd w:id="116"/>
      <w:bookmarkEnd w:id="117"/>
      <w:bookmarkEnd w:id="118"/>
      <w:bookmarkEnd w:id="119"/>
      <w:bookmarkEnd w:id="120"/>
      <w:bookmarkEnd w:id="121"/>
      <w:bookmarkEnd w:id="122"/>
    </w:p>
    <w:p w14:paraId="11D68A3E" w14:textId="5CA36E01" w:rsidR="00094764" w:rsidRPr="003E6E4A" w:rsidRDefault="001974C0" w:rsidP="008772DB">
      <w:pPr>
        <w:pStyle w:val="Heading4"/>
        <w:numPr>
          <w:ilvl w:val="1"/>
          <w:numId w:val="5"/>
        </w:numPr>
        <w:tabs>
          <w:tab w:val="left" w:pos="567"/>
        </w:tabs>
        <w:spacing w:before="159"/>
        <w:ind w:left="577" w:right="20"/>
        <w:rPr>
          <w:color w:val="17365D" w:themeColor="text2" w:themeShade="BF"/>
        </w:rPr>
      </w:pPr>
      <w:bookmarkStart w:id="123" w:name="_Toc222390710"/>
      <w:r w:rsidRPr="007277B3">
        <w:rPr>
          <w:color w:val="17365D" w:themeColor="text2" w:themeShade="BF"/>
        </w:rPr>
        <w:t>ΕΠΙΛΕΞΙΜΕΣ ΔΑΠΑΝΕΣ</w:t>
      </w:r>
      <w:bookmarkEnd w:id="123"/>
    </w:p>
    <w:p w14:paraId="128540FE" w14:textId="74D520DA" w:rsidR="00094764" w:rsidRDefault="00094764" w:rsidP="003E6E4A">
      <w:pPr>
        <w:pStyle w:val="BodyText"/>
        <w:spacing w:before="162"/>
        <w:ind w:right="20"/>
        <w:jc w:val="both"/>
      </w:pPr>
      <w:r w:rsidRPr="00094764">
        <w:t xml:space="preserve">Η ενίσχυση πρέπει να πληροί τον </w:t>
      </w:r>
      <w:r w:rsidRPr="00094764">
        <w:rPr>
          <w:b/>
          <w:bCs/>
        </w:rPr>
        <w:t xml:space="preserve">χαρακτήρα κινήτρου </w:t>
      </w:r>
      <w:r w:rsidRPr="00094764">
        <w:t>και ως εκ τούτου δεν πρέπει να έχει γίνει έναρξη</w:t>
      </w:r>
      <w:r>
        <w:t xml:space="preserve"> </w:t>
      </w:r>
      <w:r w:rsidRPr="00094764">
        <w:t>εργασιών για το έργο πριν την υποβολή της αίτησης χρηματοδότησης, όπως ορίζεται στην παρ.2 του άρθρου</w:t>
      </w:r>
      <w:r>
        <w:t xml:space="preserve"> </w:t>
      </w:r>
      <w:r w:rsidRPr="00094764">
        <w:t xml:space="preserve">6 του Καν. (ΕΕ) αριθ. 651/2014. </w:t>
      </w:r>
      <w:r w:rsidRPr="00094764">
        <w:rPr>
          <w:b/>
          <w:bCs/>
        </w:rPr>
        <w:t>Σε αντίθετη περίπτωση το σύνολο του έργου καθίσταται μη επιλέξιμο</w:t>
      </w:r>
      <w:r>
        <w:t xml:space="preserve"> </w:t>
      </w:r>
      <w:r w:rsidRPr="00094764">
        <w:rPr>
          <w:b/>
          <w:bCs/>
        </w:rPr>
        <w:t>προς χρηματοδότηση.</w:t>
      </w:r>
    </w:p>
    <w:p w14:paraId="4AE28CEB" w14:textId="40E46C2B" w:rsidR="00094764" w:rsidRDefault="00094764" w:rsidP="003E6E4A">
      <w:pPr>
        <w:pStyle w:val="BodyText"/>
        <w:spacing w:before="162"/>
        <w:ind w:right="20"/>
        <w:jc w:val="both"/>
      </w:pPr>
      <w:r w:rsidRPr="00094764">
        <w:t>Οι επιλέξιμες δαπάνες στη Δράση είναι οι δαπάνες του άρθρου 25 παράγραφος 3 του Καν. (ΕΕ) αριθ. 651/2014,</w:t>
      </w:r>
      <w:r>
        <w:t xml:space="preserve"> </w:t>
      </w:r>
      <w:r w:rsidRPr="00094764">
        <w:t>όπως ισχύει, για έργα έρευνας και ανάπτυξης και αφορούν συγκεκριμένη κατηγορία έρευνας και ανάπτυξης και</w:t>
      </w:r>
      <w:r>
        <w:t xml:space="preserve"> </w:t>
      </w:r>
      <w:r w:rsidRPr="00094764">
        <w:t>είναι οι εξής:</w:t>
      </w:r>
    </w:p>
    <w:p w14:paraId="16167807" w14:textId="7707662D" w:rsidR="00EB19A0" w:rsidRDefault="00EB19A0" w:rsidP="003E6E4A">
      <w:pPr>
        <w:pStyle w:val="BodyText"/>
        <w:spacing w:before="162"/>
        <w:ind w:right="20"/>
        <w:jc w:val="both"/>
      </w:pPr>
    </w:p>
    <w:tbl>
      <w:tblPr>
        <w:tblStyle w:val="TableGrid"/>
        <w:tblW w:w="0" w:type="auto"/>
        <w:tblLook w:val="04A0" w:firstRow="1" w:lastRow="0" w:firstColumn="1" w:lastColumn="0" w:noHBand="0" w:noVBand="1"/>
      </w:tblPr>
      <w:tblGrid>
        <w:gridCol w:w="2122"/>
        <w:gridCol w:w="7053"/>
      </w:tblGrid>
      <w:tr w:rsidR="00EB19A0" w:rsidRPr="00EB19A0" w14:paraId="75FC6FBA" w14:textId="77777777" w:rsidTr="00EB19A0">
        <w:tc>
          <w:tcPr>
            <w:tcW w:w="2122" w:type="dxa"/>
            <w:shd w:val="clear" w:color="auto" w:fill="DBE5F1" w:themeFill="accent1" w:themeFillTint="33"/>
          </w:tcPr>
          <w:p w14:paraId="070FF04F" w14:textId="1C10E74B" w:rsidR="00EB19A0" w:rsidRPr="00EB19A0" w:rsidRDefault="00EB19A0" w:rsidP="00EB19A0">
            <w:pPr>
              <w:pStyle w:val="BodyText"/>
              <w:spacing w:before="162"/>
              <w:ind w:right="20"/>
              <w:jc w:val="center"/>
              <w:rPr>
                <w:b/>
                <w:bCs/>
              </w:rPr>
            </w:pPr>
            <w:r w:rsidRPr="00EB19A0">
              <w:rPr>
                <w:b/>
                <w:bCs/>
              </w:rPr>
              <w:t>Κωδικός ΟΠΣΚΕ</w:t>
            </w:r>
          </w:p>
        </w:tc>
        <w:tc>
          <w:tcPr>
            <w:tcW w:w="7053" w:type="dxa"/>
            <w:shd w:val="clear" w:color="auto" w:fill="DBE5F1" w:themeFill="accent1" w:themeFillTint="33"/>
          </w:tcPr>
          <w:p w14:paraId="0982B23C" w14:textId="2FB43693" w:rsidR="00EB19A0" w:rsidRPr="00EB19A0" w:rsidRDefault="00EB19A0" w:rsidP="00EB19A0">
            <w:pPr>
              <w:pStyle w:val="BodyText"/>
              <w:spacing w:before="162"/>
              <w:ind w:right="20"/>
              <w:jc w:val="center"/>
              <w:rPr>
                <w:b/>
                <w:bCs/>
              </w:rPr>
            </w:pPr>
            <w:r w:rsidRPr="00EB19A0">
              <w:rPr>
                <w:b/>
                <w:bCs/>
              </w:rPr>
              <w:t>Περιγραφή</w:t>
            </w:r>
          </w:p>
        </w:tc>
      </w:tr>
      <w:tr w:rsidR="00EB19A0" w:rsidRPr="00EB19A0" w14:paraId="52801B44" w14:textId="77777777" w:rsidTr="00EB19A0">
        <w:tc>
          <w:tcPr>
            <w:tcW w:w="2122" w:type="dxa"/>
          </w:tcPr>
          <w:p w14:paraId="70571ACB" w14:textId="0C015895" w:rsidR="00EB19A0" w:rsidRPr="00EB19A0" w:rsidRDefault="00EB19A0" w:rsidP="00EB19A0">
            <w:pPr>
              <w:pStyle w:val="BodyText"/>
              <w:spacing w:before="162"/>
              <w:ind w:right="20"/>
              <w:jc w:val="center"/>
            </w:pPr>
            <w:r w:rsidRPr="00EB19A0">
              <w:t>01.08.</w:t>
            </w:r>
          </w:p>
        </w:tc>
        <w:tc>
          <w:tcPr>
            <w:tcW w:w="7053" w:type="dxa"/>
          </w:tcPr>
          <w:p w14:paraId="58ABD10F" w14:textId="0F09497C" w:rsidR="00EB19A0" w:rsidRPr="00EB19A0" w:rsidRDefault="00EB19A0" w:rsidP="003E6E4A">
            <w:pPr>
              <w:pStyle w:val="BodyText"/>
              <w:spacing w:before="162"/>
              <w:ind w:right="20"/>
              <w:jc w:val="both"/>
            </w:pPr>
            <w:r w:rsidRPr="00EB19A0">
              <w:t>Ερευνητές και τεχνικοί στον βαθμό που απασχολούνται άμεσα στο έργο</w:t>
            </w:r>
          </w:p>
        </w:tc>
      </w:tr>
      <w:tr w:rsidR="00EB19A0" w:rsidRPr="00EB19A0" w14:paraId="3A0CE3D2" w14:textId="77777777" w:rsidTr="00EB19A0">
        <w:tc>
          <w:tcPr>
            <w:tcW w:w="2122" w:type="dxa"/>
          </w:tcPr>
          <w:p w14:paraId="17A2F259" w14:textId="59E97E04" w:rsidR="00EB19A0" w:rsidRPr="00EB19A0" w:rsidRDefault="00EB19A0" w:rsidP="00EB19A0">
            <w:pPr>
              <w:pStyle w:val="BodyText"/>
              <w:spacing w:before="162"/>
              <w:ind w:right="20"/>
              <w:jc w:val="center"/>
            </w:pPr>
            <w:r w:rsidRPr="00EB19A0">
              <w:t>10.01.</w:t>
            </w:r>
          </w:p>
        </w:tc>
        <w:tc>
          <w:tcPr>
            <w:tcW w:w="7053" w:type="dxa"/>
          </w:tcPr>
          <w:p w14:paraId="6137F05C" w14:textId="5661EF9A" w:rsidR="00EB19A0" w:rsidRPr="00EB19A0" w:rsidRDefault="00EB19A0" w:rsidP="003E6E4A">
            <w:pPr>
              <w:pStyle w:val="BodyText"/>
              <w:spacing w:before="162"/>
              <w:ind w:right="20"/>
              <w:jc w:val="both"/>
            </w:pPr>
            <w:r w:rsidRPr="00EB19A0">
              <w:t>Ενιαίος Συντελεστής Υπολογισμού Επιλέξιμων Δαπανών Έργου</w:t>
            </w:r>
            <w:r w:rsidR="002B708F">
              <w:t xml:space="preserve"> </w:t>
            </w:r>
            <w:r w:rsidRPr="00EB19A0">
              <w:t>(40%)</w:t>
            </w:r>
          </w:p>
        </w:tc>
      </w:tr>
    </w:tbl>
    <w:p w14:paraId="1D8EF1F8" w14:textId="77777777" w:rsidR="00EB19A0" w:rsidRDefault="00EB19A0" w:rsidP="003E6E4A">
      <w:pPr>
        <w:pStyle w:val="BodyText"/>
        <w:spacing w:before="162"/>
        <w:ind w:right="20"/>
        <w:jc w:val="both"/>
      </w:pPr>
    </w:p>
    <w:p w14:paraId="4C0E42A8" w14:textId="062AC447" w:rsidR="00E41555" w:rsidRDefault="002C206C" w:rsidP="003E6E4A">
      <w:pPr>
        <w:pStyle w:val="BodyText"/>
        <w:spacing w:before="162"/>
        <w:ind w:right="20"/>
        <w:jc w:val="both"/>
      </w:pPr>
      <w:r>
        <w:rPr>
          <w:b/>
          <w:bCs/>
          <w:lang w:val="en-US"/>
        </w:rPr>
        <w:t>I</w:t>
      </w:r>
      <w:r w:rsidR="00094764" w:rsidRPr="00094764">
        <w:rPr>
          <w:b/>
          <w:bCs/>
        </w:rPr>
        <w:t>) Άμεσες δαπάνες για αμοιβές προσωπικού</w:t>
      </w:r>
      <w:r w:rsidR="00094764">
        <w:rPr>
          <w:b/>
          <w:bCs/>
        </w:rPr>
        <w:t xml:space="preserve"> </w:t>
      </w:r>
      <w:r w:rsidR="00094764" w:rsidRPr="00094764">
        <w:t>(άρθρο 25 του Καν. (ΕΕ) 651/2014)</w:t>
      </w:r>
    </w:p>
    <w:p w14:paraId="31B88C65" w14:textId="25C4E472" w:rsidR="004967E2" w:rsidRPr="004967E2" w:rsidRDefault="004967E2" w:rsidP="003E6E4A">
      <w:pPr>
        <w:pStyle w:val="BodyText"/>
        <w:spacing w:before="162"/>
        <w:ind w:right="20"/>
        <w:jc w:val="both"/>
        <w:rPr>
          <w:sz w:val="18"/>
          <w:szCs w:val="18"/>
        </w:rPr>
      </w:pPr>
      <w:bookmarkStart w:id="124" w:name="_Hlk190084822"/>
      <w:r w:rsidRPr="004967E2">
        <w:rPr>
          <w:b/>
          <w:bCs/>
          <w:sz w:val="18"/>
          <w:szCs w:val="18"/>
        </w:rPr>
        <w:t>(Κωδ. ΟΠΣΚΕ : 01.08. : Ερευνητές και τεχνικοί στον βαθμό που απασχολούνται άμεσα στο έργο)</w:t>
      </w:r>
    </w:p>
    <w:bookmarkEnd w:id="124"/>
    <w:p w14:paraId="09BAD6BA" w14:textId="60F0DE27" w:rsidR="002C206C" w:rsidRDefault="002C206C" w:rsidP="003E6E4A">
      <w:pPr>
        <w:pStyle w:val="BodyText"/>
        <w:spacing w:before="162"/>
        <w:ind w:right="20"/>
        <w:jc w:val="both"/>
      </w:pPr>
      <w:r w:rsidRPr="002C206C">
        <w:t>Στην κατηγορία περιλαμβάνονται αμοιβές προσωπικού (ερευνητές και τεχνικοί) στο βαθμό που απασχολούνται</w:t>
      </w:r>
      <w:r>
        <w:t xml:space="preserve"> </w:t>
      </w:r>
      <w:r w:rsidRPr="002C206C">
        <w:t>στο έργο. Πρόκειται για δαπάνες που αφορούν</w:t>
      </w:r>
      <w:r>
        <w:t>:</w:t>
      </w:r>
    </w:p>
    <w:p w14:paraId="60AB852E" w14:textId="21501FC3" w:rsidR="002C206C" w:rsidRPr="003047A0" w:rsidRDefault="002C206C" w:rsidP="003E6E4A">
      <w:pPr>
        <w:pStyle w:val="BodyText"/>
        <w:spacing w:before="162"/>
        <w:ind w:right="20"/>
        <w:jc w:val="both"/>
      </w:pPr>
      <w:r w:rsidRPr="002C206C">
        <w:t>α) στο τακτικό προσωπικό του δικαιούχου που απασχολείται</w:t>
      </w:r>
      <w:r>
        <w:t xml:space="preserve"> </w:t>
      </w:r>
      <w:r w:rsidRPr="002C206C">
        <w:t>στην ερευνητική εγκατάσταση κατά τη διάρκεια του έτους έναρξης του έργου και συνδέεται με τον δικαιούχο</w:t>
      </w:r>
      <w:r>
        <w:t xml:space="preserve"> </w:t>
      </w:r>
      <w:r w:rsidRPr="002C206C">
        <w:t xml:space="preserve">με σχέση </w:t>
      </w:r>
      <w:r w:rsidRPr="002E218C">
        <w:rPr>
          <w:b/>
          <w:bCs/>
        </w:rPr>
        <w:t xml:space="preserve">εξαρτημένης εργασίας </w:t>
      </w:r>
      <w:r w:rsidRPr="002C206C">
        <w:t>(σύμβαση εργασίας πλήρους ή μερικής απασχόλησης αορίστου χρόνου,</w:t>
      </w:r>
      <w:r>
        <w:t xml:space="preserve"> </w:t>
      </w:r>
      <w:r w:rsidRPr="002C206C">
        <w:t xml:space="preserve">σύμβαση εργασίας ορισμένου χρόνου), </w:t>
      </w:r>
    </w:p>
    <w:p w14:paraId="2549C446" w14:textId="77777777" w:rsidR="002C206C" w:rsidRPr="003047A0" w:rsidRDefault="002C206C" w:rsidP="003E6E4A">
      <w:pPr>
        <w:pStyle w:val="BodyText"/>
        <w:spacing w:before="162"/>
        <w:ind w:right="20"/>
        <w:jc w:val="both"/>
      </w:pPr>
      <w:r w:rsidRPr="002C206C">
        <w:t xml:space="preserve">β) </w:t>
      </w:r>
      <w:bookmarkStart w:id="125" w:name="_Hlk188959931"/>
      <w:r w:rsidRPr="002C206C">
        <w:t>στο τακτικό προσωπικό του δημοσίου τομέα, που απασχολείται στην</w:t>
      </w:r>
      <w:r>
        <w:t xml:space="preserve"> </w:t>
      </w:r>
      <w:r w:rsidRPr="002C206C">
        <w:t>Πράξη με απόφαση του αρμόδιου οργάνου του Δικαιούχου</w:t>
      </w:r>
      <w:bookmarkEnd w:id="125"/>
      <w:r w:rsidRPr="002C206C">
        <w:t xml:space="preserve">, </w:t>
      </w:r>
    </w:p>
    <w:p w14:paraId="54FD6D7C" w14:textId="130E77C1" w:rsidR="00094764" w:rsidRPr="003047A0" w:rsidRDefault="002C206C" w:rsidP="003E6E4A">
      <w:pPr>
        <w:pStyle w:val="BodyText"/>
        <w:spacing w:before="162"/>
        <w:ind w:right="20"/>
        <w:jc w:val="both"/>
      </w:pPr>
      <w:r w:rsidRPr="002C206C">
        <w:t>γ) σε έκτακτο προσωπικό που απασχολείται στην</w:t>
      </w:r>
      <w:r>
        <w:t xml:space="preserve"> </w:t>
      </w:r>
      <w:r w:rsidRPr="002C206C">
        <w:t xml:space="preserve">πράξη σε νέες θέσεις που δημιουργήθηκαν ως άμεση συνέπεια του έργου είτε με σύμβαση εργασίας ορισμένου χρόνου πλήρους ή μερικής απασχόλησης, </w:t>
      </w:r>
    </w:p>
    <w:p w14:paraId="1404452D" w14:textId="476B0050" w:rsidR="002C206C" w:rsidRPr="003047A0" w:rsidRDefault="002C206C" w:rsidP="003E6E4A">
      <w:pPr>
        <w:pStyle w:val="BodyText"/>
        <w:spacing w:before="162"/>
        <w:ind w:right="20"/>
        <w:jc w:val="both"/>
      </w:pPr>
      <w:r w:rsidRPr="002C206C">
        <w:t>δ) σε υποτρόφους σύμφωνα με τις προϋποθέσεις της παραγράφου 4 του άρθρου 15 της ΥΑΕΚΕΔ και</w:t>
      </w:r>
    </w:p>
    <w:p w14:paraId="250A79F1" w14:textId="393579E2" w:rsidR="002C206C" w:rsidRPr="003047A0" w:rsidRDefault="002C206C" w:rsidP="003E6E4A">
      <w:pPr>
        <w:pStyle w:val="BodyText"/>
        <w:spacing w:before="162"/>
        <w:ind w:right="20"/>
        <w:jc w:val="both"/>
      </w:pPr>
      <w:r w:rsidRPr="002C206C">
        <w:t>ε) σε φυσικά πρόσωπα με σύμβαση μίσθωσης έργου, εφόσον τηρούνται οι προϋποθέσεις της παραγράφου 3 του άρθρου 15 της υπ΄ αριθ. α.π. 114947/01.12.2022 Απόφασης (Β΄ 6132) (ΥΑΕΚΕΔ).</w:t>
      </w:r>
    </w:p>
    <w:p w14:paraId="14A7A21E" w14:textId="36F41F25" w:rsidR="002C206C" w:rsidRDefault="002C206C" w:rsidP="003E6E4A">
      <w:pPr>
        <w:pStyle w:val="BodyText"/>
        <w:spacing w:before="162"/>
        <w:ind w:right="20"/>
        <w:jc w:val="both"/>
      </w:pPr>
      <w:r w:rsidRPr="002C206C">
        <w:t>Η επιλεξιμότητα των δαπανών για κάθε μέλος της ομάδας έργου συναρτάται από το βαθμό απασχόλησής του στο συγκεκριμένο έργο και διέπεται από τις διατάξεις του άρθρου 15 της ΥΑΕΚΕΔ. Επισημαίνεται ότι φυσικά πρόσωπα που συμμετέχουν στην υλοποίηση του έργου ως υπεργολάβοι (συμβάσεις παροχής υπηρεσιών) δεν θεωρούνται προσωπικό του Δικαιούχου (άρθρο 15, παρ. 5 της ΥΑΕΚΕΔ).</w:t>
      </w:r>
    </w:p>
    <w:p w14:paraId="4E5B9C11" w14:textId="0AB29B15" w:rsidR="000A38F6" w:rsidRDefault="000A38F6" w:rsidP="003E6E4A">
      <w:pPr>
        <w:pStyle w:val="BodyText"/>
        <w:spacing w:before="162"/>
        <w:ind w:right="20"/>
        <w:jc w:val="both"/>
      </w:pPr>
      <w:r w:rsidRPr="000A38F6">
        <w:t>Οι άμεσες επιλέξιμες δαπάνες για τα έργα που χρηματοδοτούνται στο πλαίσιο της παρούσας</w:t>
      </w:r>
      <w:r>
        <w:t xml:space="preserve"> </w:t>
      </w:r>
      <w:r w:rsidRPr="000A38F6">
        <w:t xml:space="preserve">υπολογίζονται στη βάση του πραγματικού κόστους, δηλαδή έχουν πραγματοποιηθεί από </w:t>
      </w:r>
      <w:r>
        <w:t xml:space="preserve">τους </w:t>
      </w:r>
      <w:r w:rsidRPr="000A38F6">
        <w:t>Δικαιούχους, δικαιολογούνται από τους όρους και τους στόχους των εγκεκριμένων πράξεων,</w:t>
      </w:r>
      <w:r>
        <w:t xml:space="preserve"> </w:t>
      </w:r>
      <w:r w:rsidRPr="000A38F6">
        <w:t>προβλέπονται στην απόφαση χρηματοδότησης και τεκμηριώνονται από εξοφλημένα τιμολόγια ή</w:t>
      </w:r>
      <w:r>
        <w:t xml:space="preserve"> </w:t>
      </w:r>
      <w:r w:rsidRPr="000A38F6">
        <w:t>λογιστικά στοιχεία ισοδύναμης αποδεικτικής αξίας ή μισθολογικές καταστάσεις του Φορέ</w:t>
      </w:r>
      <w:r>
        <w:t>α</w:t>
      </w:r>
      <w:r w:rsidRPr="000A38F6">
        <w:t xml:space="preserve"> και </w:t>
      </w:r>
      <w:r>
        <w:t xml:space="preserve"> </w:t>
      </w:r>
      <w:r w:rsidRPr="000A38F6">
        <w:t>προκύπτουν από τα αναλυτικά απολογιστικά φύλλα χρονοχρέωσης ανά μέλος της ομάδας υλοποίησης</w:t>
      </w:r>
      <w:r>
        <w:t xml:space="preserve"> όπως αναλυτικά αναφέρεται στο </w:t>
      </w:r>
      <w:r w:rsidRPr="000A38F6">
        <w:t>ΠΑΡΑΡΤΗΜΑ ΙΧ: ΚΑΝΟΝΕΣ ΕΠΙΛΕΞΙΜΟΤΗΤΑΣ – ΔΙΚΑΙΟΛΟΓΗΤΙΚΑ ΤΕΚΜΗΡΙΩΣΗΣ ΑΜΕΣΩΝ ΔΑΠΑΝΩΝ ΠΡΟΣΩΠΙΚΟΥ</w:t>
      </w:r>
      <w:r>
        <w:t>.</w:t>
      </w:r>
    </w:p>
    <w:p w14:paraId="45EB693A" w14:textId="5BE13F2E" w:rsidR="000A38F6" w:rsidRDefault="00084608" w:rsidP="003E6E4A">
      <w:pPr>
        <w:pStyle w:val="BodyText"/>
        <w:spacing w:before="162"/>
        <w:ind w:right="20"/>
        <w:jc w:val="both"/>
      </w:pPr>
      <w:r w:rsidRPr="00084608">
        <w:t>Επισημαίνεται ότι οι αποδοχές ή μέρος των αποδοχών του τακτικού προσωπικού των ΑΕΙ,</w:t>
      </w:r>
      <w:r>
        <w:t xml:space="preserve"> </w:t>
      </w:r>
      <w:r w:rsidRPr="00084608">
        <w:t>Ερευνητικών Φορέων και λοιπών δημοσίων υπηρεσιών και οργανισμών είναι επιλέξιμες εφόσον</w:t>
      </w:r>
      <w:r>
        <w:t xml:space="preserve"> </w:t>
      </w:r>
      <w:r w:rsidRPr="00084608">
        <w:t xml:space="preserve">αποδεδειγμένα δεν </w:t>
      </w:r>
      <w:r w:rsidRPr="00084608">
        <w:lastRenderedPageBreak/>
        <w:t>καλύπτονται από τον Τακτικό προϋπολογισμό.</w:t>
      </w:r>
    </w:p>
    <w:p w14:paraId="54FB878D" w14:textId="464CF6B1" w:rsidR="003E6E4A" w:rsidRPr="000C11B0" w:rsidRDefault="003E6E4A" w:rsidP="000C11B0">
      <w:pPr>
        <w:pStyle w:val="BodyText"/>
        <w:spacing w:before="162"/>
        <w:ind w:right="20"/>
        <w:jc w:val="both"/>
        <w:rPr>
          <w:b/>
          <w:bCs/>
        </w:rPr>
      </w:pPr>
      <w:r w:rsidRPr="003E6E4A">
        <w:t xml:space="preserve">Για την παρακολούθηση του έργου, που υλοποιούν διαφορετικοί </w:t>
      </w:r>
      <w:r w:rsidR="008E57AB">
        <w:t>δικαιούχοι</w:t>
      </w:r>
      <w:r w:rsidRPr="003E6E4A">
        <w:t xml:space="preserve"> στο πλαίσιο της ίδιας</w:t>
      </w:r>
      <w:r w:rsidRPr="003E6E4A">
        <w:br/>
      </w:r>
      <w:r>
        <w:t xml:space="preserve">σύμπραξης </w:t>
      </w:r>
      <w:r w:rsidRPr="003E6E4A">
        <w:t xml:space="preserve"> θα πρέπει να είναι καθορισμένη η ομάδα έργου και να διασφαλίζεται η μη παράλληλη</w:t>
      </w:r>
      <w:r>
        <w:t xml:space="preserve"> </w:t>
      </w:r>
      <w:r w:rsidRPr="003E6E4A">
        <w:t>απασχόληση / χρέωση των μελών της. Η ομάδα έργου θα πρέπει να δηλωθεί από τους φορείς στον</w:t>
      </w:r>
      <w:r w:rsidRPr="003E6E4A">
        <w:br/>
        <w:t xml:space="preserve">σχετικό Πίνακα του Εντύπου Αναλυτικής Περιγραφής Πράξης στο </w:t>
      </w:r>
      <w:r w:rsidRPr="00EB19A0">
        <w:t xml:space="preserve">ΠΑΡΑΡΤΗΜΑ Ι: </w:t>
      </w:r>
      <w:r w:rsidR="00EB19A0" w:rsidRPr="00EB19A0">
        <w:t>ΕΝΔΕΙΚΤΙΚΟ ΈΝΤΥΠΟ ΥΠΟΒΟΛΗΣ ΑΙΤΗΣΗΣ ΧΡΗΜΑΤΟΔΟΣΤΗΣΗΣ (Μέρος Α)</w:t>
      </w:r>
      <w:r w:rsidRPr="00EB19A0">
        <w:t xml:space="preserve"> (ονομαστικά για το υπάρχον προσωπικό και ανά ειδικότητα για το νέο)</w:t>
      </w:r>
      <w:r w:rsidR="000C11B0" w:rsidRPr="000C11B0">
        <w:t xml:space="preserve"> </w:t>
      </w:r>
      <w:r w:rsidR="000C11B0">
        <w:t xml:space="preserve">καθώς και στο δικαιολογητικό υποβολής </w:t>
      </w:r>
      <w:r w:rsidR="000C11B0" w:rsidRPr="000C11B0">
        <w:t>αρχείο (excel) «Τεκμηρίωση υπολογισμού ανθρωπομηνών / κόστους ανά ενότητα εργασίας / παραδοτέο»</w:t>
      </w:r>
      <w:r w:rsidR="000C11B0">
        <w:t xml:space="preserve"> όπου θα καταχωρείται η απασχόληση κάθε μέλους της ομάδας έργου σε κάθε παραδοτέο </w:t>
      </w:r>
      <w:r w:rsidR="00DE73E5">
        <w:t>και το σχετικό κόστος (δαπάνη προσωπικού)</w:t>
      </w:r>
      <w:r w:rsidR="000C11B0" w:rsidRPr="000C11B0">
        <w:t>.</w:t>
      </w:r>
      <w:r w:rsidR="000C11B0" w:rsidRPr="000C11B0">
        <w:rPr>
          <w:b/>
          <w:bCs/>
        </w:rPr>
        <w:t xml:space="preserve"> </w:t>
      </w:r>
    </w:p>
    <w:p w14:paraId="004B6BD2" w14:textId="0084E16A" w:rsidR="003E6E4A" w:rsidRDefault="003E6E4A" w:rsidP="003E6E4A">
      <w:pPr>
        <w:pStyle w:val="BodyText"/>
        <w:spacing w:before="162"/>
        <w:ind w:right="20"/>
        <w:jc w:val="both"/>
      </w:pPr>
      <w:r w:rsidRPr="003E6E4A">
        <w:t xml:space="preserve">Για την υλοποίηση της πράξης θα δηλωθεί ομάδα έργου, τα μέλη της οποίας θα κατατάσσονται σε </w:t>
      </w:r>
      <w:r w:rsidR="00383B65">
        <w:t>δύο</w:t>
      </w:r>
      <w:r w:rsidRPr="003E6E4A">
        <w:br/>
        <w:t>κατηγορίες προσωπικού</w:t>
      </w:r>
      <w:r w:rsidRPr="00EB19A0">
        <w:t>:</w:t>
      </w:r>
    </w:p>
    <w:p w14:paraId="27F3B86D" w14:textId="727AA3BC" w:rsidR="003E6E4A" w:rsidRDefault="00383B65" w:rsidP="008772DB">
      <w:pPr>
        <w:pStyle w:val="BodyText"/>
        <w:numPr>
          <w:ilvl w:val="0"/>
          <w:numId w:val="47"/>
        </w:numPr>
        <w:spacing w:before="162"/>
        <w:ind w:left="709" w:right="20"/>
        <w:jc w:val="both"/>
      </w:pPr>
      <w:r>
        <w:t>Ε</w:t>
      </w:r>
      <w:r w:rsidR="00880215">
        <w:t xml:space="preserve">ρευνητές : </w:t>
      </w:r>
      <w:r w:rsidR="00880215" w:rsidRPr="00880215">
        <w:t>α) κάτοχοι διδακτορικού τίτλου ή β) κάτοχοι μεταπτυχιακού τίτλου σπουδών (ή</w:t>
      </w:r>
      <w:r w:rsidR="00880215">
        <w:t xml:space="preserve"> </w:t>
      </w:r>
      <w:r w:rsidR="00880215" w:rsidRPr="00880215">
        <w:t>τίτλο</w:t>
      </w:r>
      <w:r w:rsidR="00A850D0">
        <w:t>υ</w:t>
      </w:r>
      <w:r w:rsidR="00880215" w:rsidRPr="00880215">
        <w:t xml:space="preserve"> σπουδών τριτοβάθμιας εκπαίδευσης 5ετούς φοίτησης) ή γ) κάτοχοι τίτλου σπουδών τριτοβάθμιας εκπαίδευσης και συναφή </w:t>
      </w:r>
      <w:r w:rsidR="00A850D0">
        <w:t>5</w:t>
      </w:r>
      <w:r w:rsidR="00880215" w:rsidRPr="00880215">
        <w:t>ετή εμπειρία.</w:t>
      </w:r>
    </w:p>
    <w:p w14:paraId="4BC01688" w14:textId="14005679" w:rsidR="00880215" w:rsidRDefault="00880215" w:rsidP="008772DB">
      <w:pPr>
        <w:pStyle w:val="BodyText"/>
        <w:numPr>
          <w:ilvl w:val="0"/>
          <w:numId w:val="47"/>
        </w:numPr>
        <w:spacing w:before="162"/>
        <w:ind w:left="709" w:right="20"/>
        <w:jc w:val="both"/>
      </w:pPr>
      <w:r>
        <w:t xml:space="preserve">Τεχνικό προσωπικό : προσωπικό που δεν εμπίπτει </w:t>
      </w:r>
      <w:r w:rsidR="00540337">
        <w:t>στην ανωτέρω κατηγορία</w:t>
      </w:r>
      <w:r>
        <w:t>.</w:t>
      </w:r>
    </w:p>
    <w:p w14:paraId="5495BB4D" w14:textId="23CBA2E2" w:rsidR="00880215" w:rsidRDefault="00880215" w:rsidP="00880215">
      <w:pPr>
        <w:pStyle w:val="BodyText"/>
        <w:spacing w:before="162"/>
        <w:ind w:right="20"/>
        <w:jc w:val="both"/>
      </w:pPr>
      <w:r>
        <w:t xml:space="preserve">Η αμοιβή του προσωπικού </w:t>
      </w:r>
      <w:r w:rsidRPr="00880215">
        <w:t>είναι επιλέξιμη μέχρι το όριο, που ορίζουν οι σχετικές διατάξεις και έχουν</w:t>
      </w:r>
      <w:r w:rsidRPr="00880215">
        <w:br/>
        <w:t>μέγιστο όριο μικτού κόστους ανά ανθρωπομήνα:</w:t>
      </w:r>
    </w:p>
    <w:p w14:paraId="1D270FF5" w14:textId="059B8CEF" w:rsidR="00880215" w:rsidRDefault="00880215" w:rsidP="008772DB">
      <w:pPr>
        <w:pStyle w:val="BodyText"/>
        <w:numPr>
          <w:ilvl w:val="0"/>
          <w:numId w:val="48"/>
        </w:numPr>
        <w:spacing w:before="162"/>
        <w:ind w:right="20"/>
        <w:jc w:val="both"/>
      </w:pPr>
      <w:r>
        <w:t xml:space="preserve">Έως </w:t>
      </w:r>
      <w:r w:rsidRPr="00880215">
        <w:t>3.500 ευρώ/ανθρωπομήνα χωρίς ΦΠΑ (για ερευνητή).</w:t>
      </w:r>
    </w:p>
    <w:p w14:paraId="6531360D" w14:textId="47ED9D77" w:rsidR="00880215" w:rsidRDefault="00880215" w:rsidP="008772DB">
      <w:pPr>
        <w:pStyle w:val="BodyText"/>
        <w:numPr>
          <w:ilvl w:val="0"/>
          <w:numId w:val="48"/>
        </w:numPr>
        <w:spacing w:before="162"/>
        <w:ind w:right="20"/>
        <w:jc w:val="both"/>
      </w:pPr>
      <w:r>
        <w:t xml:space="preserve">Έως </w:t>
      </w:r>
      <w:r w:rsidRPr="00880215">
        <w:t>2.000 ευρώ/ανθρωπομήνα χωρίς ΦΠΑ (για τεχνικό προσωπικό).</w:t>
      </w:r>
    </w:p>
    <w:p w14:paraId="6904469F" w14:textId="4F445189" w:rsidR="002C206C" w:rsidRDefault="002C206C" w:rsidP="003E6E4A">
      <w:pPr>
        <w:pStyle w:val="BodyText"/>
        <w:spacing w:before="162"/>
        <w:ind w:right="20"/>
        <w:jc w:val="both"/>
      </w:pPr>
      <w:r w:rsidRPr="002C206C">
        <w:t>Τα ανωτέρω όρια δεν ελέγχονται κατά την υποβολή της αίτησης χρηματοδότησης αλλά κατά την υλοποίηση των έργων και την πιστοποίηση των δαπανών.</w:t>
      </w:r>
    </w:p>
    <w:p w14:paraId="3A4AAE5D" w14:textId="10FCF9DB" w:rsidR="000E44DE" w:rsidRPr="002C206C" w:rsidRDefault="000E44DE" w:rsidP="003E6E4A">
      <w:pPr>
        <w:pStyle w:val="BodyText"/>
        <w:spacing w:before="162"/>
        <w:ind w:right="20"/>
        <w:jc w:val="both"/>
      </w:pPr>
      <w:r w:rsidRPr="000E44DE">
        <w:t xml:space="preserve">Η επιλεξιμότητα των δαπανών για αμοιβές προσωπικού αναλύεται στο </w:t>
      </w:r>
      <w:r w:rsidRPr="000A38F6">
        <w:t xml:space="preserve">Παράρτημα </w:t>
      </w:r>
      <w:r w:rsidR="00172571" w:rsidRPr="000A38F6">
        <w:t>ΙΧ</w:t>
      </w:r>
      <w:r w:rsidRPr="000A38F6">
        <w:t>: «ΚΑΝΟΝΕΣ ΕΠΙΛΕΞΙΜΟΤΗΤΑΣ &amp; ΔΙΚΑΙΟΛΟΓΗΤΙΚΑ ΤΕΚΜΗΡΙΩΣΗΣ ΑΜΕΣΩΝ ΔΑΠΑΝΩΝ ΠΡΟΣΩΠΙΚΟΥ».</w:t>
      </w:r>
    </w:p>
    <w:p w14:paraId="308A3BE9" w14:textId="77777777" w:rsidR="00A21C4E" w:rsidRPr="002C206C" w:rsidRDefault="00A21C4E" w:rsidP="00880215">
      <w:pPr>
        <w:pStyle w:val="BodyText"/>
        <w:spacing w:before="162"/>
        <w:ind w:right="20"/>
        <w:jc w:val="both"/>
      </w:pPr>
    </w:p>
    <w:p w14:paraId="47B1DD84" w14:textId="06BB1420" w:rsidR="00094764" w:rsidRDefault="002C206C" w:rsidP="00880215">
      <w:pPr>
        <w:pStyle w:val="BodyText"/>
        <w:spacing w:before="162"/>
        <w:ind w:right="20"/>
        <w:jc w:val="both"/>
        <w:rPr>
          <w:b/>
          <w:bCs/>
        </w:rPr>
      </w:pPr>
      <w:r>
        <w:rPr>
          <w:b/>
          <w:bCs/>
          <w:lang w:val="en-US"/>
        </w:rPr>
        <w:t>II</w:t>
      </w:r>
      <w:r w:rsidR="00094764">
        <w:rPr>
          <w:b/>
          <w:bCs/>
        </w:rPr>
        <w:t>) Ε</w:t>
      </w:r>
      <w:r w:rsidR="00094764" w:rsidRPr="00094764">
        <w:rPr>
          <w:b/>
          <w:bCs/>
        </w:rPr>
        <w:t>νιαίος Συντελεστής Υπολογισμού Επιλέξιμων Δαπανών Έργου</w:t>
      </w:r>
    </w:p>
    <w:p w14:paraId="51FFC486" w14:textId="42293355" w:rsidR="00A21C4E" w:rsidRPr="00A21C4E" w:rsidRDefault="00A21C4E" w:rsidP="00880215">
      <w:pPr>
        <w:pStyle w:val="BodyText"/>
        <w:spacing w:before="162"/>
        <w:ind w:right="20"/>
        <w:rPr>
          <w:b/>
          <w:bCs/>
          <w:sz w:val="18"/>
          <w:szCs w:val="18"/>
        </w:rPr>
      </w:pPr>
      <w:r w:rsidRPr="00A21C4E">
        <w:rPr>
          <w:b/>
          <w:bCs/>
          <w:sz w:val="18"/>
          <w:szCs w:val="18"/>
        </w:rPr>
        <w:t>(Κωδ. ΟΠΣΚΕ : 10.01. : Ενιαίος Συντελεστής Υπολογισμού Επιλέξιμων Δαπανών Έργου</w:t>
      </w:r>
      <w:r>
        <w:rPr>
          <w:b/>
          <w:bCs/>
          <w:sz w:val="18"/>
          <w:szCs w:val="18"/>
        </w:rPr>
        <w:t>(40%)</w:t>
      </w:r>
      <w:r w:rsidRPr="00A21C4E">
        <w:rPr>
          <w:b/>
          <w:bCs/>
          <w:sz w:val="18"/>
          <w:szCs w:val="18"/>
        </w:rPr>
        <w:t>)</w:t>
      </w:r>
    </w:p>
    <w:p w14:paraId="7A279C23" w14:textId="60AEE0FE" w:rsidR="00094764" w:rsidRPr="003047A0" w:rsidRDefault="000E44DE" w:rsidP="00B374B4">
      <w:pPr>
        <w:pStyle w:val="BodyText"/>
        <w:spacing w:before="162"/>
        <w:ind w:right="20"/>
        <w:jc w:val="both"/>
      </w:pPr>
      <w:r w:rsidRPr="000E44DE">
        <w:t>Για την κάλυψη των υπόλοιπων επιλέξιμων δαπανών του έργου χρησιμοποιείται ενιαίος συντελεστής 40% επί των επιλέξιμων άμεσων δαπανών προσωπικού σύμφωνα με τις διατάξεις του άρθρου 56 του Κανονισμού (ΕΕ) 2021/1060 και του άρθρου 34 της ΥΑΕΚΕΔ.</w:t>
      </w:r>
    </w:p>
    <w:p w14:paraId="2FB50F50" w14:textId="21312A80" w:rsidR="000E44DE" w:rsidRDefault="00B374B4" w:rsidP="00B374B4">
      <w:pPr>
        <w:pStyle w:val="BodyText"/>
        <w:spacing w:before="162"/>
        <w:ind w:right="20"/>
        <w:jc w:val="both"/>
      </w:pPr>
      <w:r>
        <w:t>Τ</w:t>
      </w:r>
      <w:r w:rsidR="000E44DE" w:rsidRPr="000E44DE">
        <w:t>ο 40% καλύπτει τις υπόλοιπες δαπάνες που προκύπτουν από την ερευνητική δραστηριότητα. Οι δαπάνες που υπολογίζονται βάσει του ενιαίου συντελεστή 40% είναι επιλέξιμες χωρίς προσκόμιση των αντίστοιχων παραστατικών. Η μη προσκόμιση παραστατικών δεν αίρει την υποχρέωση των Δικαιούχων για τήρηση της Εθνικής Νομοθεσίας και του Ενωσιακού Κανονιστικού Πλαισίου (π.χ. τήρηση των κανόνων περί δημοσίων συμβάσεων από όποιους φορείς θεωρούνται Αναθέτουσα Αρχή κατά την έννοια του ν.4412/2016).</w:t>
      </w:r>
    </w:p>
    <w:p w14:paraId="2B7EB18E" w14:textId="2E573EEF" w:rsidR="00E60085" w:rsidRDefault="00E60085" w:rsidP="00B374B4">
      <w:pPr>
        <w:pStyle w:val="BodyText"/>
        <w:spacing w:before="162"/>
        <w:ind w:right="20"/>
        <w:jc w:val="both"/>
      </w:pPr>
      <w:r w:rsidRPr="00E60085">
        <w:t>Οι επιλέξιμες δαπάνες που καλύπτονται από τη χρήση του ενιαίου συντελεστή</w:t>
      </w:r>
      <w:r>
        <w:t xml:space="preserve"> </w:t>
      </w:r>
      <w:r w:rsidRPr="00E60085">
        <w:t>40% είναι οι ακόλουθες:</w:t>
      </w:r>
    </w:p>
    <w:p w14:paraId="4155E6F1" w14:textId="03BC0879" w:rsidR="00E60085" w:rsidRDefault="00E60085" w:rsidP="00B374B4">
      <w:pPr>
        <w:pStyle w:val="BodyText"/>
        <w:spacing w:before="162"/>
        <w:ind w:right="20"/>
        <w:jc w:val="both"/>
      </w:pPr>
      <w:r>
        <w:t>α)</w:t>
      </w:r>
      <w:r w:rsidRPr="00E60085">
        <w:rPr>
          <w:rFonts w:eastAsia="Arial"/>
          <w:color w:val="000000"/>
          <w:sz w:val="18"/>
          <w:szCs w:val="18"/>
        </w:rPr>
        <w:t xml:space="preserve"> </w:t>
      </w:r>
      <w:r w:rsidRPr="00E60085">
        <w:t>δαπάνες απόσβεσης οργάνων και εξοπλισμού στον βαθμό και για όσο χρόνο χρησιμοποιούνται για το έργο</w:t>
      </w:r>
      <w:r>
        <w:t>,</w:t>
      </w:r>
    </w:p>
    <w:p w14:paraId="3F2337E5" w14:textId="6D02B43C" w:rsidR="00E60085" w:rsidRDefault="00E60085" w:rsidP="00B374B4">
      <w:pPr>
        <w:pStyle w:val="BodyText"/>
        <w:spacing w:before="162"/>
        <w:ind w:right="20"/>
        <w:jc w:val="both"/>
      </w:pPr>
      <w:r>
        <w:t xml:space="preserve">β) </w:t>
      </w:r>
      <w:r w:rsidRPr="00E60085">
        <w:t>δαπάνες απόσβεσης για κτίρια και γήπεδα στον βαθμό και για όσο χρόνο χρησιμοποιούνται για το έργο</w:t>
      </w:r>
      <w:r>
        <w:t xml:space="preserve">, </w:t>
      </w:r>
    </w:p>
    <w:p w14:paraId="12B9A5B0" w14:textId="0E3D5518" w:rsidR="00E60085" w:rsidRDefault="00E60085" w:rsidP="00B374B4">
      <w:pPr>
        <w:pStyle w:val="BodyText"/>
        <w:spacing w:before="162"/>
        <w:ind w:right="20"/>
        <w:jc w:val="both"/>
      </w:pPr>
      <w:r>
        <w:t xml:space="preserve">γ) </w:t>
      </w:r>
      <w:r w:rsidRPr="00E60085">
        <w:t>δαπάνες για έρευνα επί συμβάσει, γνώσεις και διπλώματα ευρεσιτεχνίας που αγοράστηκαν ή ελήφθησαν μ</w:t>
      </w:r>
      <w:r>
        <w:t xml:space="preserve">ε </w:t>
      </w:r>
      <w:r w:rsidRPr="00E60085">
        <w:t>άδεια εκμετάλλευσης από εξωτερικές πηγές με τήρηση της αρχής των ίσων</w:t>
      </w:r>
      <w:r>
        <w:t xml:space="preserve"> </w:t>
      </w:r>
      <w:r w:rsidRPr="00E60085">
        <w:t>αποστάσεων</w:t>
      </w:r>
      <w:r w:rsidR="00EC12BC">
        <w:t xml:space="preserve"> </w:t>
      </w:r>
      <w:r w:rsidR="00EC12BC" w:rsidRPr="00EC12BC">
        <w:t>καθώς και δαπάνες για συμβουλευτικές και ισοδύναμες υπηρεσίες χρησιμοποιούμενες αποκλειστικά για το έργο·</w:t>
      </w:r>
    </w:p>
    <w:p w14:paraId="4115A0CE" w14:textId="216ED9E6" w:rsidR="00E60085" w:rsidRPr="00E60085" w:rsidRDefault="00E60085" w:rsidP="00B374B4">
      <w:pPr>
        <w:pStyle w:val="BodyText"/>
        <w:spacing w:before="162"/>
        <w:ind w:right="20"/>
        <w:jc w:val="both"/>
      </w:pPr>
      <w:r>
        <w:t xml:space="preserve">δ) </w:t>
      </w:r>
      <w:r w:rsidRPr="00E60085">
        <w:t>πρόσθετα γενικά έξοδα και λοιπές λειτουργικές δαπάνες που είναι άμεσο αποτέλεσμα του έργου</w:t>
      </w:r>
      <w:r w:rsidR="00084608">
        <w:t xml:space="preserve"> και στις οποίες ενδεικτικά και όχι εξαντλητικά δύνανται να περιλαμβάνονται : δαπάνες δημοσιότητας, </w:t>
      </w:r>
      <w:r w:rsidR="00084608">
        <w:lastRenderedPageBreak/>
        <w:t>αναλώσιμα, δαπάνες που αφορούν στην αμοιβή ορκωτού λογιστή/ελεγκτή, δαπάνες προσαρμογών για άτομα με αναπηρία, λοιπές λειτουργικές δαπάνες, έμμεσες λειτουργικές δαπάνες</w:t>
      </w:r>
      <w:r w:rsidRPr="00E60085">
        <w:t>.</w:t>
      </w:r>
    </w:p>
    <w:p w14:paraId="078B7FF1" w14:textId="61B91A86" w:rsidR="002305E5" w:rsidRPr="002305E5" w:rsidRDefault="000E44DE" w:rsidP="00974F4A">
      <w:pPr>
        <w:pStyle w:val="BodyText"/>
        <w:spacing w:before="162"/>
        <w:ind w:right="20"/>
        <w:jc w:val="both"/>
      </w:pPr>
      <w:r w:rsidRPr="000E44DE">
        <w:t>Οι δικαιούχοι με την αίτησή τους δεσμεύονται ότι θα αξιοποιήσουν το 40% για απαραίτητες δαπάνες ενισχυόμενου έργου έρευνας και ανάπτυξης το οποίο εμπίπτει στις επιλέξιμες κατηγορίες έρευνας και ανάπτυξης της Δράσης και σύμφωνα με τους κανόνες επιλεξιμότητας του ΣΔΕ και της παρούσας Πρόσκλησης.</w:t>
      </w:r>
    </w:p>
    <w:p w14:paraId="299D0D9F" w14:textId="77777777" w:rsidR="0058530A" w:rsidRPr="00E60085" w:rsidRDefault="0058530A" w:rsidP="00B374B4">
      <w:pPr>
        <w:pStyle w:val="BodyText"/>
        <w:spacing w:before="162"/>
        <w:ind w:right="20"/>
        <w:jc w:val="both"/>
        <w:rPr>
          <w:b/>
          <w:bCs/>
        </w:rPr>
      </w:pPr>
      <w:r w:rsidRPr="00E60085">
        <w:rPr>
          <w:b/>
          <w:bCs/>
        </w:rPr>
        <w:t>Επισημαίνεται ότι:</w:t>
      </w:r>
    </w:p>
    <w:p w14:paraId="579FDBD3" w14:textId="4C844C0B" w:rsidR="00BA1838" w:rsidRDefault="00E60085" w:rsidP="008772DB">
      <w:pPr>
        <w:pStyle w:val="BodyText"/>
        <w:numPr>
          <w:ilvl w:val="0"/>
          <w:numId w:val="14"/>
        </w:numPr>
        <w:spacing w:before="162"/>
        <w:ind w:left="426" w:right="20"/>
        <w:jc w:val="both"/>
      </w:pPr>
      <w:r w:rsidRPr="00E60085">
        <w:t>Οι δαπάνες διεξαγωγής της μελέτης σκοπιμότητας που προβλέπονται στο άρθρο 25 παράγραφος 4 του Καν.</w:t>
      </w:r>
      <w:r>
        <w:t xml:space="preserve"> </w:t>
      </w:r>
      <w:r w:rsidRPr="00E60085">
        <w:t>(ΕΕ) αριθ. 651/2014 δεν είναι επιλέξιμες.</w:t>
      </w:r>
    </w:p>
    <w:p w14:paraId="0C1B3D56" w14:textId="583B2A6B" w:rsidR="00E60085" w:rsidRDefault="00E60085" w:rsidP="008772DB">
      <w:pPr>
        <w:pStyle w:val="BodyText"/>
        <w:numPr>
          <w:ilvl w:val="0"/>
          <w:numId w:val="14"/>
        </w:numPr>
        <w:spacing w:before="162"/>
        <w:ind w:left="426" w:right="20"/>
        <w:jc w:val="both"/>
      </w:pPr>
      <w:r w:rsidRPr="00E60085">
        <w:t>Οι δαπάνες για την απόκτηση, την επικύρωση και την προστασία των διπλωμάτων ευρεσιτεχνίας που</w:t>
      </w:r>
      <w:r>
        <w:t xml:space="preserve"> </w:t>
      </w:r>
      <w:r w:rsidRPr="00E60085">
        <w:t>προκύπτουν ως αποτέλεσμα του ερευνητικού έργου δεν είναι επιλέξιμες.</w:t>
      </w:r>
    </w:p>
    <w:p w14:paraId="07FBB38D" w14:textId="473033BF" w:rsidR="00E60085" w:rsidRDefault="00E60085" w:rsidP="008772DB">
      <w:pPr>
        <w:pStyle w:val="BodyText"/>
        <w:numPr>
          <w:ilvl w:val="0"/>
          <w:numId w:val="14"/>
        </w:numPr>
        <w:spacing w:before="162"/>
        <w:ind w:left="426" w:right="20"/>
        <w:jc w:val="both"/>
      </w:pPr>
      <w:r w:rsidRPr="00E60085">
        <w:t>Όταν μια επιχείρηση δραστηριοποιείται τόσο σε τομείς επιλέξιμους από τον Καν. ΕΕ 651/2014 όσο και σε</w:t>
      </w:r>
      <w:r>
        <w:t xml:space="preserve"> </w:t>
      </w:r>
      <w:r w:rsidRPr="00E60085">
        <w:t>εξαιρούμενους από αυτόν τομείς, ο κανονισμός ΕΕ 651/2014 εφαρμόζεται στις ενισχύσεις που χορηγούνται</w:t>
      </w:r>
      <w:r>
        <w:t xml:space="preserve"> </w:t>
      </w:r>
      <w:r w:rsidRPr="00E60085">
        <w:t>στους επιλέξιμους τομείς ή δραστηριότητες,</w:t>
      </w:r>
      <w:r>
        <w:t xml:space="preserve"> </w:t>
      </w:r>
      <w:r w:rsidRPr="00E60085">
        <w:t>υπό την προϋπόθεση ότι τα κράτη μέλη εξασφαλίζουν, με τα</w:t>
      </w:r>
      <w:r>
        <w:t xml:space="preserve"> </w:t>
      </w:r>
      <w:r w:rsidRPr="00E60085">
        <w:t>κατάλληλα μέσα, όπως τον διαχωρισμό των δραστηριοτήτων ή τη διάκριση των δαπανών, ότι οι</w:t>
      </w:r>
      <w:r>
        <w:t xml:space="preserve"> </w:t>
      </w:r>
      <w:r w:rsidRPr="00E60085">
        <w:t>δραστηριότητες που ασκούνται στους εξαιρούμενους τομείς δεν επωφελούνται από τις ενισχύσεις που</w:t>
      </w:r>
      <w:r>
        <w:t xml:space="preserve"> </w:t>
      </w:r>
      <w:r w:rsidRPr="00E60085">
        <w:t>χορηγούνται σύμφωνα με τις διατάξεις του κανονισμού αυτού.</w:t>
      </w:r>
    </w:p>
    <w:p w14:paraId="3F13BA0E" w14:textId="77777777" w:rsidR="00A178A4" w:rsidRDefault="00A178A4" w:rsidP="00A178A4">
      <w:pPr>
        <w:pStyle w:val="BodyText"/>
        <w:spacing w:before="162"/>
        <w:ind w:right="20"/>
        <w:jc w:val="both"/>
      </w:pPr>
    </w:p>
    <w:p w14:paraId="2AC115BB" w14:textId="48CB28FD" w:rsidR="008448EC" w:rsidRPr="00CF77EB" w:rsidRDefault="00E60085" w:rsidP="00B374B4">
      <w:pPr>
        <w:pStyle w:val="BodyText"/>
        <w:spacing w:before="162"/>
        <w:ind w:right="20"/>
        <w:jc w:val="both"/>
        <w:rPr>
          <w:b/>
          <w:bCs/>
        </w:rPr>
      </w:pPr>
      <w:r w:rsidRPr="00A178A4">
        <w:rPr>
          <w:b/>
          <w:bCs/>
        </w:rPr>
        <w:t>Ως ημερομηνία έναρξης επιλεξιμότητας δαπανών ορίζεται η ημερομηνία υποβολής της αίτησης χρηματοδότησης.</w:t>
      </w:r>
    </w:p>
    <w:p w14:paraId="13E83E52" w14:textId="77777777" w:rsidR="00974F4A" w:rsidRDefault="00974F4A">
      <w:pPr>
        <w:rPr>
          <w:rFonts w:ascii="Tahoma" w:eastAsia="Tahoma" w:hAnsi="Tahoma" w:cs="Tahoma"/>
          <w:b/>
          <w:bCs/>
        </w:rPr>
      </w:pPr>
      <w:bookmarkStart w:id="126" w:name="_bookmark13"/>
      <w:bookmarkEnd w:id="126"/>
    </w:p>
    <w:p w14:paraId="41E594BE" w14:textId="7B12C9D6" w:rsidR="00974F4A" w:rsidRDefault="00974F4A" w:rsidP="00974F4A">
      <w:pPr>
        <w:pStyle w:val="Heading4"/>
        <w:numPr>
          <w:ilvl w:val="1"/>
          <w:numId w:val="5"/>
        </w:numPr>
        <w:tabs>
          <w:tab w:val="left" w:pos="567"/>
        </w:tabs>
        <w:spacing w:before="159"/>
        <w:ind w:left="577" w:right="20"/>
        <w:rPr>
          <w:color w:val="17365D" w:themeColor="text2" w:themeShade="BF"/>
        </w:rPr>
      </w:pPr>
      <w:bookmarkStart w:id="127" w:name="_Toc222390711"/>
      <w:r>
        <w:rPr>
          <w:color w:val="17365D" w:themeColor="text2" w:themeShade="BF"/>
        </w:rPr>
        <w:t xml:space="preserve">ΜΗ </w:t>
      </w:r>
      <w:r w:rsidRPr="00974F4A">
        <w:rPr>
          <w:color w:val="17365D" w:themeColor="text2" w:themeShade="BF"/>
        </w:rPr>
        <w:t>ΕΠΙΛΕΞΙΜΕΣ ΔΑΠΑΝΕΣ</w:t>
      </w:r>
      <w:r>
        <w:rPr>
          <w:color w:val="17365D" w:themeColor="text2" w:themeShade="BF"/>
        </w:rPr>
        <w:t xml:space="preserve"> </w:t>
      </w:r>
      <w:r w:rsidR="00126FCA">
        <w:rPr>
          <w:color w:val="17365D" w:themeColor="text2" w:themeShade="BF"/>
        </w:rPr>
        <w:t>ΠΡΟΣΩΠΙΚΟΥ</w:t>
      </w:r>
      <w:bookmarkEnd w:id="127"/>
    </w:p>
    <w:p w14:paraId="4EFA6A7F" w14:textId="77777777" w:rsidR="00974F4A" w:rsidRPr="00974F4A" w:rsidRDefault="00974F4A" w:rsidP="00974F4A">
      <w:pPr>
        <w:pStyle w:val="BodyText"/>
        <w:spacing w:before="162"/>
        <w:ind w:right="20"/>
        <w:jc w:val="both"/>
      </w:pPr>
    </w:p>
    <w:p w14:paraId="1F881930" w14:textId="77777777" w:rsidR="00974F4A" w:rsidRPr="00974F4A" w:rsidRDefault="00974F4A" w:rsidP="00974F4A">
      <w:pPr>
        <w:jc w:val="both"/>
        <w:rPr>
          <w:rFonts w:ascii="Tahoma" w:eastAsia="Arial MT" w:hAnsi="Tahoma" w:cs="Tahoma"/>
          <w:sz w:val="20"/>
          <w:szCs w:val="20"/>
          <w:lang w:eastAsia="ar-SA"/>
        </w:rPr>
      </w:pPr>
      <w:r w:rsidRPr="00974F4A">
        <w:rPr>
          <w:rFonts w:ascii="Tahoma" w:eastAsia="Arial MT" w:hAnsi="Tahoma" w:cs="Tahoma"/>
          <w:sz w:val="20"/>
          <w:szCs w:val="20"/>
          <w:lang w:eastAsia="ar-SA"/>
        </w:rPr>
        <w:t>Οι δαπάνες που αναφέρονται πιο κάτω δε θεωρούνται επιλέξιμες:</w:t>
      </w:r>
    </w:p>
    <w:p w14:paraId="1ED9EF84" w14:textId="17B6FA9D"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Δαπάνες προσωπικού για την εργασία του ιδιοκτήτη ατομικής επιχείρησης.</w:t>
      </w:r>
    </w:p>
    <w:p w14:paraId="433B09F3" w14:textId="16ED0B5F"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Δαπάνες οι οποίες εξοφλούνται με μη χρηματικό αντίτιμο (πχ εξόφληση μισθού μέσω εξόφλησης δανείου, ενοικίου, εξόφληση σε είδος, με ανταλλαγή υπηρεσιών κλπ),</w:t>
      </w:r>
    </w:p>
    <w:p w14:paraId="4AF97C01"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Χρεώσεις μεταξύ των φορέων της σύμπραξης,</w:t>
      </w:r>
    </w:p>
    <w:p w14:paraId="60170C33"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Εσωτερικές χρεώσεις μεταξύ τμημάτων του ιδίου φορέα,</w:t>
      </w:r>
    </w:p>
    <w:p w14:paraId="6F3BF88F"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Υπερβολικές και αλόγιστες δαπάνες (μη εύλογες),</w:t>
      </w:r>
    </w:p>
    <w:p w14:paraId="6ABB85B3"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Ο φόρος προστιθέμενης αξίας, εκτός της περίπτωσης που δεν είναι ανακτήσιμος δυνάμει της εθνικής νομοθεσίας για τον ΦΠΑ,</w:t>
      </w:r>
    </w:p>
    <w:p w14:paraId="370518B1"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Οποιαδήποτε παραστατικό δαπάνης που εκδόθηκε πριν από την ημερομηνία έναρξης επιλεξιμότητας δαπανών ή μετά την ημερομηνία λήξης του έργου,</w:t>
      </w:r>
    </w:p>
    <w:p w14:paraId="59911105"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Δαπάνες που αφορούν σε παραστατικά, που δεν έχουν εξοφληθεί μέχρι την σύνταξη της τελικής έκθεσης επαλήθευσης-πιστοποίησης από το αρμόδιο όργανο ελέγχου,</w:t>
      </w:r>
    </w:p>
    <w:p w14:paraId="2D46DB0A" w14:textId="77777777" w:rsidR="00974F4A" w:rsidRPr="00974F4A" w:rsidRDefault="00974F4A" w:rsidP="00974F4A">
      <w:pPr>
        <w:numPr>
          <w:ilvl w:val="0"/>
          <w:numId w:val="87"/>
        </w:numPr>
        <w:jc w:val="both"/>
        <w:rPr>
          <w:rFonts w:ascii="Tahoma" w:eastAsia="Tahoma" w:hAnsi="Tahoma" w:cs="Tahoma"/>
          <w:sz w:val="20"/>
          <w:szCs w:val="20"/>
        </w:rPr>
      </w:pPr>
      <w:r w:rsidRPr="00974F4A">
        <w:rPr>
          <w:rFonts w:ascii="Tahoma" w:eastAsia="Tahoma" w:hAnsi="Tahoma" w:cs="Tahoma"/>
          <w:sz w:val="20"/>
          <w:szCs w:val="20"/>
        </w:rPr>
        <w:t>Αμοιβές για την διαχείριση των έργων καθώς και αμοιβές για διοικητική και γραμματειακή υποστήριξη, αμοιβές για λογιστική και νομική παρακολούθηση.</w:t>
      </w:r>
    </w:p>
    <w:p w14:paraId="124DC988" w14:textId="77777777" w:rsidR="00974F4A" w:rsidRPr="00974F4A" w:rsidRDefault="00974F4A" w:rsidP="00974F4A">
      <w:pPr>
        <w:numPr>
          <w:ilvl w:val="0"/>
          <w:numId w:val="87"/>
        </w:numPr>
        <w:jc w:val="both"/>
        <w:rPr>
          <w:rFonts w:ascii="Tahoma" w:eastAsia="Tahoma" w:hAnsi="Tahoma" w:cs="Tahoma"/>
          <w:b/>
          <w:bCs/>
          <w:sz w:val="20"/>
          <w:szCs w:val="20"/>
          <w:u w:val="single"/>
        </w:rPr>
      </w:pPr>
      <w:r w:rsidRPr="00974F4A">
        <w:rPr>
          <w:rFonts w:ascii="Tahoma" w:eastAsia="Tahoma" w:hAnsi="Tahoma" w:cs="Tahoma"/>
          <w:sz w:val="20"/>
          <w:szCs w:val="20"/>
        </w:rPr>
        <w:t xml:space="preserve">Αμοιβή του συντονιστή ή του επιστημονικού υπευθύνου του έργου </w:t>
      </w:r>
      <w:r w:rsidRPr="00974F4A">
        <w:rPr>
          <w:rFonts w:ascii="Tahoma" w:eastAsia="Tahoma" w:hAnsi="Tahoma" w:cs="Tahoma"/>
          <w:b/>
          <w:bCs/>
          <w:sz w:val="20"/>
          <w:szCs w:val="20"/>
          <w:u w:val="single"/>
        </w:rPr>
        <w:t>αν δεν συνδέεται με συγκεκριμένα παραδοτέα.</w:t>
      </w:r>
    </w:p>
    <w:p w14:paraId="7A9C72C0" w14:textId="7DCC1B29" w:rsidR="00187905" w:rsidRPr="00187905" w:rsidRDefault="00974F4A" w:rsidP="00187905">
      <w:pPr>
        <w:numPr>
          <w:ilvl w:val="0"/>
          <w:numId w:val="87"/>
        </w:numPr>
        <w:jc w:val="both"/>
        <w:rPr>
          <w:rFonts w:ascii="Tahoma" w:eastAsia="Tahoma" w:hAnsi="Tahoma" w:cs="Tahoma"/>
          <w:sz w:val="20"/>
          <w:szCs w:val="20"/>
        </w:rPr>
      </w:pPr>
      <w:r w:rsidRPr="00974F4A">
        <w:rPr>
          <w:rFonts w:ascii="Tahoma" w:eastAsia="Tahoma" w:hAnsi="Tahoma" w:cs="Tahoma"/>
          <w:sz w:val="20"/>
          <w:szCs w:val="20"/>
        </w:rPr>
        <w:t>Bonus και αποζημιώσεις απόλυσης.</w:t>
      </w:r>
    </w:p>
    <w:p w14:paraId="2DB34567" w14:textId="77777777" w:rsidR="00187905" w:rsidRPr="0058530A" w:rsidRDefault="00187905" w:rsidP="00187905">
      <w:pPr>
        <w:pStyle w:val="BodyText"/>
        <w:spacing w:before="162"/>
        <w:ind w:right="20"/>
        <w:jc w:val="both"/>
      </w:pPr>
      <w:r w:rsidRPr="00172571">
        <w:t xml:space="preserve">Περισσότερες διευκρινίσεις σχετικά με τους όρους και τις προϋποθέσεις που αφορούν στην επιλεξιμότητα των δαπανών της παρούσας Πρόσκλησης παρατίθενται στο </w:t>
      </w:r>
      <w:r w:rsidRPr="00084608">
        <w:t>Παράρτημα ΙX: «ΚΑΝΟΝΕΣ ΕΠΙΛΕΞΙΜΟΤΗΤΑΣ &amp; ΔΙΚΑΙΟΛΟΓΗΤΙΚΑ ΤΕΚΜΗΡΙΩΣΗΣ ΑΜΕΣΩΝ ΔΑΠΑΝΩΝ ΠΡΟΣΩΠΙΚΟΥ».</w:t>
      </w:r>
    </w:p>
    <w:p w14:paraId="6DAB94B9" w14:textId="429DB0A7" w:rsidR="00187905" w:rsidRPr="00974F4A" w:rsidRDefault="00187905" w:rsidP="00974F4A">
      <w:pPr>
        <w:pStyle w:val="Heading4"/>
        <w:tabs>
          <w:tab w:val="left" w:pos="567"/>
        </w:tabs>
        <w:spacing w:before="159"/>
        <w:ind w:right="20"/>
        <w:rPr>
          <w:color w:val="17365D" w:themeColor="text2" w:themeShade="BF"/>
        </w:rPr>
        <w:sectPr w:rsidR="00187905" w:rsidRPr="00974F4A" w:rsidSect="0017526D">
          <w:pgSz w:w="11907" w:h="16840" w:code="9"/>
          <w:pgMar w:top="1021" w:right="1361" w:bottom="1021" w:left="1361" w:header="567" w:footer="567" w:gutter="0"/>
          <w:cols w:space="720"/>
        </w:sectPr>
      </w:pPr>
    </w:p>
    <w:p w14:paraId="48AA0ECA" w14:textId="77777777" w:rsidR="008448EC" w:rsidRPr="00C82630" w:rsidRDefault="001974C0" w:rsidP="008772DB">
      <w:pPr>
        <w:pStyle w:val="Heading3"/>
        <w:numPr>
          <w:ilvl w:val="0"/>
          <w:numId w:val="7"/>
        </w:numPr>
        <w:ind w:left="567" w:hanging="501"/>
        <w:jc w:val="both"/>
        <w:rPr>
          <w:color w:val="17365D" w:themeColor="text2" w:themeShade="BF"/>
        </w:rPr>
      </w:pPr>
      <w:bookmarkStart w:id="128" w:name="_Toc222390712"/>
      <w:r w:rsidRPr="00C82630">
        <w:rPr>
          <w:color w:val="17365D" w:themeColor="text2" w:themeShade="BF"/>
        </w:rPr>
        <w:lastRenderedPageBreak/>
        <w:t>ΠΡΟΫΠΟΛΟΓΙΣΜΟΣ ΕΡΓΩΝ – ΔΙΑΡΚΕΙΑ ΥΛΟΠΟΙΗΣΗΣ</w:t>
      </w:r>
      <w:bookmarkEnd w:id="128"/>
    </w:p>
    <w:p w14:paraId="3F06312D" w14:textId="77777777" w:rsidR="0067126B" w:rsidRPr="0067126B" w:rsidRDefault="0067126B" w:rsidP="008772DB">
      <w:pPr>
        <w:pStyle w:val="ListParagraph"/>
        <w:numPr>
          <w:ilvl w:val="0"/>
          <w:numId w:val="8"/>
        </w:numPr>
        <w:tabs>
          <w:tab w:val="left" w:pos="988"/>
        </w:tabs>
        <w:spacing w:before="100"/>
        <w:jc w:val="left"/>
        <w:outlineLvl w:val="3"/>
        <w:rPr>
          <w:b/>
          <w:bCs/>
          <w:vanish/>
          <w:sz w:val="20"/>
          <w:szCs w:val="20"/>
          <w:highlight w:val="yellow"/>
        </w:rPr>
      </w:pPr>
      <w:bookmarkStart w:id="129" w:name="_Toc143507709"/>
      <w:bookmarkStart w:id="130" w:name="_Toc143507763"/>
      <w:bookmarkStart w:id="131" w:name="_Toc143507817"/>
      <w:bookmarkStart w:id="132" w:name="_Toc143595800"/>
      <w:bookmarkStart w:id="133" w:name="_Toc143853332"/>
      <w:bookmarkStart w:id="134" w:name="_Toc143853388"/>
      <w:bookmarkStart w:id="135" w:name="_Toc143853472"/>
      <w:bookmarkStart w:id="136" w:name="_Toc143854327"/>
      <w:bookmarkStart w:id="137" w:name="_Toc163218429"/>
      <w:bookmarkStart w:id="138" w:name="_Toc179812793"/>
      <w:bookmarkStart w:id="139" w:name="_Toc179879075"/>
      <w:bookmarkStart w:id="140" w:name="_Toc183014491"/>
      <w:bookmarkStart w:id="141" w:name="_Toc183103886"/>
      <w:bookmarkStart w:id="142" w:name="_Toc183615603"/>
      <w:bookmarkStart w:id="143" w:name="_Toc193899898"/>
      <w:bookmarkStart w:id="144" w:name="_Toc196749217"/>
      <w:bookmarkStart w:id="145" w:name="_Toc196813169"/>
      <w:bookmarkStart w:id="146" w:name="_Toc196839850"/>
      <w:bookmarkStart w:id="147" w:name="_Toc196840917"/>
      <w:bookmarkStart w:id="148" w:name="_Toc208488537"/>
      <w:bookmarkStart w:id="149" w:name="_Toc210132255"/>
      <w:bookmarkStart w:id="150" w:name="_Toc215041064"/>
      <w:bookmarkStart w:id="151" w:name="_Toc215572216"/>
      <w:bookmarkStart w:id="152" w:name="_Toc219799774"/>
      <w:bookmarkStart w:id="153" w:name="_Toc219811941"/>
      <w:bookmarkStart w:id="154" w:name="_Toc221884296"/>
      <w:bookmarkStart w:id="155" w:name="_Toc222388805"/>
      <w:bookmarkStart w:id="156" w:name="_Toc222390031"/>
      <w:bookmarkStart w:id="157" w:name="_Toc22239071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B99645C" w14:textId="77777777" w:rsidR="0067126B" w:rsidRPr="0067126B" w:rsidRDefault="0067126B" w:rsidP="008772DB">
      <w:pPr>
        <w:pStyle w:val="ListParagraph"/>
        <w:numPr>
          <w:ilvl w:val="0"/>
          <w:numId w:val="8"/>
        </w:numPr>
        <w:tabs>
          <w:tab w:val="left" w:pos="988"/>
        </w:tabs>
        <w:spacing w:before="100"/>
        <w:jc w:val="left"/>
        <w:outlineLvl w:val="3"/>
        <w:rPr>
          <w:b/>
          <w:bCs/>
          <w:vanish/>
          <w:sz w:val="20"/>
          <w:szCs w:val="20"/>
          <w:highlight w:val="yellow"/>
        </w:rPr>
      </w:pPr>
      <w:bookmarkStart w:id="158" w:name="_Toc143507710"/>
      <w:bookmarkStart w:id="159" w:name="_Toc143507764"/>
      <w:bookmarkStart w:id="160" w:name="_Toc143507818"/>
      <w:bookmarkStart w:id="161" w:name="_Toc143595801"/>
      <w:bookmarkStart w:id="162" w:name="_Toc143853333"/>
      <w:bookmarkStart w:id="163" w:name="_Toc143853389"/>
      <w:bookmarkStart w:id="164" w:name="_Toc143853473"/>
      <w:bookmarkStart w:id="165" w:name="_Toc143854328"/>
      <w:bookmarkStart w:id="166" w:name="_Toc163218430"/>
      <w:bookmarkStart w:id="167" w:name="_Toc179812794"/>
      <w:bookmarkStart w:id="168" w:name="_Toc179879076"/>
      <w:bookmarkStart w:id="169" w:name="_Toc183014492"/>
      <w:bookmarkStart w:id="170" w:name="_Toc183103887"/>
      <w:bookmarkStart w:id="171" w:name="_Toc183615604"/>
      <w:bookmarkStart w:id="172" w:name="_Toc193899899"/>
      <w:bookmarkStart w:id="173" w:name="_Toc196749218"/>
      <w:bookmarkStart w:id="174" w:name="_Toc196813170"/>
      <w:bookmarkStart w:id="175" w:name="_Toc196839851"/>
      <w:bookmarkStart w:id="176" w:name="_Toc196840918"/>
      <w:bookmarkStart w:id="177" w:name="_Toc208488538"/>
      <w:bookmarkStart w:id="178" w:name="_Toc210132256"/>
      <w:bookmarkStart w:id="179" w:name="_Toc215041065"/>
      <w:bookmarkStart w:id="180" w:name="_Toc215572217"/>
      <w:bookmarkStart w:id="181" w:name="_Toc219799775"/>
      <w:bookmarkStart w:id="182" w:name="_Toc219811942"/>
      <w:bookmarkStart w:id="183" w:name="_Toc221884297"/>
      <w:bookmarkStart w:id="184" w:name="_Toc222388806"/>
      <w:bookmarkStart w:id="185" w:name="_Toc222390032"/>
      <w:bookmarkStart w:id="186" w:name="_Toc222390714"/>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B75F4B1"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187" w:name="_Toc208488539"/>
      <w:bookmarkStart w:id="188" w:name="_Toc210132257"/>
      <w:bookmarkStart w:id="189" w:name="_Toc215041066"/>
      <w:bookmarkStart w:id="190" w:name="_Toc215572218"/>
      <w:bookmarkStart w:id="191" w:name="_Toc219799776"/>
      <w:bookmarkStart w:id="192" w:name="_Toc219811943"/>
      <w:bookmarkStart w:id="193" w:name="_Toc221884298"/>
      <w:bookmarkStart w:id="194" w:name="_Toc222388807"/>
      <w:bookmarkStart w:id="195" w:name="_Toc222390033"/>
      <w:bookmarkStart w:id="196" w:name="_Toc222390715"/>
      <w:bookmarkEnd w:id="187"/>
      <w:bookmarkEnd w:id="188"/>
      <w:bookmarkEnd w:id="189"/>
      <w:bookmarkEnd w:id="190"/>
      <w:bookmarkEnd w:id="191"/>
      <w:bookmarkEnd w:id="192"/>
      <w:bookmarkEnd w:id="193"/>
      <w:bookmarkEnd w:id="194"/>
      <w:bookmarkEnd w:id="195"/>
      <w:bookmarkEnd w:id="196"/>
    </w:p>
    <w:p w14:paraId="67B30216"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197" w:name="_Toc222390034"/>
      <w:bookmarkStart w:id="198" w:name="_Toc222390716"/>
      <w:bookmarkEnd w:id="197"/>
      <w:bookmarkEnd w:id="198"/>
    </w:p>
    <w:p w14:paraId="6C96861C"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199" w:name="_Toc222390035"/>
      <w:bookmarkStart w:id="200" w:name="_Toc222390717"/>
      <w:bookmarkEnd w:id="199"/>
      <w:bookmarkEnd w:id="200"/>
    </w:p>
    <w:p w14:paraId="5A1A5DAC"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01" w:name="_Toc222390036"/>
      <w:bookmarkStart w:id="202" w:name="_Toc222390718"/>
      <w:bookmarkEnd w:id="201"/>
      <w:bookmarkEnd w:id="202"/>
    </w:p>
    <w:p w14:paraId="5034192C"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03" w:name="_Toc222390037"/>
      <w:bookmarkStart w:id="204" w:name="_Toc222390719"/>
      <w:bookmarkEnd w:id="203"/>
      <w:bookmarkEnd w:id="204"/>
    </w:p>
    <w:p w14:paraId="76AC1587" w14:textId="408883C6" w:rsidR="0067126B" w:rsidRPr="003E6E4A" w:rsidRDefault="0067126B" w:rsidP="00B9442B">
      <w:pPr>
        <w:pStyle w:val="Heading4"/>
        <w:numPr>
          <w:ilvl w:val="1"/>
          <w:numId w:val="47"/>
        </w:numPr>
        <w:tabs>
          <w:tab w:val="left" w:pos="567"/>
        </w:tabs>
        <w:spacing w:before="159"/>
        <w:ind w:left="577" w:right="20"/>
        <w:rPr>
          <w:color w:val="17365D" w:themeColor="text2" w:themeShade="BF"/>
        </w:rPr>
      </w:pPr>
      <w:bookmarkStart w:id="205" w:name="_Toc222390720"/>
      <w:r w:rsidRPr="003E6E4A">
        <w:rPr>
          <w:color w:val="17365D" w:themeColor="text2" w:themeShade="BF"/>
        </w:rPr>
        <w:t>ΠΡΟΫΠΟΛΟΓΙΣΜΟΣ ΕΡΓΩΝ</w:t>
      </w:r>
      <w:bookmarkEnd w:id="205"/>
    </w:p>
    <w:p w14:paraId="1A6A7F47" w14:textId="77777777" w:rsidR="00CF77EB" w:rsidRDefault="00CF77EB" w:rsidP="00AE4119">
      <w:pPr>
        <w:pStyle w:val="BodyText"/>
        <w:spacing w:before="99" w:line="241" w:lineRule="exact"/>
        <w:ind w:left="560"/>
        <w:jc w:val="both"/>
      </w:pPr>
    </w:p>
    <w:p w14:paraId="42C2E2D7" w14:textId="28864FB0" w:rsidR="008448EC" w:rsidRDefault="001974C0" w:rsidP="00B374B4">
      <w:pPr>
        <w:pStyle w:val="BodyText"/>
        <w:spacing w:before="99" w:line="241" w:lineRule="exact"/>
        <w:jc w:val="both"/>
        <w:rPr>
          <w:b/>
          <w:bCs/>
        </w:rPr>
      </w:pPr>
      <w:r w:rsidRPr="00AE4119">
        <w:t>Ο</w:t>
      </w:r>
      <w:r w:rsidRPr="00AE4119">
        <w:rPr>
          <w:spacing w:val="-1"/>
        </w:rPr>
        <w:t xml:space="preserve"> </w:t>
      </w:r>
      <w:r w:rsidR="00F66A86">
        <w:rPr>
          <w:spacing w:val="-1"/>
        </w:rPr>
        <w:t xml:space="preserve">συνολικός </w:t>
      </w:r>
      <w:r w:rsidR="001238F4">
        <w:rPr>
          <w:spacing w:val="-1"/>
        </w:rPr>
        <w:t xml:space="preserve">επιχορηγούμενος </w:t>
      </w:r>
      <w:r w:rsidRPr="00AE4119">
        <w:t>προϋπολογισμός</w:t>
      </w:r>
      <w:r w:rsidRPr="00AE4119">
        <w:rPr>
          <w:spacing w:val="1"/>
        </w:rPr>
        <w:t xml:space="preserve"> </w:t>
      </w:r>
      <w:r w:rsidRPr="00AE4119">
        <w:t>κάθε</w:t>
      </w:r>
      <w:r w:rsidRPr="00AE4119">
        <w:rPr>
          <w:spacing w:val="-1"/>
        </w:rPr>
        <w:t xml:space="preserve"> </w:t>
      </w:r>
      <w:r w:rsidR="00CF72E5">
        <w:t>ερευνητικού έργου θα πρέπει</w:t>
      </w:r>
      <w:r w:rsidR="00B374B4" w:rsidRPr="00B374B4">
        <w:rPr>
          <w:rFonts w:ascii="Calibri" w:eastAsia="Arial" w:hAnsi="Calibri" w:cs="Calibri"/>
          <w:color w:val="000000"/>
          <w:sz w:val="22"/>
          <w:szCs w:val="22"/>
        </w:rPr>
        <w:t xml:space="preserve"> </w:t>
      </w:r>
      <w:r w:rsidR="00B374B4" w:rsidRPr="00B374B4">
        <w:t>να είναι ανάλογος με το</w:t>
      </w:r>
      <w:r w:rsidR="00F66A86">
        <w:t xml:space="preserve"> </w:t>
      </w:r>
      <w:r w:rsidR="00B374B4" w:rsidRPr="00B374B4">
        <w:t>επιδιωκόμενο ερευνητικό αντικείμενο</w:t>
      </w:r>
      <w:r w:rsidR="00B374B4">
        <w:t xml:space="preserve"> και</w:t>
      </w:r>
      <w:r w:rsidR="00CF72E5">
        <w:t xml:space="preserve"> </w:t>
      </w:r>
      <w:r w:rsidR="00C34851" w:rsidRPr="00AE4119">
        <w:rPr>
          <w:spacing w:val="-2"/>
        </w:rPr>
        <w:t xml:space="preserve">να </w:t>
      </w:r>
      <w:r w:rsidR="00CF72E5">
        <w:rPr>
          <w:spacing w:val="-2"/>
        </w:rPr>
        <w:t xml:space="preserve">κυμαίνεται </w:t>
      </w:r>
      <w:r w:rsidR="00CF72E5" w:rsidRPr="00CF72E5">
        <w:rPr>
          <w:b/>
          <w:bCs/>
          <w:spacing w:val="-2"/>
        </w:rPr>
        <w:t xml:space="preserve">από </w:t>
      </w:r>
      <w:r w:rsidR="00B374B4">
        <w:rPr>
          <w:b/>
          <w:bCs/>
          <w:spacing w:val="-2"/>
        </w:rPr>
        <w:t>5</w:t>
      </w:r>
      <w:r w:rsidR="00CF72E5" w:rsidRPr="00CF72E5">
        <w:rPr>
          <w:b/>
          <w:bCs/>
          <w:spacing w:val="-2"/>
        </w:rPr>
        <w:t xml:space="preserve">0.000€ έως και </w:t>
      </w:r>
      <w:bookmarkStart w:id="206" w:name="_Hlk186802797"/>
      <w:r w:rsidR="00F66A86">
        <w:rPr>
          <w:b/>
          <w:bCs/>
          <w:spacing w:val="-2"/>
        </w:rPr>
        <w:t>4</w:t>
      </w:r>
      <w:r w:rsidR="00CF72E5" w:rsidRPr="00CF72E5">
        <w:rPr>
          <w:b/>
          <w:bCs/>
          <w:spacing w:val="-2"/>
        </w:rPr>
        <w:t>00.000</w:t>
      </w:r>
      <w:r w:rsidRPr="00CF72E5">
        <w:rPr>
          <w:b/>
          <w:bCs/>
        </w:rPr>
        <w:t>€</w:t>
      </w:r>
      <w:r w:rsidR="00CF72E5">
        <w:rPr>
          <w:b/>
          <w:bCs/>
        </w:rPr>
        <w:t>.</w:t>
      </w:r>
      <w:bookmarkEnd w:id="206"/>
    </w:p>
    <w:p w14:paraId="3E648ECC" w14:textId="299843DC" w:rsidR="00F66A86" w:rsidRDefault="00F66A86" w:rsidP="00F66A86">
      <w:pPr>
        <w:pStyle w:val="BodyText"/>
        <w:spacing w:before="99" w:line="241" w:lineRule="exact"/>
        <w:jc w:val="both"/>
        <w:rPr>
          <w:b/>
          <w:bCs/>
        </w:rPr>
      </w:pPr>
      <w:r>
        <w:rPr>
          <w:b/>
          <w:bCs/>
        </w:rPr>
        <w:t xml:space="preserve">Απαραίτητη προϋπόθεση αποτελεί </w:t>
      </w:r>
      <w:r w:rsidRPr="00F66A86">
        <w:rPr>
          <w:b/>
          <w:bCs/>
        </w:rPr>
        <w:t>ο συνολικός</w:t>
      </w:r>
      <w:r w:rsidR="00D1672C">
        <w:rPr>
          <w:b/>
          <w:bCs/>
        </w:rPr>
        <w:t xml:space="preserve"> επιχορηγούμενος</w:t>
      </w:r>
      <w:r w:rsidRPr="00F66A86">
        <w:rPr>
          <w:b/>
          <w:bCs/>
        </w:rPr>
        <w:t xml:space="preserve"> προϋπολογισμός των επιχειρήσεων να είναι</w:t>
      </w:r>
      <w:r w:rsidR="00D1672C">
        <w:rPr>
          <w:b/>
          <w:bCs/>
        </w:rPr>
        <w:t xml:space="preserve"> </w:t>
      </w:r>
      <w:r w:rsidRPr="00F66A86">
        <w:rPr>
          <w:b/>
          <w:bCs/>
        </w:rPr>
        <w:t>μεγαλύτερος ή ίσος με</w:t>
      </w:r>
      <w:r>
        <w:rPr>
          <w:b/>
          <w:bCs/>
        </w:rPr>
        <w:t xml:space="preserve"> το</w:t>
      </w:r>
      <w:r w:rsidRPr="00F66A86">
        <w:rPr>
          <w:b/>
          <w:bCs/>
        </w:rPr>
        <w:t xml:space="preserve"> </w:t>
      </w:r>
      <w:r>
        <w:rPr>
          <w:b/>
          <w:bCs/>
        </w:rPr>
        <w:t>4</w:t>
      </w:r>
      <w:r w:rsidRPr="00F66A86">
        <w:rPr>
          <w:b/>
          <w:bCs/>
        </w:rPr>
        <w:t xml:space="preserve">0% του συνολικού </w:t>
      </w:r>
      <w:r w:rsidR="003E37F6">
        <w:rPr>
          <w:b/>
          <w:bCs/>
        </w:rPr>
        <w:t xml:space="preserve">επιχορηγούμενου </w:t>
      </w:r>
      <w:r w:rsidRPr="00F66A86">
        <w:rPr>
          <w:b/>
          <w:bCs/>
        </w:rPr>
        <w:t>προϋπολογισμού του έργου</w:t>
      </w:r>
      <w:r>
        <w:rPr>
          <w:b/>
          <w:bCs/>
        </w:rPr>
        <w:t>.</w:t>
      </w:r>
    </w:p>
    <w:p w14:paraId="1785DA3F" w14:textId="4C6550F0" w:rsidR="00F66A86" w:rsidRPr="002C4E9C" w:rsidRDefault="002C4E9C" w:rsidP="002C4E9C">
      <w:pPr>
        <w:pStyle w:val="BodyText"/>
        <w:spacing w:before="99" w:line="241" w:lineRule="exact"/>
        <w:jc w:val="both"/>
      </w:pPr>
      <w:r>
        <w:t xml:space="preserve">Κάθε </w:t>
      </w:r>
      <w:r w:rsidRPr="002C4E9C">
        <w:t xml:space="preserve">δυνητικός Δικαιούχος μπορεί να πραγματοποιήσει </w:t>
      </w:r>
      <w:r>
        <w:t>ερευνητική</w:t>
      </w:r>
      <w:r w:rsidRPr="002C4E9C">
        <w:t xml:space="preserve"> πρόταση με προϋπολογισμό</w:t>
      </w:r>
      <w:r>
        <w:t xml:space="preserve"> </w:t>
      </w:r>
      <w:r w:rsidRPr="002C4E9C">
        <w:t>μεγαλύτερο του μέγιστου επιχορηγούμενου προϋπολογισμού. Στην περίπτωση αυτή, παρόλο που οι</w:t>
      </w:r>
      <w:r w:rsidRPr="002C4E9C">
        <w:br/>
        <w:t>υπερβάλλουσες δαπάνες δεν επιχορηγούνται, αντικείμενο αξιολόγησης και παρακολούθησης-ελέγχου</w:t>
      </w:r>
      <w:r w:rsidRPr="002C4E9C">
        <w:br/>
        <w:t xml:space="preserve">αποτελεί το σύνολο της </w:t>
      </w:r>
      <w:r>
        <w:t>ερευνητικής</w:t>
      </w:r>
      <w:r w:rsidRPr="002C4E9C">
        <w:t xml:space="preserve"> πρότασης και το σύνολο του υπερβάλλοντος κόστους, καλύπτεται</w:t>
      </w:r>
      <w:r w:rsidRPr="002C4E9C">
        <w:br/>
        <w:t>αποκλειστικά με ιδιωτική συμμετοχή. Σε κάθε περίπτωση ο επιχορηγούμενος προϋπολογισμός κάθε</w:t>
      </w:r>
      <w:r w:rsidRPr="002C4E9C">
        <w:br/>
      </w:r>
      <w:r>
        <w:t>ερευνητικής</w:t>
      </w:r>
      <w:r w:rsidRPr="002C4E9C">
        <w:t xml:space="preserve"> πρότασης πρέπει να είναι μεγαλύτερος</w:t>
      </w:r>
      <w:r>
        <w:t xml:space="preserve"> ή ίσος</w:t>
      </w:r>
      <w:r w:rsidRPr="002C4E9C">
        <w:t xml:space="preserve"> του ως άνω τιθέμενου κατώτερου ορίου, ενώ το</w:t>
      </w:r>
      <w:r>
        <w:t xml:space="preserve"> </w:t>
      </w:r>
      <w:r w:rsidRPr="002C4E9C">
        <w:t>μέγιστο επιχορηγούμενο ύψος του επενδυτικού σχεδίου δεν μπορεί να υπερβαίνει τα ανωτέρω</w:t>
      </w:r>
      <w:r w:rsidRPr="002C4E9C">
        <w:br/>
        <w:t>αναφερόμενα όρια.</w:t>
      </w:r>
    </w:p>
    <w:p w14:paraId="351C3DFD" w14:textId="632F99A0" w:rsidR="00CF72E5" w:rsidRPr="00CF72E5" w:rsidRDefault="00CF72E5" w:rsidP="00B374B4">
      <w:pPr>
        <w:pStyle w:val="BodyText"/>
        <w:spacing w:before="99" w:line="241" w:lineRule="exact"/>
        <w:jc w:val="both"/>
        <w:rPr>
          <w:bCs/>
        </w:rPr>
      </w:pPr>
      <w:r w:rsidRPr="00CF72E5">
        <w:rPr>
          <w:bCs/>
        </w:rPr>
        <w:t xml:space="preserve">Σε περίπτωση που το υποβαλλόμενο </w:t>
      </w:r>
      <w:r>
        <w:rPr>
          <w:bCs/>
        </w:rPr>
        <w:t>ερευνητικό έργο</w:t>
      </w:r>
      <w:r w:rsidRPr="00CF72E5">
        <w:rPr>
          <w:bCs/>
        </w:rPr>
        <w:t xml:space="preserve"> έχει </w:t>
      </w:r>
      <w:r w:rsidR="001A36DA">
        <w:rPr>
          <w:bCs/>
        </w:rPr>
        <w:t>συνολικό</w:t>
      </w:r>
      <w:r>
        <w:rPr>
          <w:bCs/>
        </w:rPr>
        <w:t xml:space="preserve"> </w:t>
      </w:r>
      <w:r w:rsidR="005178E2">
        <w:rPr>
          <w:bCs/>
        </w:rPr>
        <w:t xml:space="preserve">επιχορηγούμενο </w:t>
      </w:r>
      <w:r w:rsidRPr="00CF72E5">
        <w:rPr>
          <w:bCs/>
        </w:rPr>
        <w:t xml:space="preserve">προϋπολογισμό </w:t>
      </w:r>
      <w:r w:rsidRPr="00CF72E5">
        <w:rPr>
          <w:b/>
          <w:bCs/>
        </w:rPr>
        <w:t xml:space="preserve">μικρότερο από </w:t>
      </w:r>
      <w:r w:rsidR="00F66A86">
        <w:rPr>
          <w:b/>
          <w:bCs/>
        </w:rPr>
        <w:t>5</w:t>
      </w:r>
      <w:r w:rsidRPr="00CF72E5">
        <w:rPr>
          <w:b/>
          <w:bCs/>
        </w:rPr>
        <w:t xml:space="preserve">0.000€, </w:t>
      </w:r>
      <w:r w:rsidRPr="00CF72E5">
        <w:rPr>
          <w:bCs/>
        </w:rPr>
        <w:t>τότε αυτό θα</w:t>
      </w:r>
      <w:r>
        <w:rPr>
          <w:bCs/>
        </w:rPr>
        <w:t xml:space="preserve"> </w:t>
      </w:r>
      <w:r w:rsidRPr="00CF72E5">
        <w:rPr>
          <w:bCs/>
        </w:rPr>
        <w:t>κρίνεται μη επιλέξιμο εξ αρχής και δεν θα μπορεί να υποβληθεί.</w:t>
      </w:r>
    </w:p>
    <w:p w14:paraId="7C90CEFB" w14:textId="77777777" w:rsidR="00CF72E5" w:rsidRPr="00F0445F" w:rsidRDefault="00CF72E5" w:rsidP="001A36DA">
      <w:pPr>
        <w:pStyle w:val="BodyText"/>
        <w:spacing w:before="99" w:line="241" w:lineRule="exact"/>
        <w:jc w:val="both"/>
        <w:rPr>
          <w:b/>
        </w:rPr>
      </w:pPr>
    </w:p>
    <w:p w14:paraId="13A64397" w14:textId="538549D7" w:rsidR="008448EC" w:rsidRPr="003E6E4A" w:rsidRDefault="0067126B" w:rsidP="008772DB">
      <w:pPr>
        <w:pStyle w:val="Heading4"/>
        <w:numPr>
          <w:ilvl w:val="1"/>
          <w:numId w:val="47"/>
        </w:numPr>
        <w:tabs>
          <w:tab w:val="left" w:pos="567"/>
        </w:tabs>
        <w:spacing w:before="159"/>
        <w:ind w:left="577" w:right="20"/>
        <w:rPr>
          <w:color w:val="17365D" w:themeColor="text2" w:themeShade="BF"/>
        </w:rPr>
      </w:pPr>
      <w:bookmarkStart w:id="207" w:name="_Toc222390721"/>
      <w:bookmarkStart w:id="208" w:name="_Hlk179884696"/>
      <w:r w:rsidRPr="003E6E4A">
        <w:rPr>
          <w:color w:val="17365D" w:themeColor="text2" w:themeShade="BF"/>
        </w:rPr>
        <w:t>ΔΙΑΡΚΕΙΑ ΥΛΟΠΟΙΗΣΗΣ</w:t>
      </w:r>
      <w:bookmarkEnd w:id="207"/>
    </w:p>
    <w:bookmarkEnd w:id="208"/>
    <w:p w14:paraId="529DE4AA" w14:textId="00BF2DC3" w:rsidR="004D10BB" w:rsidRDefault="004D10BB" w:rsidP="002C4E9C">
      <w:pPr>
        <w:pStyle w:val="BodyText"/>
        <w:spacing w:before="162"/>
        <w:ind w:right="20"/>
        <w:jc w:val="both"/>
      </w:pPr>
      <w:r w:rsidRPr="004D10BB">
        <w:t>Η χρονική διάρκεια υλοποίησης των υποβαλλομένων προτάσεων</w:t>
      </w:r>
      <w:r w:rsidR="00CF72E5">
        <w:t xml:space="preserve"> ερευνητικών</w:t>
      </w:r>
      <w:r w:rsidRPr="004D10BB">
        <w:t xml:space="preserve"> έργων δεν πρέπει να υπερβαίνει τους </w:t>
      </w:r>
      <w:r w:rsidRPr="004D10BB">
        <w:rPr>
          <w:b/>
          <w:bCs/>
        </w:rPr>
        <w:t>είκοσι</w:t>
      </w:r>
      <w:r>
        <w:t xml:space="preserve"> </w:t>
      </w:r>
      <w:r w:rsidRPr="004D10BB">
        <w:rPr>
          <w:b/>
          <w:bCs/>
        </w:rPr>
        <w:t>τέσσερις (24) μήνες</w:t>
      </w:r>
      <w:r w:rsidRPr="004D10BB">
        <w:t xml:space="preserve"> </w:t>
      </w:r>
      <w:r w:rsidR="00FC66FD" w:rsidRPr="00FC66FD">
        <w:t>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Pr="004D10BB">
        <w:t xml:space="preserve">, </w:t>
      </w:r>
      <w:bookmarkStart w:id="209" w:name="_Hlk183602135"/>
      <w:r w:rsidRPr="004D10BB">
        <w:t>με δυνατότητα παράτασης έξι (6) μηνών</w:t>
      </w:r>
      <w:bookmarkEnd w:id="209"/>
      <w:r w:rsidRPr="004D10BB">
        <w:t xml:space="preserve">, κατόπιν αιτιολογημένης τεκμηρίωσης από </w:t>
      </w:r>
      <w:r>
        <w:t xml:space="preserve">τους </w:t>
      </w:r>
      <w:r w:rsidRPr="004D10BB">
        <w:t>δικαιούχους και έγκρισης αυτής αρμοδίως από την</w:t>
      </w:r>
      <w:r>
        <w:t xml:space="preserve"> ΕΥΔ/ΕΦ</w:t>
      </w:r>
      <w:r w:rsidRPr="004D10BB">
        <w:t>.</w:t>
      </w:r>
    </w:p>
    <w:p w14:paraId="57A3D5BC" w14:textId="718246DE" w:rsidR="00CF72E5" w:rsidRPr="00DA1693" w:rsidRDefault="00CF72E5" w:rsidP="002C4E9C">
      <w:pPr>
        <w:pStyle w:val="BodyText"/>
        <w:spacing w:before="162"/>
        <w:ind w:right="20"/>
        <w:jc w:val="both"/>
        <w:rPr>
          <w:bCs/>
        </w:rPr>
      </w:pPr>
      <w:r w:rsidRPr="00CF72E5">
        <w:rPr>
          <w:bCs/>
        </w:rPr>
        <w:t xml:space="preserve">Η </w:t>
      </w:r>
      <w:r w:rsidR="00406C20">
        <w:rPr>
          <w:bCs/>
        </w:rPr>
        <w:t xml:space="preserve">χορηγηθείσα </w:t>
      </w:r>
      <w:r w:rsidRPr="00CF72E5">
        <w:rPr>
          <w:bCs/>
        </w:rPr>
        <w:t>παράταση δεν δύναται να ξεπερνάει τους έξι (6) μήνες και σε κάθε περίπτωση το έργο δεν μπορεί να παραταθεί πέραν της 31/12/2029.</w:t>
      </w:r>
    </w:p>
    <w:p w14:paraId="6119F677" w14:textId="77777777" w:rsidR="008448EC" w:rsidRDefault="001974C0" w:rsidP="002C4E9C">
      <w:pPr>
        <w:pStyle w:val="BodyText"/>
        <w:spacing w:before="120"/>
        <w:ind w:right="20"/>
        <w:jc w:val="both"/>
      </w:pPr>
      <w:r w:rsidRPr="00B371D4">
        <w:t>Αιτήματα</w:t>
      </w:r>
      <w:r w:rsidRPr="00B371D4">
        <w:rPr>
          <w:spacing w:val="37"/>
        </w:rPr>
        <w:t xml:space="preserve"> </w:t>
      </w:r>
      <w:r w:rsidRPr="00B371D4">
        <w:t>παράτασης</w:t>
      </w:r>
      <w:r w:rsidRPr="00B371D4">
        <w:rPr>
          <w:spacing w:val="38"/>
        </w:rPr>
        <w:t xml:space="preserve"> </w:t>
      </w:r>
      <w:r w:rsidRPr="00B371D4">
        <w:t>πέραν</w:t>
      </w:r>
      <w:r w:rsidRPr="00B371D4">
        <w:rPr>
          <w:spacing w:val="36"/>
        </w:rPr>
        <w:t xml:space="preserve"> </w:t>
      </w:r>
      <w:r w:rsidRPr="00B371D4">
        <w:t>των</w:t>
      </w:r>
      <w:r w:rsidRPr="00B371D4">
        <w:rPr>
          <w:spacing w:val="37"/>
        </w:rPr>
        <w:t xml:space="preserve"> </w:t>
      </w:r>
      <w:r w:rsidRPr="00B371D4">
        <w:t>ανωτέρω</w:t>
      </w:r>
      <w:r w:rsidRPr="00B371D4">
        <w:rPr>
          <w:spacing w:val="37"/>
        </w:rPr>
        <w:t xml:space="preserve"> </w:t>
      </w:r>
      <w:r w:rsidRPr="00B371D4">
        <w:t>προθεσμιών</w:t>
      </w:r>
      <w:r w:rsidRPr="00B371D4">
        <w:rPr>
          <w:spacing w:val="37"/>
        </w:rPr>
        <w:t xml:space="preserve"> </w:t>
      </w:r>
      <w:r w:rsidRPr="00B371D4">
        <w:t>υποβάλλονται</w:t>
      </w:r>
      <w:r w:rsidRPr="00B371D4">
        <w:rPr>
          <w:spacing w:val="38"/>
        </w:rPr>
        <w:t xml:space="preserve"> </w:t>
      </w:r>
      <w:r w:rsidRPr="00B371D4">
        <w:t>και</w:t>
      </w:r>
      <w:r w:rsidRPr="00B371D4">
        <w:rPr>
          <w:spacing w:val="39"/>
        </w:rPr>
        <w:t xml:space="preserve"> </w:t>
      </w:r>
      <w:r w:rsidRPr="00B371D4">
        <w:t>εξετάζονται</w:t>
      </w:r>
      <w:r w:rsidRPr="00B371D4">
        <w:rPr>
          <w:spacing w:val="38"/>
        </w:rPr>
        <w:t xml:space="preserve"> </w:t>
      </w:r>
      <w:r w:rsidRPr="00B371D4">
        <w:t>σε</w:t>
      </w:r>
      <w:r w:rsidR="008C1BBA" w:rsidRPr="00B371D4">
        <w:t xml:space="preserve"> </w:t>
      </w:r>
      <w:r w:rsidRPr="00B371D4">
        <w:rPr>
          <w:spacing w:val="-60"/>
        </w:rPr>
        <w:t xml:space="preserve"> </w:t>
      </w:r>
      <w:r w:rsidRPr="00B371D4">
        <w:t>περιπτώσεις</w:t>
      </w:r>
      <w:r w:rsidRPr="00B371D4">
        <w:rPr>
          <w:spacing w:val="-1"/>
        </w:rPr>
        <w:t xml:space="preserve"> </w:t>
      </w:r>
      <w:r w:rsidRPr="00B371D4">
        <w:t>που</w:t>
      </w:r>
      <w:r w:rsidRPr="00B371D4">
        <w:rPr>
          <w:spacing w:val="61"/>
        </w:rPr>
        <w:t xml:space="preserve"> </w:t>
      </w:r>
      <w:r w:rsidRPr="00B371D4">
        <w:t>συντρέχουν</w:t>
      </w:r>
      <w:r w:rsidRPr="00B371D4">
        <w:rPr>
          <w:spacing w:val="-3"/>
        </w:rPr>
        <w:t xml:space="preserve"> </w:t>
      </w:r>
      <w:r w:rsidRPr="00B371D4">
        <w:t>λόγοι ανωτέρας</w:t>
      </w:r>
      <w:r w:rsidRPr="00B371D4">
        <w:rPr>
          <w:spacing w:val="-1"/>
        </w:rPr>
        <w:t xml:space="preserve"> </w:t>
      </w:r>
      <w:r w:rsidRPr="00B371D4">
        <w:t>βίας</w:t>
      </w:r>
      <w:r w:rsidRPr="00B371D4">
        <w:rPr>
          <w:spacing w:val="-2"/>
        </w:rPr>
        <w:t xml:space="preserve"> </w:t>
      </w:r>
      <w:r w:rsidRPr="00B371D4">
        <w:t>όπως</w:t>
      </w:r>
      <w:r w:rsidRPr="00B371D4">
        <w:rPr>
          <w:spacing w:val="-1"/>
        </w:rPr>
        <w:t xml:space="preserve"> </w:t>
      </w:r>
      <w:r w:rsidRPr="00B371D4">
        <w:t>ορίζει</w:t>
      </w:r>
      <w:r w:rsidRPr="00B371D4">
        <w:rPr>
          <w:spacing w:val="-2"/>
        </w:rPr>
        <w:t xml:space="preserve"> </w:t>
      </w:r>
      <w:r w:rsidRPr="00B371D4">
        <w:t>ο</w:t>
      </w:r>
      <w:r w:rsidRPr="00B371D4">
        <w:rPr>
          <w:spacing w:val="-2"/>
        </w:rPr>
        <w:t xml:space="preserve"> </w:t>
      </w:r>
      <w:r w:rsidRPr="00B371D4">
        <w:t>Ν.3885/2010</w:t>
      </w:r>
      <w:r w:rsidRPr="00B371D4">
        <w:rPr>
          <w:spacing w:val="-2"/>
        </w:rPr>
        <w:t xml:space="preserve"> </w:t>
      </w:r>
      <w:r w:rsidRPr="00B371D4">
        <w:t>άρθρο</w:t>
      </w:r>
      <w:r w:rsidRPr="00B371D4">
        <w:rPr>
          <w:spacing w:val="-2"/>
        </w:rPr>
        <w:t xml:space="preserve"> </w:t>
      </w:r>
      <w:r w:rsidRPr="00B371D4">
        <w:t>23.</w:t>
      </w:r>
    </w:p>
    <w:p w14:paraId="3504D8F2" w14:textId="77777777" w:rsidR="00165DD7" w:rsidRDefault="00165DD7" w:rsidP="0067126B">
      <w:pPr>
        <w:pStyle w:val="BodyText"/>
        <w:spacing w:before="120"/>
        <w:ind w:left="560" w:right="20"/>
        <w:jc w:val="both"/>
      </w:pPr>
    </w:p>
    <w:p w14:paraId="74DBE0F5" w14:textId="77777777" w:rsidR="008448EC" w:rsidRPr="00C74D0D" w:rsidRDefault="008448EC">
      <w:pPr>
        <w:pStyle w:val="BodyText"/>
        <w:spacing w:before="6"/>
        <w:rPr>
          <w:sz w:val="21"/>
        </w:rPr>
      </w:pPr>
    </w:p>
    <w:p w14:paraId="32521B2E" w14:textId="77777777" w:rsidR="0067126B" w:rsidRDefault="0067126B">
      <w:pPr>
        <w:rPr>
          <w:rFonts w:ascii="Tahoma" w:eastAsia="Tahoma" w:hAnsi="Tahoma" w:cs="Tahoma"/>
          <w:b/>
          <w:bCs/>
        </w:rPr>
      </w:pPr>
      <w:bookmarkStart w:id="210" w:name="_bookmark14"/>
      <w:bookmarkEnd w:id="210"/>
      <w:r>
        <w:br w:type="page"/>
      </w:r>
    </w:p>
    <w:p w14:paraId="12E97713" w14:textId="77777777" w:rsidR="008448EC" w:rsidRPr="003E6E4A" w:rsidRDefault="001974C0" w:rsidP="008772DB">
      <w:pPr>
        <w:pStyle w:val="Heading3"/>
        <w:numPr>
          <w:ilvl w:val="0"/>
          <w:numId w:val="7"/>
        </w:numPr>
        <w:ind w:left="567" w:hanging="501"/>
        <w:jc w:val="both"/>
        <w:rPr>
          <w:color w:val="17365D" w:themeColor="text2" w:themeShade="BF"/>
        </w:rPr>
      </w:pPr>
      <w:bookmarkStart w:id="211" w:name="_Toc222390722"/>
      <w:r w:rsidRPr="003E6E4A">
        <w:rPr>
          <w:color w:val="17365D" w:themeColor="text2" w:themeShade="BF"/>
        </w:rPr>
        <w:lastRenderedPageBreak/>
        <w:t>ΧΡΗΜΑΤΟΔΟΤΙΚΟ ΣΧΗΜΑ</w:t>
      </w:r>
      <w:bookmarkEnd w:id="211"/>
    </w:p>
    <w:p w14:paraId="2189D2B2" w14:textId="5E7D23A5" w:rsidR="008448EC" w:rsidRPr="0051432E" w:rsidRDefault="001974C0" w:rsidP="0051432E">
      <w:pPr>
        <w:pStyle w:val="BodyText"/>
        <w:spacing w:before="119"/>
        <w:ind w:right="20"/>
        <w:jc w:val="both"/>
      </w:pPr>
      <w:r w:rsidRPr="00C74D0D">
        <w:t>Ο</w:t>
      </w:r>
      <w:r w:rsidRPr="008C1BBA">
        <w:t xml:space="preserve"> </w:t>
      </w:r>
      <w:r w:rsidRPr="00C74D0D">
        <w:t>Συνολικός</w:t>
      </w:r>
      <w:r w:rsidRPr="008C1BBA">
        <w:t xml:space="preserve"> </w:t>
      </w:r>
      <w:r w:rsidRPr="00C74D0D">
        <w:t>προϋπολογισμός</w:t>
      </w:r>
      <w:r w:rsidRPr="008C1BBA">
        <w:t xml:space="preserve"> </w:t>
      </w:r>
      <w:r w:rsidRPr="00C74D0D">
        <w:t>Δημόσιας</w:t>
      </w:r>
      <w:r w:rsidRPr="008C1BBA">
        <w:t xml:space="preserve"> </w:t>
      </w:r>
      <w:r w:rsidRPr="00C74D0D">
        <w:t>Δαπάνης</w:t>
      </w:r>
      <w:r w:rsidRPr="008C1BBA">
        <w:t xml:space="preserve"> </w:t>
      </w:r>
      <w:r w:rsidRPr="00C74D0D">
        <w:t>της</w:t>
      </w:r>
      <w:r w:rsidRPr="008C1BBA">
        <w:t xml:space="preserve"> </w:t>
      </w:r>
      <w:r w:rsidRPr="00BA4754">
        <w:t xml:space="preserve">Πρόσκλησης είναι </w:t>
      </w:r>
      <w:r w:rsidR="0051432E">
        <w:rPr>
          <w:b/>
          <w:bCs/>
        </w:rPr>
        <w:t>4</w:t>
      </w:r>
      <w:r w:rsidR="00FF5E4C" w:rsidRPr="00BA4754">
        <w:rPr>
          <w:b/>
          <w:bCs/>
        </w:rPr>
        <w:t>.0</w:t>
      </w:r>
      <w:r w:rsidRPr="00BA4754">
        <w:rPr>
          <w:b/>
          <w:bCs/>
        </w:rPr>
        <w:t>00.000</w:t>
      </w:r>
      <w:r w:rsidR="0067126B" w:rsidRPr="00BA4754">
        <w:rPr>
          <w:b/>
          <w:bCs/>
        </w:rPr>
        <w:t xml:space="preserve"> </w:t>
      </w:r>
      <w:r w:rsidRPr="00BA4754">
        <w:rPr>
          <w:b/>
          <w:bCs/>
        </w:rPr>
        <w:t>€.</w:t>
      </w:r>
      <w:r w:rsidR="0051432E">
        <w:rPr>
          <w:b/>
          <w:bCs/>
        </w:rPr>
        <w:t xml:space="preserve"> </w:t>
      </w:r>
      <w:r w:rsidR="0051432E" w:rsidRPr="0051432E">
        <w:t>Εφόσον κριθεί</w:t>
      </w:r>
      <w:r w:rsidR="0051432E" w:rsidRPr="0051432E">
        <w:br/>
        <w:t xml:space="preserve">απαραίτητο, ο συγκεκριμένος προϋπολογισμός </w:t>
      </w:r>
      <w:r w:rsidR="0051432E">
        <w:t>δύναται</w:t>
      </w:r>
      <w:r w:rsidR="0051432E" w:rsidRPr="0051432E">
        <w:t xml:space="preserve"> να αυξηθεί.</w:t>
      </w:r>
    </w:p>
    <w:p w14:paraId="3F64B262" w14:textId="4A785B25" w:rsidR="008448EC" w:rsidRDefault="001974C0" w:rsidP="0051432E">
      <w:pPr>
        <w:pStyle w:val="BodyText"/>
        <w:spacing w:before="119"/>
        <w:ind w:right="20"/>
        <w:jc w:val="both"/>
      </w:pPr>
      <w:r w:rsidRPr="00C74D0D">
        <w:t>Ο</w:t>
      </w:r>
      <w:r w:rsidRPr="008C1BBA">
        <w:t xml:space="preserve"> </w:t>
      </w:r>
      <w:r w:rsidRPr="00C74D0D">
        <w:t>συνολικός</w:t>
      </w:r>
      <w:r w:rsidRPr="008C1BBA">
        <w:t xml:space="preserve"> </w:t>
      </w:r>
      <w:r w:rsidR="003D0EAE">
        <w:t xml:space="preserve">επιχορηγούμενος </w:t>
      </w:r>
      <w:r w:rsidRPr="00C74D0D">
        <w:t>προϋπολογισμός</w:t>
      </w:r>
      <w:r w:rsidRPr="008C1BBA">
        <w:t xml:space="preserve"> </w:t>
      </w:r>
      <w:r w:rsidRPr="00C74D0D">
        <w:t>κάθε</w:t>
      </w:r>
      <w:r w:rsidRPr="008C1BBA">
        <w:t xml:space="preserve"> </w:t>
      </w:r>
      <w:r w:rsidR="00CA59FA">
        <w:t>αίτησης</w:t>
      </w:r>
      <w:r w:rsidR="003D0EAE">
        <w:t xml:space="preserve"> </w:t>
      </w:r>
      <w:r w:rsidR="00CA59FA">
        <w:t>χρηματοδότησης</w:t>
      </w:r>
      <w:r w:rsidRPr="008C1BBA">
        <w:t xml:space="preserve"> </w:t>
      </w:r>
      <w:r w:rsidRPr="00C74D0D">
        <w:t>δυνητικού</w:t>
      </w:r>
      <w:r w:rsidR="00CA59FA">
        <w:t xml:space="preserve"> </w:t>
      </w:r>
      <w:r w:rsidRPr="00C74D0D">
        <w:t>δικαιούχου</w:t>
      </w:r>
      <w:r w:rsidRPr="008C1BBA">
        <w:t xml:space="preserve"> </w:t>
      </w:r>
      <w:r w:rsidRPr="00C74D0D">
        <w:t>περιγράφεται</w:t>
      </w:r>
      <w:r w:rsidRPr="008C1BBA">
        <w:t xml:space="preserve"> </w:t>
      </w:r>
      <w:r w:rsidR="00CA59FA">
        <w:t xml:space="preserve">αναλυτικά </w:t>
      </w:r>
      <w:r w:rsidRPr="00C74D0D">
        <w:t>στο</w:t>
      </w:r>
      <w:r w:rsidRPr="008C1BBA">
        <w:t xml:space="preserve"> </w:t>
      </w:r>
      <w:r w:rsidRPr="00C74D0D">
        <w:t>Κεφάλαιο</w:t>
      </w:r>
      <w:r w:rsidRPr="008C1BBA">
        <w:t xml:space="preserve"> </w:t>
      </w:r>
      <w:r w:rsidRPr="00C74D0D">
        <w:t>7.</w:t>
      </w:r>
    </w:p>
    <w:p w14:paraId="151C2A87" w14:textId="77777777" w:rsidR="007815DC" w:rsidRPr="00C74D0D" w:rsidRDefault="007815DC">
      <w:pPr>
        <w:pStyle w:val="BodyText"/>
        <w:spacing w:before="121"/>
        <w:ind w:left="560" w:right="1123"/>
        <w:jc w:val="both"/>
      </w:pPr>
    </w:p>
    <w:p w14:paraId="73B4F498" w14:textId="77777777" w:rsidR="003E6E4A" w:rsidRPr="003E6E4A" w:rsidRDefault="003E6E4A"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12" w:name="_bookmark15"/>
      <w:bookmarkStart w:id="213" w:name="_Toc208488546"/>
      <w:bookmarkStart w:id="214" w:name="_Toc210132264"/>
      <w:bookmarkStart w:id="215" w:name="_Toc215041073"/>
      <w:bookmarkStart w:id="216" w:name="_Toc215572225"/>
      <w:bookmarkStart w:id="217" w:name="_Toc219799783"/>
      <w:bookmarkStart w:id="218" w:name="_Toc219811950"/>
      <w:bookmarkStart w:id="219" w:name="_Toc221884305"/>
      <w:bookmarkStart w:id="220" w:name="_Toc222388814"/>
      <w:bookmarkStart w:id="221" w:name="_Toc222390041"/>
      <w:bookmarkStart w:id="222" w:name="_Toc222390723"/>
      <w:bookmarkEnd w:id="212"/>
      <w:bookmarkEnd w:id="213"/>
      <w:bookmarkEnd w:id="214"/>
      <w:bookmarkEnd w:id="215"/>
      <w:bookmarkEnd w:id="216"/>
      <w:bookmarkEnd w:id="217"/>
      <w:bookmarkEnd w:id="218"/>
      <w:bookmarkEnd w:id="219"/>
      <w:bookmarkEnd w:id="220"/>
      <w:bookmarkEnd w:id="221"/>
      <w:bookmarkEnd w:id="222"/>
    </w:p>
    <w:p w14:paraId="7498371C" w14:textId="5A2C61E8" w:rsidR="008448EC" w:rsidRPr="003E6E4A" w:rsidRDefault="001974C0" w:rsidP="008772DB">
      <w:pPr>
        <w:pStyle w:val="Heading4"/>
        <w:numPr>
          <w:ilvl w:val="1"/>
          <w:numId w:val="47"/>
        </w:numPr>
        <w:tabs>
          <w:tab w:val="left" w:pos="567"/>
        </w:tabs>
        <w:spacing w:before="159"/>
        <w:ind w:left="577" w:right="20"/>
        <w:rPr>
          <w:color w:val="17365D" w:themeColor="text2" w:themeShade="BF"/>
        </w:rPr>
      </w:pPr>
      <w:bookmarkStart w:id="223" w:name="_Toc222390724"/>
      <w:r w:rsidRPr="003E6E4A">
        <w:rPr>
          <w:color w:val="17365D" w:themeColor="text2" w:themeShade="BF"/>
        </w:rPr>
        <w:t>ΚΑΘΕΣΤΩΣ ΕΝΙΣΧΥΣΗΣ</w:t>
      </w:r>
      <w:bookmarkEnd w:id="223"/>
    </w:p>
    <w:p w14:paraId="71943CD3" w14:textId="71342130" w:rsidR="007815DC" w:rsidRDefault="003A0351" w:rsidP="0051432E">
      <w:pPr>
        <w:pStyle w:val="BodyText"/>
        <w:spacing w:before="119"/>
        <w:ind w:right="20"/>
        <w:jc w:val="both"/>
      </w:pPr>
      <w:r>
        <w:t>Για τις επιχειρήσεις - δικαιούχους, οι ενισχύσεις της Δράσης αποτελούν επιχορηγήσεις και θα διατεθούν στο πλαίσιο του Κανονισμού (ΕΕ) αριθ. 651/2014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(Γενικός Κανονισμός Απαλλαγής κατά Κατηγορία), όπως τροποποιήθηκε με τον Κανονισμό (ΕΕ) 2023/1315 της Επιτροπής (OJ ΕΕ L 167 της 30.6.2023) και ισχύει.</w:t>
      </w:r>
    </w:p>
    <w:p w14:paraId="522496F2" w14:textId="31F5427E" w:rsidR="003A0351" w:rsidRDefault="003A0351" w:rsidP="0051432E">
      <w:pPr>
        <w:pStyle w:val="BodyText"/>
        <w:spacing w:before="119"/>
        <w:ind w:right="20"/>
        <w:jc w:val="both"/>
      </w:pPr>
      <w:r w:rsidRPr="003A0351">
        <w:t>Για τους ερευνητικούς οργανισμούς</w:t>
      </w:r>
      <w:r>
        <w:t xml:space="preserve"> – δικαιούχους</w:t>
      </w:r>
      <w:r w:rsidRPr="003A0351">
        <w:t xml:space="preserve"> οι ενισχύσεις της Δράσης αποτελούν επιχορηγήσεις του σημείου 20 </w:t>
      </w:r>
      <w:r>
        <w:t xml:space="preserve">της </w:t>
      </w:r>
      <w:r w:rsidRPr="003A0351">
        <w:t>Ανακοίνωσης της Ευρωπαϊκής Επιτροπής «Πλαίσιο σχετικά με</w:t>
      </w:r>
      <w:r>
        <w:t xml:space="preserve"> </w:t>
      </w:r>
      <w:r w:rsidRPr="003A0351">
        <w:t>τις κρατικές ενισχύσεις για την έρευνα και</w:t>
      </w:r>
      <w:r>
        <w:t xml:space="preserve"> </w:t>
      </w:r>
      <w:r w:rsidRPr="003A0351">
        <w:t>ανάπτυξη και την καινοτομία» (</w:t>
      </w:r>
      <w:r w:rsidR="003A2005" w:rsidRPr="003A2005">
        <w:t>(2022/C 7388 (OJC 2022/C 414/0</w:t>
      </w:r>
      <w:r w:rsidRPr="003A0351">
        <w:t>).</w:t>
      </w:r>
    </w:p>
    <w:p w14:paraId="2D381DDB" w14:textId="11B91F3B" w:rsidR="003A0351" w:rsidRDefault="003A0351" w:rsidP="0051432E">
      <w:pPr>
        <w:pStyle w:val="BodyText"/>
        <w:spacing w:before="119"/>
        <w:ind w:right="20"/>
        <w:jc w:val="both"/>
      </w:pPr>
      <w:r w:rsidRPr="003A0351">
        <w:t>Οι επιλέξιμες για χρηματοδότηση δραστηριότητες θα πρέπει να εντάσσονται στις κατηγορίες</w:t>
      </w:r>
      <w:r>
        <w:t xml:space="preserve"> </w:t>
      </w:r>
      <w:r w:rsidRPr="003A0351">
        <w:rPr>
          <w:b/>
          <w:bCs/>
        </w:rPr>
        <w:t>βιομηχανική έρευνα ή/και πειραματική ανάπτυξη</w:t>
      </w:r>
      <w:r w:rsidRPr="003A0351">
        <w:t>, σύμφωνα με το άρθρο 25 του Κανονισμού (ΕΕ)</w:t>
      </w:r>
      <w:r>
        <w:t xml:space="preserve"> </w:t>
      </w:r>
      <w:r w:rsidRPr="003A0351">
        <w:t>651/2014, όπως ισχύει</w:t>
      </w:r>
      <w:r>
        <w:t xml:space="preserve"> </w:t>
      </w:r>
      <w:r w:rsidRPr="003A0351">
        <w:t>«Ενισχύσεις για έργα έρευνας και ανάπτυξης».</w:t>
      </w:r>
    </w:p>
    <w:p w14:paraId="6B2EC398" w14:textId="77777777" w:rsidR="003A0351" w:rsidRPr="00C74D0D" w:rsidRDefault="003A0351" w:rsidP="00AF48F2">
      <w:pPr>
        <w:pStyle w:val="BodyText"/>
        <w:spacing w:before="119"/>
        <w:ind w:right="20"/>
      </w:pPr>
    </w:p>
    <w:p w14:paraId="5EEE67C8" w14:textId="379D8CE7" w:rsidR="008448EC" w:rsidRPr="003E6E4A" w:rsidRDefault="00050D89" w:rsidP="008772DB">
      <w:pPr>
        <w:pStyle w:val="Heading4"/>
        <w:numPr>
          <w:ilvl w:val="1"/>
          <w:numId w:val="47"/>
        </w:numPr>
        <w:tabs>
          <w:tab w:val="left" w:pos="567"/>
        </w:tabs>
        <w:spacing w:before="159"/>
        <w:ind w:left="577" w:right="20"/>
        <w:rPr>
          <w:color w:val="17365D" w:themeColor="text2" w:themeShade="BF"/>
        </w:rPr>
      </w:pPr>
      <w:bookmarkStart w:id="224" w:name="_bookmark16"/>
      <w:bookmarkStart w:id="225" w:name="_Toc222390725"/>
      <w:bookmarkEnd w:id="224"/>
      <w:r w:rsidRPr="003E6E4A">
        <w:rPr>
          <w:color w:val="17365D" w:themeColor="text2" w:themeShade="BF"/>
        </w:rPr>
        <w:t>ΕΝΤΑΣΗ ΤΗΣ ΕΝΙΣΧΥΣΗΣ</w:t>
      </w:r>
      <w:bookmarkEnd w:id="225"/>
    </w:p>
    <w:p w14:paraId="76C203E7" w14:textId="6BECD8D6" w:rsidR="00050D89" w:rsidRDefault="00050D89" w:rsidP="0051432E">
      <w:pPr>
        <w:pStyle w:val="BodyText"/>
        <w:spacing w:before="119"/>
        <w:ind w:right="20"/>
        <w:jc w:val="both"/>
      </w:pPr>
      <w:r w:rsidRPr="00050D89">
        <w:t xml:space="preserve">Τα έργα που θα προταθούν για χρηματοδότηση θα είναι επιλέξιμα εφόσον αφορούν σε έργα </w:t>
      </w:r>
      <w:r w:rsidRPr="00050D89">
        <w:rPr>
          <w:b/>
          <w:bCs/>
        </w:rPr>
        <w:t>έρευνας και</w:t>
      </w:r>
      <w:r>
        <w:t xml:space="preserve"> </w:t>
      </w:r>
      <w:r w:rsidRPr="00050D89">
        <w:rPr>
          <w:b/>
          <w:bCs/>
        </w:rPr>
        <w:t xml:space="preserve">ανάπτυξης </w:t>
      </w:r>
      <w:r w:rsidRPr="00050D89">
        <w:t>και το ενισχυόμενο έργο εμπίπτει σε μία ή περισσότερες από τις ακόλουθες κατηγορίες:</w:t>
      </w:r>
    </w:p>
    <w:p w14:paraId="4434F9D2" w14:textId="50F81BA6" w:rsidR="00050D89" w:rsidRPr="003D0EAE" w:rsidRDefault="00050D89" w:rsidP="0051432E">
      <w:pPr>
        <w:pStyle w:val="BodyText"/>
        <w:spacing w:before="119"/>
        <w:ind w:left="142" w:right="20"/>
        <w:jc w:val="both"/>
        <w:rPr>
          <w:b/>
          <w:bCs/>
          <w:lang w:val="en-US"/>
        </w:rPr>
      </w:pPr>
      <w:r w:rsidRPr="003D0EAE">
        <w:rPr>
          <w:b/>
          <w:bCs/>
        </w:rPr>
        <w:t>α</w:t>
      </w:r>
      <w:r w:rsidRPr="003D0EAE">
        <w:rPr>
          <w:b/>
          <w:bCs/>
          <w:lang w:val="en-US"/>
        </w:rPr>
        <w:t xml:space="preserve">) </w:t>
      </w:r>
      <w:r w:rsidRPr="003D0EAE">
        <w:rPr>
          <w:b/>
          <w:bCs/>
        </w:rPr>
        <w:t>βιομηχανική</w:t>
      </w:r>
      <w:r w:rsidRPr="003D0EAE">
        <w:rPr>
          <w:b/>
          <w:bCs/>
          <w:lang w:val="en-US"/>
        </w:rPr>
        <w:t xml:space="preserve"> </w:t>
      </w:r>
      <w:r w:rsidRPr="003D0EAE">
        <w:rPr>
          <w:b/>
          <w:bCs/>
        </w:rPr>
        <w:t>έρευνα</w:t>
      </w:r>
      <w:r w:rsidRPr="003D0EAE">
        <w:rPr>
          <w:b/>
          <w:bCs/>
          <w:lang w:val="en-US"/>
        </w:rPr>
        <w:t xml:space="preserve"> (industrial research),</w:t>
      </w:r>
    </w:p>
    <w:p w14:paraId="57EEFE8D" w14:textId="664D704E" w:rsidR="00050D89" w:rsidRPr="003D0EAE" w:rsidRDefault="00050D89" w:rsidP="0051432E">
      <w:pPr>
        <w:pStyle w:val="BodyText"/>
        <w:spacing w:before="119"/>
        <w:ind w:left="142" w:right="20"/>
        <w:jc w:val="both"/>
        <w:rPr>
          <w:b/>
          <w:bCs/>
          <w:lang w:val="en-US"/>
        </w:rPr>
      </w:pPr>
      <w:r w:rsidRPr="003D0EAE">
        <w:rPr>
          <w:b/>
          <w:bCs/>
        </w:rPr>
        <w:t>β</w:t>
      </w:r>
      <w:r w:rsidRPr="003D0EAE">
        <w:rPr>
          <w:b/>
          <w:bCs/>
          <w:lang w:val="en-US"/>
        </w:rPr>
        <w:t xml:space="preserve">) </w:t>
      </w:r>
      <w:r w:rsidRPr="003D0EAE">
        <w:rPr>
          <w:b/>
          <w:bCs/>
        </w:rPr>
        <w:t>πειραματική</w:t>
      </w:r>
      <w:r w:rsidRPr="003D0EAE">
        <w:rPr>
          <w:b/>
          <w:bCs/>
          <w:lang w:val="en-US"/>
        </w:rPr>
        <w:t xml:space="preserve"> </w:t>
      </w:r>
      <w:r w:rsidRPr="003D0EAE">
        <w:rPr>
          <w:b/>
          <w:bCs/>
        </w:rPr>
        <w:t>ανάπτυξη</w:t>
      </w:r>
      <w:r w:rsidRPr="003D0EAE">
        <w:rPr>
          <w:b/>
          <w:bCs/>
          <w:lang w:val="en-US"/>
        </w:rPr>
        <w:t xml:space="preserve"> (experimental development).</w:t>
      </w:r>
    </w:p>
    <w:p w14:paraId="289463E3" w14:textId="0C0D5FB1" w:rsidR="00050D89" w:rsidRDefault="00050D89" w:rsidP="0051432E">
      <w:pPr>
        <w:pStyle w:val="BodyText"/>
        <w:spacing w:before="119"/>
        <w:ind w:right="20"/>
        <w:jc w:val="both"/>
      </w:pPr>
      <w:r w:rsidRPr="00050D89">
        <w:t>Η ένταση ενίσχυσης του έργου έρευνας και ανάπτυξης ενός δικαιούχου καθορίζεται από:</w:t>
      </w:r>
    </w:p>
    <w:p w14:paraId="556E88EC" w14:textId="5DF4EC32" w:rsidR="00050D89" w:rsidRPr="00050D89" w:rsidRDefault="00050D89" w:rsidP="008772DB">
      <w:pPr>
        <w:pStyle w:val="BodyText"/>
        <w:numPr>
          <w:ilvl w:val="0"/>
          <w:numId w:val="26"/>
        </w:numPr>
        <w:spacing w:before="119"/>
        <w:ind w:left="567" w:right="20"/>
        <w:jc w:val="both"/>
      </w:pPr>
      <w:r w:rsidRPr="00050D89">
        <w:t xml:space="preserve">τον χαρακτηρισμό της </w:t>
      </w:r>
      <w:r w:rsidRPr="00050D89">
        <w:rPr>
          <w:b/>
          <w:bCs/>
        </w:rPr>
        <w:t xml:space="preserve">κατηγορίας έρευνας και ανάπτυξης </w:t>
      </w:r>
      <w:r w:rsidRPr="00050D89">
        <w:t>(βιομηχανική έρευνα, πειραματική</w:t>
      </w:r>
      <w:r>
        <w:t xml:space="preserve"> </w:t>
      </w:r>
      <w:r w:rsidRPr="00050D89">
        <w:t xml:space="preserve">ανάπτυξη) </w:t>
      </w:r>
      <w:r w:rsidRPr="00050D89">
        <w:rPr>
          <w:u w:val="single"/>
        </w:rPr>
        <w:t>κάθε ενότητας εργασίας</w:t>
      </w:r>
      <w:r w:rsidRPr="00050D89">
        <w:t xml:space="preserve"> του έργου </w:t>
      </w:r>
      <w:r w:rsidRPr="00050D89">
        <w:rPr>
          <w:b/>
          <w:bCs/>
        </w:rPr>
        <w:t>και</w:t>
      </w:r>
    </w:p>
    <w:p w14:paraId="1ED45A62" w14:textId="424EF657" w:rsidR="00050D89" w:rsidRPr="00050D89" w:rsidRDefault="00050D89" w:rsidP="008772DB">
      <w:pPr>
        <w:pStyle w:val="BodyText"/>
        <w:numPr>
          <w:ilvl w:val="0"/>
          <w:numId w:val="26"/>
        </w:numPr>
        <w:spacing w:before="119"/>
        <w:ind w:left="567" w:right="20"/>
        <w:jc w:val="both"/>
      </w:pPr>
      <w:r w:rsidRPr="00050D89">
        <w:t xml:space="preserve">το </w:t>
      </w:r>
      <w:r w:rsidRPr="00050D89">
        <w:rPr>
          <w:b/>
          <w:bCs/>
        </w:rPr>
        <w:t>μέγεθος</w:t>
      </w:r>
      <w:r w:rsidRPr="00050D89">
        <w:t xml:space="preserve"> της επιχείρησης (πολύ μικρή/Μικρή, Μεσαία, Μεγάλη)</w:t>
      </w:r>
      <w:r w:rsidR="003D0EAE">
        <w:t xml:space="preserve">, σύμφωνα με τον ορισμό του Παραρτήματος </w:t>
      </w:r>
      <w:r w:rsidR="002A6F04">
        <w:t>Ι</w:t>
      </w:r>
      <w:r w:rsidR="003D0EAE">
        <w:rPr>
          <w:lang w:val="en-US"/>
        </w:rPr>
        <w:t>V</w:t>
      </w:r>
      <w:r w:rsidRPr="00050D89">
        <w:t>.</w:t>
      </w:r>
    </w:p>
    <w:p w14:paraId="366F85B9" w14:textId="5DA3DF54" w:rsidR="00050D89" w:rsidRDefault="00050D89" w:rsidP="0051432E">
      <w:pPr>
        <w:pStyle w:val="BodyText"/>
        <w:spacing w:before="119"/>
        <w:ind w:right="20"/>
        <w:jc w:val="both"/>
      </w:pPr>
      <w:r w:rsidRPr="00050D89">
        <w:t>Η ένταση ενίσχυσης ενός δικαιούχου είναι ίση για όλες τις κατηγορίες δαπάνης που</w:t>
      </w:r>
      <w:r w:rsidR="003D0EAE">
        <w:t xml:space="preserve"> </w:t>
      </w:r>
      <w:r w:rsidRPr="00050D89">
        <w:t>συμπεριλαμβάνει κάθε</w:t>
      </w:r>
      <w:r>
        <w:t xml:space="preserve"> </w:t>
      </w:r>
      <w:r w:rsidRPr="00050D89">
        <w:t>διαφορετική ενότητα εργασίας του προτεινόμενου έργου.</w:t>
      </w:r>
    </w:p>
    <w:p w14:paraId="27D8A1ED" w14:textId="77777777" w:rsidR="00D94533" w:rsidRDefault="00050D89" w:rsidP="00323781">
      <w:pPr>
        <w:pStyle w:val="BodyText"/>
        <w:spacing w:before="119"/>
        <w:ind w:right="20"/>
        <w:jc w:val="both"/>
      </w:pPr>
      <w:r>
        <w:t>Η</w:t>
      </w:r>
      <w:r w:rsidRPr="00050D89">
        <w:t xml:space="preserve"> ένταση ενίσχυσης καθορίζεται χωριστά για κάθε </w:t>
      </w:r>
      <w:r>
        <w:t>συν</w:t>
      </w:r>
      <w:r w:rsidRPr="00050D89">
        <w:t>δικαιούχο ενίσχυσης.</w:t>
      </w:r>
    </w:p>
    <w:p w14:paraId="3BFD103A" w14:textId="3CC8D7CA" w:rsidR="00D94533" w:rsidRDefault="00D94533" w:rsidP="00323781">
      <w:pPr>
        <w:pStyle w:val="BodyText"/>
        <w:spacing w:before="119"/>
        <w:ind w:right="20"/>
        <w:jc w:val="both"/>
      </w:pPr>
      <w:r w:rsidRPr="00D94533">
        <w:t xml:space="preserve">Αναλυτικά οι εντάσεις των ενισχύσεων αποτυπώνονται παρακάτω </w:t>
      </w:r>
      <w:r w:rsidRPr="00D94533">
        <w:rPr>
          <w:b/>
          <w:bCs/>
        </w:rPr>
        <w:t>ανά κατηγορία δικαιούχου, ανά χαρακτηρισμό ενότητας εργασίας και ανάλογα με το μέγεθος επιχείρησης.</w:t>
      </w:r>
    </w:p>
    <w:p w14:paraId="0406A83C" w14:textId="44328EB9" w:rsidR="00050D89" w:rsidRDefault="00050D89" w:rsidP="00323781">
      <w:pPr>
        <w:pStyle w:val="BodyText"/>
        <w:spacing w:before="119"/>
        <w:ind w:right="20"/>
        <w:jc w:val="both"/>
      </w:pPr>
      <w:r w:rsidRPr="00050D89">
        <w:t xml:space="preserve">Σε κάθε περίπτωση, η ένταση της ενίσχυσης, σε όρους παρούσας αξίας κατά το χρόνο χορήγησης </w:t>
      </w:r>
      <w:r>
        <w:t xml:space="preserve">της </w:t>
      </w:r>
      <w:r w:rsidRPr="00050D89">
        <w:t>ενίσχυσης, δεν υπερβαίνει τα κατωτέρω αναφερόμενα ποσοστά , σύμφωνα με τα οριζόμενα στον Καν. (ΕΕ)</w:t>
      </w:r>
      <w:r>
        <w:t xml:space="preserve"> </w:t>
      </w:r>
      <w:r w:rsidRPr="00050D89">
        <w:t>αριθ. 651/2014.</w:t>
      </w:r>
    </w:p>
    <w:p w14:paraId="75BD3359" w14:textId="7667E519" w:rsidR="003D0EAE" w:rsidRDefault="003D0EAE" w:rsidP="0094517C">
      <w:pPr>
        <w:pStyle w:val="BodyText"/>
        <w:spacing w:before="119"/>
        <w:ind w:left="560" w:right="20"/>
        <w:jc w:val="both"/>
      </w:pPr>
    </w:p>
    <w:p w14:paraId="73E0789C" w14:textId="0170A275" w:rsidR="0094517C" w:rsidRDefault="0094517C" w:rsidP="00323781">
      <w:pPr>
        <w:pStyle w:val="BodyText"/>
        <w:spacing w:before="119"/>
        <w:ind w:right="20"/>
        <w:jc w:val="both"/>
        <w:rPr>
          <w:b/>
          <w:bCs/>
        </w:rPr>
      </w:pPr>
      <w:r w:rsidRPr="0094517C">
        <w:rPr>
          <w:b/>
          <w:bCs/>
        </w:rPr>
        <w:t xml:space="preserve">Α. Επιχειρήσεις </w:t>
      </w:r>
    </w:p>
    <w:p w14:paraId="43D905D2" w14:textId="77777777" w:rsidR="00BF4D17" w:rsidRDefault="0094517C" w:rsidP="00323781">
      <w:pPr>
        <w:pStyle w:val="BodyText"/>
        <w:spacing w:before="119"/>
        <w:ind w:right="20"/>
        <w:jc w:val="both"/>
      </w:pPr>
      <w:r w:rsidRPr="0094517C">
        <w:t xml:space="preserve">Το ενισχυόμενο συνεργατικό έργο πρέπει να εμπίπτει σε μία ή περισσότερες από τις κατηγορίες </w:t>
      </w:r>
      <w:r w:rsidRPr="0094517C">
        <w:rPr>
          <w:b/>
          <w:bCs/>
        </w:rPr>
        <w:t>βιομηχανική</w:t>
      </w:r>
      <w:r>
        <w:t xml:space="preserve"> </w:t>
      </w:r>
      <w:r w:rsidRPr="0094517C">
        <w:rPr>
          <w:b/>
          <w:bCs/>
        </w:rPr>
        <w:t xml:space="preserve">έρευνα </w:t>
      </w:r>
      <w:r w:rsidRPr="0094517C">
        <w:t xml:space="preserve">και </w:t>
      </w:r>
      <w:r w:rsidRPr="0094517C">
        <w:rPr>
          <w:b/>
          <w:bCs/>
        </w:rPr>
        <w:t>πειραματική ανάπτυξη</w:t>
      </w:r>
      <w:r w:rsidRPr="0094517C">
        <w:t>.</w:t>
      </w:r>
    </w:p>
    <w:p w14:paraId="4161677D" w14:textId="31896DB6" w:rsidR="00050D89" w:rsidRDefault="0094517C" w:rsidP="00323781">
      <w:pPr>
        <w:pStyle w:val="BodyText"/>
        <w:spacing w:before="119"/>
        <w:ind w:right="20"/>
        <w:jc w:val="both"/>
      </w:pPr>
      <w:r w:rsidRPr="0094517C">
        <w:t>Η ένταση της ενίσχυσης ή της χρηματοδότησης με δημόσιους πόρους ανά κατηγορία έρευνας και είδος φορέα</w:t>
      </w:r>
      <w:r>
        <w:t xml:space="preserve"> </w:t>
      </w:r>
      <w:r w:rsidRPr="0094517C">
        <w:t>και συνεργασίας μεταξύ φορέων και συγκεκριμένα για τις επιχειρήσεις παρουσιάζεται παρακάτω.</w:t>
      </w:r>
    </w:p>
    <w:p w14:paraId="72DBEB32" w14:textId="77777777" w:rsidR="00050D89" w:rsidRDefault="00050D89" w:rsidP="00BF4D17">
      <w:pPr>
        <w:pStyle w:val="BodyText"/>
        <w:spacing w:before="119"/>
        <w:ind w:right="20"/>
        <w:jc w:val="both"/>
      </w:pPr>
    </w:p>
    <w:tbl>
      <w:tblPr>
        <w:tblStyle w:val="TableGrid"/>
        <w:tblW w:w="8491" w:type="dxa"/>
        <w:tblInd w:w="560" w:type="dxa"/>
        <w:tblLayout w:type="fixed"/>
        <w:tblLook w:val="04A0" w:firstRow="1" w:lastRow="0" w:firstColumn="1" w:lastColumn="0" w:noHBand="0" w:noVBand="1"/>
      </w:tblPr>
      <w:tblGrid>
        <w:gridCol w:w="4579"/>
        <w:gridCol w:w="1304"/>
        <w:gridCol w:w="1304"/>
        <w:gridCol w:w="1304"/>
      </w:tblGrid>
      <w:tr w:rsidR="0094517C" w14:paraId="5451A332" w14:textId="77777777" w:rsidTr="00323781">
        <w:trPr>
          <w:trHeight w:val="749"/>
        </w:trPr>
        <w:tc>
          <w:tcPr>
            <w:tcW w:w="4579" w:type="dxa"/>
            <w:vMerge w:val="restart"/>
            <w:tcBorders>
              <w:tl2br w:val="single" w:sz="4" w:space="0" w:color="auto"/>
            </w:tcBorders>
            <w:shd w:val="clear" w:color="auto" w:fill="8DB3E2" w:themeFill="text2" w:themeFillTint="66"/>
          </w:tcPr>
          <w:p w14:paraId="4FE4E2FF" w14:textId="409C300D" w:rsidR="0094517C" w:rsidRPr="0094517C" w:rsidRDefault="0094517C" w:rsidP="0094517C">
            <w:pPr>
              <w:pStyle w:val="BodyText"/>
              <w:spacing w:before="119"/>
              <w:ind w:right="20"/>
              <w:jc w:val="right"/>
              <w:rPr>
                <w:b/>
                <w:bCs/>
              </w:rPr>
            </w:pPr>
            <w:r w:rsidRPr="0094517C">
              <w:rPr>
                <w:b/>
                <w:bCs/>
              </w:rPr>
              <w:lastRenderedPageBreak/>
              <w:t>Μέγεθος Επιχείρησης</w:t>
            </w:r>
          </w:p>
          <w:p w14:paraId="64537F39" w14:textId="77777777" w:rsidR="0094517C" w:rsidRPr="0094517C" w:rsidRDefault="0094517C" w:rsidP="00050D89">
            <w:pPr>
              <w:pStyle w:val="BodyText"/>
              <w:spacing w:before="119"/>
              <w:ind w:right="20"/>
              <w:jc w:val="both"/>
              <w:rPr>
                <w:b/>
                <w:bCs/>
              </w:rPr>
            </w:pPr>
          </w:p>
          <w:p w14:paraId="03CFD1DC" w14:textId="2C6AE0BF" w:rsidR="0094517C" w:rsidRPr="0094517C" w:rsidRDefault="0094517C" w:rsidP="00050D89">
            <w:pPr>
              <w:pStyle w:val="BodyText"/>
              <w:spacing w:before="119"/>
              <w:ind w:right="20"/>
              <w:jc w:val="both"/>
              <w:rPr>
                <w:b/>
                <w:bCs/>
              </w:rPr>
            </w:pPr>
            <w:r w:rsidRPr="0094517C">
              <w:rPr>
                <w:b/>
                <w:bCs/>
              </w:rPr>
              <w:t>Κατηγορία Έρευνας</w:t>
            </w:r>
          </w:p>
        </w:tc>
        <w:tc>
          <w:tcPr>
            <w:tcW w:w="3912" w:type="dxa"/>
            <w:gridSpan w:val="3"/>
            <w:shd w:val="clear" w:color="auto" w:fill="8DB3E2" w:themeFill="text2" w:themeFillTint="66"/>
          </w:tcPr>
          <w:p w14:paraId="58D3E6FF" w14:textId="67A6A023" w:rsidR="0094517C" w:rsidRPr="0094517C" w:rsidRDefault="0094517C" w:rsidP="0094517C">
            <w:pPr>
              <w:pStyle w:val="BodyText"/>
              <w:spacing w:before="119"/>
              <w:ind w:right="20"/>
              <w:jc w:val="center"/>
              <w:rPr>
                <w:b/>
                <w:bCs/>
              </w:rPr>
            </w:pPr>
            <w:r w:rsidRPr="0094517C">
              <w:rPr>
                <w:b/>
                <w:bCs/>
              </w:rPr>
              <w:t>Ένταση Ενίσχυσης (άρθρο 25)</w:t>
            </w:r>
          </w:p>
        </w:tc>
      </w:tr>
      <w:tr w:rsidR="0094517C" w14:paraId="15E1F064" w14:textId="77777777" w:rsidTr="00323781">
        <w:trPr>
          <w:trHeight w:val="749"/>
        </w:trPr>
        <w:tc>
          <w:tcPr>
            <w:tcW w:w="4579" w:type="dxa"/>
            <w:vMerge/>
            <w:tcBorders>
              <w:tl2br w:val="single" w:sz="4" w:space="0" w:color="auto"/>
            </w:tcBorders>
          </w:tcPr>
          <w:p w14:paraId="2EFA9F15" w14:textId="77777777" w:rsidR="0094517C" w:rsidRDefault="0094517C" w:rsidP="0094517C">
            <w:pPr>
              <w:pStyle w:val="BodyText"/>
              <w:spacing w:before="119"/>
              <w:ind w:right="20"/>
              <w:jc w:val="right"/>
            </w:pPr>
          </w:p>
        </w:tc>
        <w:tc>
          <w:tcPr>
            <w:tcW w:w="1304" w:type="dxa"/>
            <w:shd w:val="clear" w:color="auto" w:fill="DBE5F1" w:themeFill="accent1" w:themeFillTint="33"/>
          </w:tcPr>
          <w:p w14:paraId="5FB5ADF0" w14:textId="5D1244BA" w:rsidR="0094517C" w:rsidRDefault="0094517C" w:rsidP="0094517C">
            <w:pPr>
              <w:pStyle w:val="BodyText"/>
              <w:spacing w:before="119"/>
              <w:ind w:right="20"/>
              <w:jc w:val="both"/>
            </w:pPr>
            <w:r>
              <w:t xml:space="preserve">Μεγάλες Επιχειρήσεις έως: </w:t>
            </w:r>
          </w:p>
        </w:tc>
        <w:tc>
          <w:tcPr>
            <w:tcW w:w="1304" w:type="dxa"/>
            <w:shd w:val="clear" w:color="auto" w:fill="DBE5F1" w:themeFill="accent1" w:themeFillTint="33"/>
          </w:tcPr>
          <w:p w14:paraId="57DEAAB3" w14:textId="75F898FE" w:rsidR="0094517C" w:rsidRDefault="0094517C" w:rsidP="00050D89">
            <w:pPr>
              <w:pStyle w:val="BodyText"/>
              <w:spacing w:before="119"/>
              <w:ind w:right="20"/>
              <w:jc w:val="both"/>
            </w:pPr>
            <w:r>
              <w:t>Μεσαίες Επιχειρήσεις έως :</w:t>
            </w:r>
          </w:p>
        </w:tc>
        <w:tc>
          <w:tcPr>
            <w:tcW w:w="1304" w:type="dxa"/>
            <w:shd w:val="clear" w:color="auto" w:fill="DBE5F1" w:themeFill="accent1" w:themeFillTint="33"/>
          </w:tcPr>
          <w:p w14:paraId="14477F0E" w14:textId="6F1E1303" w:rsidR="0094517C" w:rsidRDefault="0094517C" w:rsidP="00050D89">
            <w:pPr>
              <w:pStyle w:val="BodyText"/>
              <w:spacing w:before="119"/>
              <w:ind w:right="20"/>
              <w:jc w:val="both"/>
            </w:pPr>
            <w:r>
              <w:t>Μικρές Επιχειρήσεις έως:</w:t>
            </w:r>
          </w:p>
        </w:tc>
      </w:tr>
      <w:tr w:rsidR="0094517C" w14:paraId="5F63BB0E" w14:textId="77777777" w:rsidTr="003D0EAE">
        <w:trPr>
          <w:trHeight w:val="508"/>
        </w:trPr>
        <w:tc>
          <w:tcPr>
            <w:tcW w:w="4579" w:type="dxa"/>
          </w:tcPr>
          <w:p w14:paraId="5AEE97D8" w14:textId="30008DE6" w:rsidR="0094517C" w:rsidRDefault="00F83444" w:rsidP="0094517C">
            <w:pPr>
              <w:pStyle w:val="BodyText"/>
              <w:spacing w:before="119"/>
              <w:ind w:right="20"/>
              <w:jc w:val="both"/>
            </w:pPr>
            <w:r>
              <w:t>Β</w:t>
            </w:r>
            <w:r w:rsidR="0094517C" w:rsidRPr="0094517C">
              <w:t xml:space="preserve">ιομηχανική </w:t>
            </w:r>
            <w:r>
              <w:t>Έ</w:t>
            </w:r>
            <w:r w:rsidR="0094517C" w:rsidRPr="0094517C">
              <w:t>ρευνα</w:t>
            </w:r>
          </w:p>
        </w:tc>
        <w:tc>
          <w:tcPr>
            <w:tcW w:w="1304" w:type="dxa"/>
          </w:tcPr>
          <w:p w14:paraId="0E441BC7" w14:textId="3A2DC515" w:rsidR="0094517C" w:rsidRDefault="00F83444" w:rsidP="00F83444">
            <w:pPr>
              <w:pStyle w:val="BodyText"/>
              <w:spacing w:before="119"/>
              <w:ind w:right="20"/>
              <w:jc w:val="center"/>
            </w:pPr>
            <w:r>
              <w:t>50%</w:t>
            </w:r>
          </w:p>
        </w:tc>
        <w:tc>
          <w:tcPr>
            <w:tcW w:w="1304" w:type="dxa"/>
          </w:tcPr>
          <w:p w14:paraId="65EA60C1" w14:textId="2166969B" w:rsidR="0094517C" w:rsidRDefault="00F83444" w:rsidP="00F83444">
            <w:pPr>
              <w:pStyle w:val="BodyText"/>
              <w:spacing w:before="119"/>
              <w:ind w:right="20"/>
              <w:jc w:val="center"/>
            </w:pPr>
            <w:r>
              <w:t>60%</w:t>
            </w:r>
          </w:p>
        </w:tc>
        <w:tc>
          <w:tcPr>
            <w:tcW w:w="1304" w:type="dxa"/>
          </w:tcPr>
          <w:p w14:paraId="6B8EC68B" w14:textId="631F173C" w:rsidR="0094517C" w:rsidRDefault="00F83444" w:rsidP="00F83444">
            <w:pPr>
              <w:pStyle w:val="BodyText"/>
              <w:spacing w:before="119"/>
              <w:ind w:right="20"/>
              <w:jc w:val="center"/>
            </w:pPr>
            <w:r>
              <w:t>70%</w:t>
            </w:r>
          </w:p>
        </w:tc>
      </w:tr>
      <w:tr w:rsidR="0094517C" w14:paraId="663ED7A1" w14:textId="77777777" w:rsidTr="003D0EAE">
        <w:trPr>
          <w:trHeight w:val="489"/>
        </w:trPr>
        <w:tc>
          <w:tcPr>
            <w:tcW w:w="4579" w:type="dxa"/>
          </w:tcPr>
          <w:p w14:paraId="100BEBF8" w14:textId="2CDB4CEB" w:rsidR="0094517C" w:rsidRDefault="00F83444" w:rsidP="00F83444">
            <w:pPr>
              <w:pStyle w:val="BodyText"/>
              <w:spacing w:before="119"/>
              <w:ind w:right="20"/>
              <w:jc w:val="both"/>
            </w:pPr>
            <w:r w:rsidRPr="00F83444">
              <w:t>Βιομηχανική Έρευνα</w:t>
            </w:r>
            <w:r>
              <w:t xml:space="preserve"> υπό προϋποθέσεις*</w:t>
            </w:r>
          </w:p>
        </w:tc>
        <w:tc>
          <w:tcPr>
            <w:tcW w:w="1304" w:type="dxa"/>
          </w:tcPr>
          <w:p w14:paraId="34684171" w14:textId="0151F427" w:rsidR="0094517C" w:rsidRDefault="00F83444" w:rsidP="00F83444">
            <w:pPr>
              <w:pStyle w:val="BodyText"/>
              <w:spacing w:before="119"/>
              <w:ind w:right="20"/>
              <w:jc w:val="center"/>
            </w:pPr>
            <w:r>
              <w:t>65%</w:t>
            </w:r>
          </w:p>
        </w:tc>
        <w:tc>
          <w:tcPr>
            <w:tcW w:w="1304" w:type="dxa"/>
          </w:tcPr>
          <w:p w14:paraId="1EA3564F" w14:textId="334A776F" w:rsidR="0094517C" w:rsidRDefault="00F83444" w:rsidP="00F83444">
            <w:pPr>
              <w:pStyle w:val="BodyText"/>
              <w:spacing w:before="119"/>
              <w:ind w:right="20"/>
              <w:jc w:val="center"/>
            </w:pPr>
            <w:r>
              <w:t>75%</w:t>
            </w:r>
          </w:p>
        </w:tc>
        <w:tc>
          <w:tcPr>
            <w:tcW w:w="1304" w:type="dxa"/>
          </w:tcPr>
          <w:p w14:paraId="7B32C865" w14:textId="5F80EF29" w:rsidR="0094517C" w:rsidRDefault="00F83444" w:rsidP="00F83444">
            <w:pPr>
              <w:pStyle w:val="BodyText"/>
              <w:spacing w:before="119"/>
              <w:ind w:right="20"/>
              <w:jc w:val="center"/>
            </w:pPr>
            <w:r>
              <w:t>80%</w:t>
            </w:r>
          </w:p>
        </w:tc>
      </w:tr>
      <w:tr w:rsidR="0094517C" w14:paraId="49AD3C9F" w14:textId="77777777" w:rsidTr="003D0EAE">
        <w:trPr>
          <w:trHeight w:val="489"/>
        </w:trPr>
        <w:tc>
          <w:tcPr>
            <w:tcW w:w="4579" w:type="dxa"/>
          </w:tcPr>
          <w:p w14:paraId="13E32EF5" w14:textId="6D5F8715" w:rsidR="0094517C" w:rsidRDefault="00F83444" w:rsidP="00050D89">
            <w:pPr>
              <w:pStyle w:val="BodyText"/>
              <w:spacing w:before="119"/>
              <w:ind w:right="20"/>
              <w:jc w:val="both"/>
            </w:pPr>
            <w:r>
              <w:t>Πειραματική Ανάπτυξη</w:t>
            </w:r>
          </w:p>
        </w:tc>
        <w:tc>
          <w:tcPr>
            <w:tcW w:w="1304" w:type="dxa"/>
          </w:tcPr>
          <w:p w14:paraId="0D8D1CF6" w14:textId="04FC8214" w:rsidR="0094517C" w:rsidRDefault="00F83444" w:rsidP="00F83444">
            <w:pPr>
              <w:pStyle w:val="BodyText"/>
              <w:spacing w:before="119"/>
              <w:ind w:right="20"/>
              <w:jc w:val="center"/>
            </w:pPr>
            <w:r>
              <w:t>25%</w:t>
            </w:r>
          </w:p>
        </w:tc>
        <w:tc>
          <w:tcPr>
            <w:tcW w:w="1304" w:type="dxa"/>
          </w:tcPr>
          <w:p w14:paraId="799CC66E" w14:textId="03AF7D69" w:rsidR="0094517C" w:rsidRDefault="00F83444" w:rsidP="00F83444">
            <w:pPr>
              <w:pStyle w:val="BodyText"/>
              <w:spacing w:before="119"/>
              <w:ind w:right="20"/>
              <w:jc w:val="center"/>
            </w:pPr>
            <w:r>
              <w:t>35%</w:t>
            </w:r>
          </w:p>
        </w:tc>
        <w:tc>
          <w:tcPr>
            <w:tcW w:w="1304" w:type="dxa"/>
          </w:tcPr>
          <w:p w14:paraId="0E756B97" w14:textId="4EE0669D" w:rsidR="0094517C" w:rsidRDefault="00F83444" w:rsidP="00F83444">
            <w:pPr>
              <w:pStyle w:val="BodyText"/>
              <w:spacing w:before="119"/>
              <w:ind w:right="20"/>
              <w:jc w:val="center"/>
            </w:pPr>
            <w:r>
              <w:t>45%</w:t>
            </w:r>
          </w:p>
        </w:tc>
      </w:tr>
      <w:tr w:rsidR="0094517C" w14:paraId="4EB54F2B" w14:textId="77777777" w:rsidTr="003D0EAE">
        <w:trPr>
          <w:trHeight w:val="489"/>
        </w:trPr>
        <w:tc>
          <w:tcPr>
            <w:tcW w:w="4579" w:type="dxa"/>
          </w:tcPr>
          <w:p w14:paraId="15FB8584" w14:textId="307AAF5B" w:rsidR="0094517C" w:rsidRDefault="00F83444" w:rsidP="00050D89">
            <w:pPr>
              <w:pStyle w:val="BodyText"/>
              <w:spacing w:before="119"/>
              <w:ind w:right="20"/>
              <w:jc w:val="both"/>
            </w:pPr>
            <w:r>
              <w:t>Πειραματική Ανάπτυξη υπό προϋποθέσεις*</w:t>
            </w:r>
          </w:p>
        </w:tc>
        <w:tc>
          <w:tcPr>
            <w:tcW w:w="1304" w:type="dxa"/>
          </w:tcPr>
          <w:p w14:paraId="6D3DE60D" w14:textId="78A1B61A" w:rsidR="0094517C" w:rsidRDefault="00F83444" w:rsidP="00F83444">
            <w:pPr>
              <w:pStyle w:val="BodyText"/>
              <w:spacing w:before="119"/>
              <w:ind w:right="20"/>
              <w:jc w:val="center"/>
            </w:pPr>
            <w:r>
              <w:t>40%</w:t>
            </w:r>
          </w:p>
        </w:tc>
        <w:tc>
          <w:tcPr>
            <w:tcW w:w="1304" w:type="dxa"/>
          </w:tcPr>
          <w:p w14:paraId="7AAF7D66" w14:textId="16A82BEA" w:rsidR="0094517C" w:rsidRDefault="00F83444" w:rsidP="00F83444">
            <w:pPr>
              <w:pStyle w:val="BodyText"/>
              <w:spacing w:before="119"/>
              <w:ind w:right="20"/>
              <w:jc w:val="center"/>
            </w:pPr>
            <w:r>
              <w:t>50%</w:t>
            </w:r>
          </w:p>
        </w:tc>
        <w:tc>
          <w:tcPr>
            <w:tcW w:w="1304" w:type="dxa"/>
          </w:tcPr>
          <w:p w14:paraId="396ABBD9" w14:textId="1F792CFF" w:rsidR="0094517C" w:rsidRDefault="00F83444" w:rsidP="00F83444">
            <w:pPr>
              <w:pStyle w:val="BodyText"/>
              <w:spacing w:before="119"/>
              <w:ind w:right="20"/>
              <w:jc w:val="center"/>
            </w:pPr>
            <w:r>
              <w:t>60%</w:t>
            </w:r>
          </w:p>
        </w:tc>
      </w:tr>
    </w:tbl>
    <w:p w14:paraId="6AB98A3D" w14:textId="37D1F008" w:rsidR="0094517C" w:rsidRDefault="00F83444" w:rsidP="00323781">
      <w:pPr>
        <w:pStyle w:val="BodyText"/>
        <w:spacing w:before="119"/>
        <w:ind w:right="20"/>
        <w:jc w:val="both"/>
      </w:pPr>
      <w:r>
        <w:t xml:space="preserve">* Η προσαυξημένη </w:t>
      </w:r>
      <w:r w:rsidRPr="00F83444">
        <w:t>ένταση της ενίσχυσης για τη βιομηχανική έρευνα και την πειραματική ανάπτυξη ισχύει, εάν</w:t>
      </w:r>
      <w:r>
        <w:t xml:space="preserve"> </w:t>
      </w:r>
      <w:r w:rsidR="005C7BE2" w:rsidRPr="005C7BE2">
        <w:t>πληρούται</w:t>
      </w:r>
      <w:r w:rsidR="005C7BE2">
        <w:t xml:space="preserve"> </w:t>
      </w:r>
      <w:r w:rsidRPr="00F83444">
        <w:t xml:space="preserve">μία από τις ακόλουθες </w:t>
      </w:r>
      <w:r w:rsidRPr="00F83444">
        <w:rPr>
          <w:b/>
          <w:bCs/>
        </w:rPr>
        <w:t>προϋποθέσεις</w:t>
      </w:r>
      <w:r w:rsidRPr="00F83444">
        <w:t>:</w:t>
      </w:r>
    </w:p>
    <w:p w14:paraId="7D98E514" w14:textId="34BE33FB" w:rsidR="00F83444" w:rsidRDefault="00F83444" w:rsidP="008772DB">
      <w:pPr>
        <w:pStyle w:val="BodyText"/>
        <w:numPr>
          <w:ilvl w:val="0"/>
          <w:numId w:val="27"/>
        </w:numPr>
        <w:spacing w:before="119"/>
        <w:ind w:left="709" w:right="20"/>
        <w:jc w:val="both"/>
      </w:pPr>
      <w:r>
        <w:t>το έργο προβλέπει πραγματική συνεργασία μεταξύ μιας επιχείρησης και ενός ή περισσοτέρων οργανισμών έρευνας και διάδοσης γνώσεων, οι οποίοι φέρουν τουλάχιστον το 10% των επιλέξιμων δαπανών και έχουν δικαίωμα να δημοσιεύουν τα αποτελέσματα των ερευνών τους,</w:t>
      </w:r>
    </w:p>
    <w:p w14:paraId="1E535752" w14:textId="2B8CBFF1" w:rsidR="00F83444" w:rsidRDefault="00F83444" w:rsidP="008772DB">
      <w:pPr>
        <w:pStyle w:val="BodyText"/>
        <w:numPr>
          <w:ilvl w:val="0"/>
          <w:numId w:val="27"/>
        </w:numPr>
        <w:spacing w:before="119"/>
        <w:ind w:left="709" w:right="20"/>
        <w:jc w:val="both"/>
      </w:pPr>
      <w:r w:rsidRPr="00F83444">
        <w:t>τα αποτελέσματα του έργου διαδίδονται ευρέως μέσω συνεδρίων, δημοσιεύσεων, αποθετηρίων ελεύθερης</w:t>
      </w:r>
      <w:r>
        <w:t xml:space="preserve"> </w:t>
      </w:r>
      <w:r w:rsidRPr="00F83444">
        <w:t>πρόσβασης ή μέσω δωρεάν λογισμικού ή λογισμικού ανοικτής πηγής.</w:t>
      </w:r>
    </w:p>
    <w:p w14:paraId="2C13BCFF" w14:textId="187BDD11" w:rsidR="00323781" w:rsidRDefault="00323781" w:rsidP="00323781">
      <w:pPr>
        <w:pStyle w:val="BodyText"/>
        <w:spacing w:before="119"/>
        <w:ind w:right="20"/>
        <w:jc w:val="both"/>
      </w:pPr>
      <w:r>
        <w:t>Ο έλεγχος των ανωτέρω προϋποθέσεων θα γίνεται σύμφωνα με τα όσα αναφέρονται στα αντίστοιχα πεδία της Αίτησης Χρηματοδότησης, της Τεχνικής Περιγραφής και του Συμφωνητικού Συνεργασίας.</w:t>
      </w:r>
    </w:p>
    <w:p w14:paraId="4BA3B4C5" w14:textId="112DFB70" w:rsidR="00050D89" w:rsidRDefault="00F83444" w:rsidP="00323781">
      <w:pPr>
        <w:pStyle w:val="BodyText"/>
        <w:spacing w:before="119"/>
        <w:ind w:right="20"/>
        <w:jc w:val="both"/>
      </w:pPr>
      <w:r>
        <w:t xml:space="preserve">Η ένταση ενίσχυσης καθορίζεται </w:t>
      </w:r>
      <w:r w:rsidRPr="00F83444">
        <w:t>χωριστά για κάθε δικαιούχο ενίσχυσης και για κάθε είδος ενισχυόμενης</w:t>
      </w:r>
      <w:r>
        <w:t xml:space="preserve"> </w:t>
      </w:r>
      <w:r w:rsidRPr="00F83444">
        <w:t>δραστηριότητας. Όταν ένα έργο περιλαμβάνει διάφορες δραστηριότητες, η καθεμιά από αυτές κρίνεται</w:t>
      </w:r>
      <w:r>
        <w:t xml:space="preserve"> </w:t>
      </w:r>
      <w:r w:rsidRPr="00F83444">
        <w:t>μεμονωμένα αν υπάγεται σε μια από τις κατηγορίες, οι οποίες αναφέρονται παραπάνω, ή σε καμία από αυτές.</w:t>
      </w:r>
      <w:r>
        <w:t xml:space="preserve"> </w:t>
      </w:r>
      <w:r w:rsidRPr="00F83444">
        <w:t xml:space="preserve">Στο πλαίσιο αυτό κάθε Ενότητα Εργασίας </w:t>
      </w:r>
      <w:r>
        <w:t xml:space="preserve">πρέπει </w:t>
      </w:r>
      <w:r w:rsidRPr="00F83444">
        <w:t>να</w:t>
      </w:r>
      <w:r>
        <w:t xml:space="preserve"> </w:t>
      </w:r>
      <w:r w:rsidRPr="00F83444">
        <w:t>αντιστοιχίζεται σε ένα συγκεκριμένο είδος έρευνας</w:t>
      </w:r>
      <w:r>
        <w:t xml:space="preserve"> </w:t>
      </w:r>
      <w:r w:rsidRPr="00F83444">
        <w:t xml:space="preserve">(βιομηχανική έρευνα, πειραματική ανάπτυξη). Επισημαίνεται ότι το ύψος της αιτούμενης ενίσχυσης από </w:t>
      </w:r>
      <w:r>
        <w:t xml:space="preserve">τους </w:t>
      </w:r>
      <w:r w:rsidRPr="00F83444">
        <w:t>υποβάλλοντες των αιτήσεων χρηματοδότησης θα πρέπει να ανταποκρίνεται στα δεδομένα του προηγούμενου</w:t>
      </w:r>
      <w:r>
        <w:t xml:space="preserve"> </w:t>
      </w:r>
      <w:r w:rsidRPr="00F83444">
        <w:t>σχετικού πίνακα, η δε ορθότητα των αιτημάτων θα αποτελέσει αντικείμενο της αξιολόγησης των προτάσεων.</w:t>
      </w:r>
    </w:p>
    <w:p w14:paraId="4419A1D2" w14:textId="77777777" w:rsidR="00323781" w:rsidRDefault="00323781" w:rsidP="00323781">
      <w:pPr>
        <w:pStyle w:val="BodyText"/>
        <w:spacing w:before="119"/>
        <w:ind w:right="20"/>
        <w:jc w:val="both"/>
      </w:pPr>
    </w:p>
    <w:p w14:paraId="117B3C6A" w14:textId="1143AD49" w:rsidR="00050D89" w:rsidRPr="0003678B" w:rsidRDefault="0003678B" w:rsidP="00323781">
      <w:pPr>
        <w:pStyle w:val="BodyText"/>
        <w:spacing w:before="119"/>
        <w:ind w:right="20"/>
        <w:jc w:val="both"/>
        <w:rPr>
          <w:b/>
          <w:bCs/>
        </w:rPr>
      </w:pPr>
      <w:r w:rsidRPr="0003678B">
        <w:rPr>
          <w:b/>
          <w:bCs/>
        </w:rPr>
        <w:t>Β. Ερευνητικοί οργανισμοί – λοιποί φορείς που αντιμετωπίζονται ως ερευνητικοί οργανισμοί</w:t>
      </w:r>
    </w:p>
    <w:p w14:paraId="54C94316" w14:textId="06A3D1A2" w:rsidR="00050D89" w:rsidRDefault="0008033D" w:rsidP="00323781">
      <w:pPr>
        <w:pStyle w:val="BodyText"/>
        <w:spacing w:before="119"/>
        <w:ind w:right="20"/>
        <w:jc w:val="both"/>
      </w:pPr>
      <w:r w:rsidRPr="0008033D">
        <w:t xml:space="preserve">Σύμφωνα με το άρθρο 2.1.1, σημείο 20 της Ανακοίνωσης της Ευρωπαϊκής Επιτροπής «Πλαίσιο σχετικά με </w:t>
      </w:r>
      <w:r>
        <w:t xml:space="preserve">τις </w:t>
      </w:r>
      <w:r w:rsidRPr="0008033D">
        <w:t xml:space="preserve">κρατικές ενισχύσεις για την έρευνα και ανάπτυξη και την καινοτομία» (2022/7388 final/19.10.2022), όταν </w:t>
      </w:r>
      <w:r>
        <w:t xml:space="preserve">ένας </w:t>
      </w:r>
      <w:r w:rsidRPr="0008033D">
        <w:t>Ερευνητικός Οργανισμός έχει ως κύριες δραστηριότητες:</w:t>
      </w:r>
    </w:p>
    <w:p w14:paraId="18472FED" w14:textId="77777777" w:rsidR="0008033D" w:rsidRDefault="0008033D" w:rsidP="008772DB">
      <w:pPr>
        <w:pStyle w:val="ListParagraph"/>
        <w:numPr>
          <w:ilvl w:val="0"/>
          <w:numId w:val="18"/>
        </w:numPr>
        <w:spacing w:before="99"/>
        <w:ind w:left="567" w:right="20"/>
        <w:rPr>
          <w:sz w:val="20"/>
        </w:rPr>
      </w:pPr>
      <w:r w:rsidRPr="00922BD7">
        <w:rPr>
          <w:sz w:val="20"/>
        </w:rPr>
        <w:t>δραστηριότητες εκπαίδευσης για την εξασφάλιση περισσότερων και πιο ειδικευμένων ανθρώπινων πόρων,</w:t>
      </w:r>
    </w:p>
    <w:p w14:paraId="7E065942" w14:textId="77777777" w:rsidR="0008033D" w:rsidRDefault="0008033D" w:rsidP="008772DB">
      <w:pPr>
        <w:pStyle w:val="ListParagraph"/>
        <w:numPr>
          <w:ilvl w:val="0"/>
          <w:numId w:val="18"/>
        </w:numPr>
        <w:spacing w:before="99"/>
        <w:ind w:left="567" w:right="20"/>
        <w:rPr>
          <w:sz w:val="20"/>
        </w:rPr>
      </w:pPr>
      <w:r w:rsidRPr="00922BD7">
        <w:rPr>
          <w:sz w:val="20"/>
        </w:rPr>
        <w:t>ανεξάρτητη Ε&amp;Α για περισσότερη γνώση και καλύτερη κατανόηση,</w:t>
      </w:r>
      <w:r>
        <w:rPr>
          <w:sz w:val="20"/>
        </w:rPr>
        <w:t xml:space="preserve"> </w:t>
      </w:r>
      <w:r w:rsidRPr="00922BD7">
        <w:rPr>
          <w:sz w:val="20"/>
        </w:rPr>
        <w:t>συμπεριλαμβανομένης της συνεργατικής</w:t>
      </w:r>
      <w:r>
        <w:rPr>
          <w:sz w:val="20"/>
        </w:rPr>
        <w:t xml:space="preserve"> </w:t>
      </w:r>
      <w:r w:rsidRPr="00922BD7">
        <w:rPr>
          <w:sz w:val="20"/>
        </w:rPr>
        <w:t>Ε&amp;Α στην περίπτωση που ο ερευνητικός οργανισμός ή η ερευνητική υποδομή συμμετέχει σε πραγματική</w:t>
      </w:r>
      <w:r>
        <w:rPr>
          <w:sz w:val="20"/>
        </w:rPr>
        <w:t xml:space="preserve"> </w:t>
      </w:r>
      <w:r w:rsidRPr="00922BD7">
        <w:rPr>
          <w:sz w:val="20"/>
        </w:rPr>
        <w:t>συνεργασία</w:t>
      </w:r>
      <w:r>
        <w:rPr>
          <w:sz w:val="20"/>
        </w:rPr>
        <w:t>,</w:t>
      </w:r>
    </w:p>
    <w:p w14:paraId="549B21BA" w14:textId="000B404C" w:rsidR="0008033D" w:rsidRDefault="0008033D" w:rsidP="008772DB">
      <w:pPr>
        <w:pStyle w:val="ListParagraph"/>
        <w:numPr>
          <w:ilvl w:val="0"/>
          <w:numId w:val="18"/>
        </w:numPr>
        <w:spacing w:before="99"/>
        <w:ind w:left="567" w:right="20"/>
        <w:rPr>
          <w:sz w:val="20"/>
        </w:rPr>
      </w:pPr>
      <w:r w:rsidRPr="00922BD7">
        <w:rPr>
          <w:sz w:val="20"/>
        </w:rPr>
        <w:t>ευρεία διάχυση των ερευνητικών αποτελεσμάτων σε μη αποκλειστική και χωρίς διακρίσεις βάση, για</w:t>
      </w:r>
      <w:r>
        <w:rPr>
          <w:sz w:val="20"/>
        </w:rPr>
        <w:t xml:space="preserve"> </w:t>
      </w:r>
      <w:r w:rsidRPr="00922BD7">
        <w:rPr>
          <w:sz w:val="20"/>
        </w:rPr>
        <w:t>παράδειγμα μέσω διδασκαλίας, βάσεων δεδομένων, δημοσιεύσεων ή λογισμικού ανοιχτής πρόσβασης,</w:t>
      </w:r>
    </w:p>
    <w:p w14:paraId="5F2FC417" w14:textId="6A3EC011" w:rsidR="00D94533" w:rsidRDefault="00D94533" w:rsidP="00323781">
      <w:pPr>
        <w:spacing w:before="99"/>
        <w:ind w:right="20"/>
        <w:rPr>
          <w:sz w:val="20"/>
        </w:rPr>
      </w:pPr>
      <w:r>
        <w:rPr>
          <w:sz w:val="20"/>
        </w:rPr>
        <w:t>και είτε:</w:t>
      </w:r>
    </w:p>
    <w:p w14:paraId="7DDEC6EC" w14:textId="362A06A8" w:rsidR="00D94533" w:rsidRDefault="00D94533" w:rsidP="008772DB">
      <w:pPr>
        <w:pStyle w:val="ListParagraph"/>
        <w:numPr>
          <w:ilvl w:val="0"/>
          <w:numId w:val="40"/>
        </w:numPr>
        <w:spacing w:before="99"/>
        <w:ind w:left="567" w:right="20"/>
        <w:rPr>
          <w:sz w:val="20"/>
        </w:rPr>
      </w:pPr>
      <w:r w:rsidRPr="00D94533">
        <w:rPr>
          <w:sz w:val="20"/>
        </w:rPr>
        <w:t>η χρηματοδότηση του Ερευνητικού Φορέα από την πράξη αυτή αφορά την κύρια δραστηριότητά του,</w:t>
      </w:r>
    </w:p>
    <w:p w14:paraId="054E33AD" w14:textId="5BF92D3D" w:rsidR="00D94533" w:rsidRPr="00D94533" w:rsidRDefault="00D94533" w:rsidP="00323781">
      <w:pPr>
        <w:spacing w:before="99"/>
        <w:ind w:left="207" w:right="20"/>
        <w:rPr>
          <w:sz w:val="20"/>
        </w:rPr>
      </w:pPr>
      <w:r>
        <w:rPr>
          <w:sz w:val="20"/>
        </w:rPr>
        <w:t>είτε/και</w:t>
      </w:r>
    </w:p>
    <w:p w14:paraId="6C5FE6E6" w14:textId="41A042D6" w:rsidR="00D94533" w:rsidRPr="00D94533" w:rsidRDefault="00D94533" w:rsidP="008772DB">
      <w:pPr>
        <w:pStyle w:val="ListParagraph"/>
        <w:numPr>
          <w:ilvl w:val="0"/>
          <w:numId w:val="40"/>
        </w:numPr>
        <w:spacing w:before="99"/>
        <w:ind w:left="567" w:right="20"/>
        <w:rPr>
          <w:sz w:val="20"/>
        </w:rPr>
      </w:pPr>
      <w:r>
        <w:rPr>
          <w:sz w:val="20"/>
        </w:rPr>
        <w:t xml:space="preserve">το σύνολο </w:t>
      </w:r>
      <w:r w:rsidR="00D96ED5">
        <w:rPr>
          <w:sz w:val="20"/>
        </w:rPr>
        <w:t>τ</w:t>
      </w:r>
      <w:r w:rsidRPr="00D94533">
        <w:rPr>
          <w:sz w:val="20"/>
        </w:rPr>
        <w:t>ων κερδών από τις δραστηριότητες μεταφοράς γνώσης (π.χ. ερευνητική συνεργασία)</w:t>
      </w:r>
      <w:r>
        <w:rPr>
          <w:sz w:val="20"/>
        </w:rPr>
        <w:t xml:space="preserve"> </w:t>
      </w:r>
      <w:r w:rsidRPr="00D94533">
        <w:rPr>
          <w:sz w:val="20"/>
        </w:rPr>
        <w:t>επανεπενδύεται στις κύριες δραστηριότητες του ερευνητικού οργανισμού ή της ερευνητικής</w:t>
      </w:r>
      <w:r w:rsidR="00323781">
        <w:rPr>
          <w:sz w:val="20"/>
        </w:rPr>
        <w:t xml:space="preserve"> </w:t>
      </w:r>
      <w:r w:rsidRPr="00D94533">
        <w:rPr>
          <w:sz w:val="20"/>
        </w:rPr>
        <w:lastRenderedPageBreak/>
        <w:t>υποδομής,</w:t>
      </w:r>
    </w:p>
    <w:p w14:paraId="09E6E655" w14:textId="6B83343B" w:rsidR="0008033D" w:rsidRPr="008320D4" w:rsidRDefault="0008033D" w:rsidP="00323781">
      <w:pPr>
        <w:pStyle w:val="BodyText"/>
        <w:spacing w:before="119"/>
        <w:ind w:right="20"/>
        <w:jc w:val="both"/>
      </w:pPr>
      <w:r>
        <w:t xml:space="preserve">τότε μπορεί </w:t>
      </w:r>
      <w:r w:rsidRPr="0008033D">
        <w:t>να θεωρηθεί ότι η χρηματοδότηση του Ερευνητικού Οργανισμού δεν υπόκειται στους κανόνες</w:t>
      </w:r>
      <w:r>
        <w:t xml:space="preserve"> </w:t>
      </w:r>
      <w:r w:rsidRPr="0008033D">
        <w:t>κρατικών ενισχύσεων και η χρηματοδότηση μπορεί να θεωρηθεί ως μη κρατική ενίσχυση βάσει του σημείου</w:t>
      </w:r>
      <w:r>
        <w:t xml:space="preserve"> </w:t>
      </w:r>
      <w:r w:rsidRPr="0008033D">
        <w:t>20 της Ανακοίνωσης της Ευρωπαϊκής Επιτροπής «Πλαίσιο σχετικά με τις κρατικές ενισχύσεις για την έρευνα</w:t>
      </w:r>
      <w:r>
        <w:t xml:space="preserve"> </w:t>
      </w:r>
      <w:r w:rsidRPr="0008033D">
        <w:t>και ανάπτυξη και την καινοτομία» (</w:t>
      </w:r>
      <w:r w:rsidR="00D07287" w:rsidRPr="00D07287">
        <w:t>2022/C 7388 (OJC 2022/C 414/</w:t>
      </w:r>
      <w:r w:rsidR="0073034B">
        <w:t>01</w:t>
      </w:r>
      <w:r w:rsidRPr="0008033D">
        <w:t xml:space="preserve">) και να λάβει </w:t>
      </w:r>
      <w:r w:rsidRPr="00CC3A55">
        <w:rPr>
          <w:b/>
          <w:bCs/>
        </w:rPr>
        <w:t>χρηματοδότηση σε ποσοστό 100%.</w:t>
      </w:r>
    </w:p>
    <w:p w14:paraId="4B0B9EC7" w14:textId="2E7901FD" w:rsidR="00D94533" w:rsidRDefault="0008033D" w:rsidP="00323781">
      <w:pPr>
        <w:pStyle w:val="BodyText"/>
        <w:spacing w:before="119"/>
        <w:ind w:right="20"/>
        <w:jc w:val="both"/>
      </w:pPr>
      <w:r w:rsidRPr="0008033D">
        <w:t xml:space="preserve">Στην περίπτωση που ο </w:t>
      </w:r>
      <w:r w:rsidR="00D41A30">
        <w:t>ίδιος</w:t>
      </w:r>
      <w:r w:rsidRPr="0008033D">
        <w:t xml:space="preserve"> Ερευνητικός Οργανισμός ασκεί δραστηριότητες οικονομικής και μη οικονομικής</w:t>
      </w:r>
      <w:r>
        <w:t xml:space="preserve"> </w:t>
      </w:r>
      <w:r w:rsidRPr="0008033D">
        <w:t>φύσης, προκειμένου η δημόσια χρηματοδότηση των μη οικονομικών δραστηριοτήτων να μην θεωρηθεί ως</w:t>
      </w:r>
      <w:r>
        <w:t xml:space="preserve"> </w:t>
      </w:r>
      <w:r w:rsidRPr="0008033D">
        <w:t>κρατική ενίσχυση, πρέπει τα δύο είδη δραστηριοτήτων, καθώς και οι δαπάνες,</w:t>
      </w:r>
      <w:r>
        <w:t xml:space="preserve"> </w:t>
      </w:r>
      <w:r w:rsidRPr="0008033D">
        <w:t>η χρηματοδότηση και τα έσοδά</w:t>
      </w:r>
      <w:r>
        <w:t xml:space="preserve"> </w:t>
      </w:r>
      <w:r w:rsidR="00D41A30">
        <w:t>τους</w:t>
      </w:r>
      <w:r w:rsidRPr="0008033D">
        <w:t>, να διαχωρίζονται σαφώς και με λογιστική παρακολούθηση, ώστε να αποφεύγεται ουσιαστικά η επιδότηση</w:t>
      </w:r>
      <w:r>
        <w:t xml:space="preserve"> </w:t>
      </w:r>
      <w:r w:rsidR="00D41A30">
        <w:t>της</w:t>
      </w:r>
      <w:r w:rsidRPr="0008033D">
        <w:t xml:space="preserve"> οικονομικής δραστηριότητας να καλύπτεται από την επιδότηση της μη οικονομικής (σταυροειδής</w:t>
      </w:r>
      <w:r>
        <w:t xml:space="preserve"> </w:t>
      </w:r>
      <w:r w:rsidRPr="0008033D">
        <w:t>επιδότηση).</w:t>
      </w:r>
    </w:p>
    <w:p w14:paraId="41BE37FA" w14:textId="7E8BB681" w:rsidR="00AC7834" w:rsidRDefault="00AC7834" w:rsidP="00323781">
      <w:pPr>
        <w:pStyle w:val="BodyText"/>
        <w:spacing w:before="119"/>
        <w:ind w:right="20"/>
        <w:jc w:val="both"/>
      </w:pPr>
      <w:r w:rsidRPr="00AC7834">
        <w:t>Εάν ο ερευνητικός οργανισμός χρησιμοποιείται σχεδόν αποκλειστικά για μη οικονομική</w:t>
      </w:r>
      <w:r>
        <w:t xml:space="preserve"> </w:t>
      </w:r>
      <w:r w:rsidRPr="00AC7834">
        <w:t>δραστηριότητα, η</w:t>
      </w:r>
      <w:r>
        <w:t xml:space="preserve"> </w:t>
      </w:r>
      <w:r w:rsidRPr="00AC7834">
        <w:t xml:space="preserve">χρηματοδότησή του μπορεί να μην εμπίπτει καθόλου στο πεδίο εφαρμογής των κανόνων για </w:t>
      </w:r>
      <w:r w:rsidR="0073034B">
        <w:t>τις</w:t>
      </w:r>
      <w:r w:rsidRPr="00AC7834">
        <w:t xml:space="preserve"> κρατικές</w:t>
      </w:r>
      <w:r>
        <w:t xml:space="preserve"> </w:t>
      </w:r>
      <w:r w:rsidRPr="00AC7834">
        <w:t>ενισχύσεις, εφόσον η οικονομική δραστηριότητα είναι αμιγώς επικουρική, δηλαδή συνδέεται άμεσα με τη</w:t>
      </w:r>
      <w:r>
        <w:t xml:space="preserve"> </w:t>
      </w:r>
      <w:r w:rsidRPr="00AC7834">
        <w:t>δραστηριότητα του ερευνητικού οργανισμού και είναι απαραίτητη για αυτήν ή είναι συνυφασμένη με την κύρια</w:t>
      </w:r>
      <w:r>
        <w:t xml:space="preserve"> </w:t>
      </w:r>
      <w:r w:rsidRPr="00AC7834">
        <w:t xml:space="preserve">μη οικονομική χρήση </w:t>
      </w:r>
      <w:r w:rsidR="00BB7837">
        <w:t>της</w:t>
      </w:r>
      <w:r w:rsidRPr="00AC7834">
        <w:t xml:space="preserve">, και είναι περιορισμένου πεδίου εφαρμογής. Σύμφωνα με το πλαίσιο σχετικά με </w:t>
      </w:r>
      <w:r w:rsidR="0073034B">
        <w:t>τις</w:t>
      </w:r>
      <w:r>
        <w:t xml:space="preserve"> </w:t>
      </w:r>
      <w:r w:rsidRPr="00AC7834">
        <w:t>κρατικές ενισχύσεις για την έρευνα και ανάπτυξη και την καινοτομία (</w:t>
      </w:r>
      <w:r w:rsidR="00D07287" w:rsidRPr="00D07287">
        <w:t>2022/C 7388 (OJC 2022/C 414/</w:t>
      </w:r>
      <w:r w:rsidR="0073034B">
        <w:t>01</w:t>
      </w:r>
      <w:r w:rsidRPr="00AC7834">
        <w:t>), θεωρείται</w:t>
      </w:r>
      <w:r>
        <w:t xml:space="preserve"> </w:t>
      </w:r>
      <w:r w:rsidRPr="00AC7834">
        <w:t>ότι όντως πρόκειται για την ως άνω περίπτωση όταν οι οικονομικές δραστηριότητες καταναλίσκουν ακριβώς</w:t>
      </w:r>
      <w:r>
        <w:t xml:space="preserve"> </w:t>
      </w:r>
      <w:r w:rsidR="00BB7837">
        <w:t>τους ίδιους</w:t>
      </w:r>
      <w:r w:rsidRPr="00AC7834">
        <w:t xml:space="preserve"> πόρους (</w:t>
      </w:r>
      <w:r w:rsidR="00BB7837">
        <w:t>όπως</w:t>
      </w:r>
      <w:r w:rsidRPr="00AC7834">
        <w:t xml:space="preserve"> υλικό, εξοπλισμό, εργασία και σταθερό κεφάλαιο) με </w:t>
      </w:r>
      <w:r w:rsidR="0073034B">
        <w:t>τις</w:t>
      </w:r>
      <w:r w:rsidRPr="00AC7834">
        <w:t xml:space="preserve"> μη οικονομικές</w:t>
      </w:r>
      <w:r>
        <w:t xml:space="preserve"> </w:t>
      </w:r>
      <w:r w:rsidRPr="00AC7834">
        <w:t>δραστηριότητες, και η δυναμικότητα που διατίθεται κάθε έτος για τέτοιου είδους οικονομικές δραστηριότητες</w:t>
      </w:r>
      <w:r w:rsidR="00D07287">
        <w:t xml:space="preserve"> </w:t>
      </w:r>
      <w:r w:rsidRPr="00AC7834">
        <w:t xml:space="preserve">δεν υπερβαίνει το 20 % </w:t>
      </w:r>
      <w:r w:rsidR="00BB7837">
        <w:t>της</w:t>
      </w:r>
      <w:r w:rsidRPr="00AC7834">
        <w:t xml:space="preserve"> συνολικής ετήσιας δυναμικότητας του φορέα.</w:t>
      </w:r>
    </w:p>
    <w:p w14:paraId="7F3D986C" w14:textId="2F70C807" w:rsidR="00050D89" w:rsidRDefault="0073034B" w:rsidP="00323781">
      <w:pPr>
        <w:pStyle w:val="BodyText"/>
        <w:spacing w:before="119"/>
        <w:ind w:right="20"/>
        <w:jc w:val="both"/>
      </w:pPr>
      <w:r>
        <w:t>Στις</w:t>
      </w:r>
      <w:r w:rsidR="00AC7834" w:rsidRPr="00AC7834">
        <w:t xml:space="preserve"> περιπτώσεις συνεργασίας δεν πρέπει να χορηγείται (πέραν </w:t>
      </w:r>
      <w:r w:rsidR="00BB7837">
        <w:t>της</w:t>
      </w:r>
      <w:r w:rsidR="00AC7834" w:rsidRPr="00AC7834">
        <w:t xml:space="preserve"> ενίσχυσης που προβλέπεται στ</w:t>
      </w:r>
      <w:r w:rsidR="00AC7834">
        <w:t>ην παρούσα</w:t>
      </w:r>
      <w:r w:rsidR="00AC7834" w:rsidRPr="00AC7834">
        <w:t xml:space="preserve">), έμμεση κρατική ενίσχυση </w:t>
      </w:r>
      <w:r>
        <w:t>στις</w:t>
      </w:r>
      <w:r w:rsidR="00AC7834" w:rsidRPr="00AC7834">
        <w:t xml:space="preserve"> συμμετέχουσες επιχειρήσεις μέσω των Ερευνητικών Οργανισμών</w:t>
      </w:r>
      <w:r w:rsidR="00AC7834">
        <w:t xml:space="preserve"> </w:t>
      </w:r>
      <w:r w:rsidR="00AC7834" w:rsidRPr="00AC7834">
        <w:t xml:space="preserve">λόγω των ευνοϊκών όρων </w:t>
      </w:r>
      <w:r w:rsidR="00BB7837">
        <w:t>της</w:t>
      </w:r>
      <w:r w:rsidR="00AC7834" w:rsidRPr="00AC7834">
        <w:t xml:space="preserve"> συνεργασίας. Πιο συγκεκριμένα θα πρέπει να τηρούνται οι εξής προϋποθέσεις:</w:t>
      </w:r>
    </w:p>
    <w:p w14:paraId="6DE24F4E" w14:textId="082420A3" w:rsidR="00AC7834" w:rsidRDefault="00AC7834" w:rsidP="00323781">
      <w:pPr>
        <w:pStyle w:val="BodyText"/>
        <w:spacing w:before="119"/>
        <w:ind w:right="20"/>
        <w:jc w:val="both"/>
      </w:pPr>
      <w:r>
        <w:t xml:space="preserve">α) </w:t>
      </w:r>
      <w:r w:rsidRPr="00AC7834">
        <w:t>οι συμμετέχουσες επιχειρήσεις φέρουν το βάρος του κόστους ολόκληρου του έργου ή</w:t>
      </w:r>
    </w:p>
    <w:p w14:paraId="2A9659CE" w14:textId="1EC28554" w:rsidR="00AC7834" w:rsidRDefault="00AC7834" w:rsidP="00323781">
      <w:pPr>
        <w:pStyle w:val="BodyText"/>
        <w:spacing w:before="119"/>
        <w:ind w:right="20"/>
        <w:jc w:val="both"/>
      </w:pPr>
      <w:r>
        <w:t xml:space="preserve">β) </w:t>
      </w:r>
      <w:r w:rsidRPr="00AC7834">
        <w:t xml:space="preserve">τα αποτελέσματα </w:t>
      </w:r>
      <w:r w:rsidR="00BB7837">
        <w:t>της</w:t>
      </w:r>
      <w:r w:rsidRPr="00AC7834">
        <w:t xml:space="preserve"> συνεργασίας που δεν δημιουργούν δικαιώματα διανοητικής ιδιοκτησίας δύνανται να</w:t>
      </w:r>
      <w:r>
        <w:t xml:space="preserve"> </w:t>
      </w:r>
      <w:r w:rsidRPr="00AC7834">
        <w:t xml:space="preserve">διαδοθούν ευρέως και οποιοδήποτε δικαίωμα διανοητικής ιδιοκτησίας προκύπτει από </w:t>
      </w:r>
      <w:r w:rsidR="00BB7837">
        <w:t>τις</w:t>
      </w:r>
      <w:r w:rsidRPr="00AC7834">
        <w:t xml:space="preserve"> δραστηριότητες των</w:t>
      </w:r>
      <w:r>
        <w:t xml:space="preserve"> </w:t>
      </w:r>
      <w:r w:rsidR="002B561A" w:rsidRPr="002B561A">
        <w:t xml:space="preserve">Οργανισμών έρευνας και διάδοσης γνώσεων </w:t>
      </w:r>
      <w:r w:rsidRPr="00AC7834">
        <w:t xml:space="preserve">του έργου χορηγείται πλήρως </w:t>
      </w:r>
      <w:r w:rsidR="00BB7837">
        <w:t>στους</w:t>
      </w:r>
      <w:r w:rsidRPr="00AC7834">
        <w:t xml:space="preserve"> φορείς </w:t>
      </w:r>
      <w:r w:rsidR="00BB7837">
        <w:t>αυτούς</w:t>
      </w:r>
      <w:r w:rsidRPr="00AC7834">
        <w:t xml:space="preserve"> ή</w:t>
      </w:r>
    </w:p>
    <w:p w14:paraId="5F1CDF26" w14:textId="43886F9C" w:rsidR="00AC7834" w:rsidRDefault="00AC7834" w:rsidP="00323781">
      <w:pPr>
        <w:pStyle w:val="BodyText"/>
        <w:spacing w:before="119"/>
        <w:ind w:right="20"/>
        <w:jc w:val="both"/>
      </w:pPr>
      <w:r>
        <w:t xml:space="preserve">γ) </w:t>
      </w:r>
      <w:r w:rsidRPr="00AC7834">
        <w:t>οποιοδήποτε δικαίωμα διανοητικής ιδιοκτησίας προκύπτει από το έργο, καθώς και τα σχετικά δικαιώματα</w:t>
      </w:r>
      <w:r>
        <w:t xml:space="preserve"> </w:t>
      </w:r>
      <w:r w:rsidRPr="00AC7834">
        <w:t xml:space="preserve">πρόσβασης, χορηγούνται </w:t>
      </w:r>
      <w:r w:rsidR="00BB7837">
        <w:t>στους</w:t>
      </w:r>
      <w:r w:rsidRPr="00AC7834">
        <w:t xml:space="preserve"> διάφορους συνεργαζόμενους εταίρους κατά τρόπον ώστε να αντανακλώνται</w:t>
      </w:r>
      <w:r>
        <w:t xml:space="preserve"> </w:t>
      </w:r>
      <w:r w:rsidRPr="00AC7834">
        <w:t xml:space="preserve">επαρκώς οι αντίστοιχες δέσμες εργασιών, οι συμμετοχές και τα αντίστοιχα συμφέροντά </w:t>
      </w:r>
      <w:r w:rsidR="00BB7837">
        <w:t>τους</w:t>
      </w:r>
      <w:r w:rsidRPr="00AC7834">
        <w:t xml:space="preserve"> ή</w:t>
      </w:r>
    </w:p>
    <w:p w14:paraId="2DE236B7" w14:textId="01ADC9CF" w:rsidR="00AC7834" w:rsidRDefault="00AC7834" w:rsidP="00323781">
      <w:pPr>
        <w:pStyle w:val="BodyText"/>
        <w:spacing w:before="119"/>
        <w:ind w:right="20"/>
        <w:jc w:val="both"/>
      </w:pPr>
      <w:r>
        <w:t xml:space="preserve">δ) </w:t>
      </w:r>
      <w:r w:rsidRPr="00AC7834">
        <w:t xml:space="preserve">οι Ερευνητικοί </w:t>
      </w:r>
      <w:r w:rsidR="002B561A">
        <w:t>Οργανισμοί</w:t>
      </w:r>
      <w:r w:rsidRPr="00AC7834">
        <w:t xml:space="preserve"> τυγχάνουν αποζημίωσης ισοδύναμης </w:t>
      </w:r>
      <w:r w:rsidR="00997645">
        <w:t>της</w:t>
      </w:r>
      <w:r w:rsidRPr="00AC7834">
        <w:t xml:space="preserve"> τιμής </w:t>
      </w:r>
      <w:r w:rsidR="00997645">
        <w:t>της</w:t>
      </w:r>
      <w:r w:rsidRPr="00AC7834">
        <w:t xml:space="preserve"> αγοράς για τα δικαιώματα</w:t>
      </w:r>
      <w:r>
        <w:t xml:space="preserve"> </w:t>
      </w:r>
      <w:r w:rsidRPr="00AC7834">
        <w:t xml:space="preserve">διανοητικής ιδιοκτησίας που προκύπτουν από </w:t>
      </w:r>
      <w:r w:rsidR="00997645">
        <w:t>τις</w:t>
      </w:r>
      <w:r w:rsidRPr="00AC7834">
        <w:t xml:space="preserve"> δραστηριότητές </w:t>
      </w:r>
      <w:r w:rsidR="00997645">
        <w:t>τους</w:t>
      </w:r>
      <w:r w:rsidRPr="00AC7834">
        <w:t xml:space="preserve"> και ανατίθενται </w:t>
      </w:r>
      <w:r w:rsidR="0073034B">
        <w:t>στις</w:t>
      </w:r>
      <w:r w:rsidRPr="00AC7834">
        <w:t xml:space="preserve"> συμμετέχουσες</w:t>
      </w:r>
      <w:r>
        <w:t xml:space="preserve"> </w:t>
      </w:r>
      <w:r w:rsidRPr="00AC7834">
        <w:t xml:space="preserve">επιχειρήσεις ή για τα οποία χορηγούνται δικαιώματα πρόσβασης </w:t>
      </w:r>
      <w:r w:rsidR="0073034B">
        <w:t>στις</w:t>
      </w:r>
      <w:r w:rsidRPr="00AC7834">
        <w:t xml:space="preserve"> συμμετέχουσες επιχειρήσεις. Το απόλυτο</w:t>
      </w:r>
      <w:r>
        <w:t xml:space="preserve"> </w:t>
      </w:r>
      <w:r w:rsidRPr="00AC7834">
        <w:t xml:space="preserve">ποσό </w:t>
      </w:r>
      <w:r w:rsidR="00997645">
        <w:t>της</w:t>
      </w:r>
      <w:r w:rsidRPr="00AC7834">
        <w:t xml:space="preserve"> αξίας οποιασδήποτε συμμετοχής, τόσο οικονομικής όσο και μη οικονομικής, των συμμετεχουσών</w:t>
      </w:r>
      <w:r>
        <w:t xml:space="preserve"> </w:t>
      </w:r>
      <w:r w:rsidRPr="00AC7834">
        <w:t xml:space="preserve">επιχειρήσεων </w:t>
      </w:r>
      <w:r w:rsidR="0073034B">
        <w:t>στις</w:t>
      </w:r>
      <w:r w:rsidRPr="00AC7834">
        <w:t xml:space="preserve"> δαπάνες των δραστηριοτήτων των ερευνητικών οργανισμών ή των ερευνητικών υποδομών</w:t>
      </w:r>
      <w:r>
        <w:t xml:space="preserve"> </w:t>
      </w:r>
      <w:r w:rsidRPr="00AC7834">
        <w:t>που προκύπτει από</w:t>
      </w:r>
      <w:r>
        <w:t xml:space="preserve"> </w:t>
      </w:r>
      <w:r w:rsidRPr="00AC7834">
        <w:t>τα σχετικά δικαιώματα διανοητικής ιδιοκτησίας μπορεί να αφαιρεθεί από την αποζημίωση</w:t>
      </w:r>
      <w:r>
        <w:t xml:space="preserve"> </w:t>
      </w:r>
      <w:r w:rsidRPr="00AC7834">
        <w:t>αυτή.</w:t>
      </w:r>
    </w:p>
    <w:p w14:paraId="72DF5EDE" w14:textId="199B616A" w:rsidR="00BF4D17" w:rsidRPr="00F969B3" w:rsidRDefault="00323781" w:rsidP="00AC7834">
      <w:pPr>
        <w:pStyle w:val="BodyText"/>
        <w:spacing w:before="119"/>
        <w:ind w:right="20"/>
        <w:jc w:val="both"/>
        <w:rPr>
          <w:b/>
          <w:bCs/>
        </w:rPr>
      </w:pPr>
      <w:r w:rsidRPr="00F969B3">
        <w:rPr>
          <w:b/>
          <w:bCs/>
        </w:rPr>
        <w:t xml:space="preserve">Σε περίπτωση που ένας φορέας </w:t>
      </w:r>
      <w:r w:rsidRPr="00F969B3">
        <w:rPr>
          <w:b/>
          <w:bCs/>
          <w:color w:val="000000"/>
        </w:rPr>
        <w:t xml:space="preserve">συμμετέχει σε Αίτηση Χρηματοδότησης ως Ερευνητικός Οργανισμός ή Λοιπός Φορέας που αντιμετωπίζεται ως Ερευνητικός Οργανισμός χωρίς να ικανοποιεί το σύνολο των </w:t>
      </w:r>
      <w:r w:rsidR="004972AF" w:rsidRPr="00F969B3">
        <w:rPr>
          <w:b/>
          <w:bCs/>
          <w:color w:val="000000"/>
        </w:rPr>
        <w:t xml:space="preserve">ανωτέρω </w:t>
      </w:r>
      <w:r w:rsidRPr="00F969B3">
        <w:rPr>
          <w:b/>
          <w:bCs/>
          <w:color w:val="000000"/>
        </w:rPr>
        <w:t>προϋποθέσεων, τότε η Αίτηση απορρίπτεται χωρίς να διερευνάται</w:t>
      </w:r>
      <w:r w:rsidR="004972AF" w:rsidRPr="00F969B3">
        <w:rPr>
          <w:b/>
          <w:bCs/>
          <w:color w:val="000000"/>
        </w:rPr>
        <w:t xml:space="preserve"> </w:t>
      </w:r>
      <w:r w:rsidRPr="00F969B3">
        <w:rPr>
          <w:b/>
          <w:bCs/>
          <w:color w:val="000000"/>
        </w:rPr>
        <w:t xml:space="preserve">αυτεπαγγέλτως η δυνατότητα υπαγωγής της Αίτησης σε διαφορετική κατηγορία Δικαιούχων </w:t>
      </w:r>
      <w:r w:rsidR="004972AF" w:rsidRPr="00F969B3">
        <w:rPr>
          <w:b/>
          <w:bCs/>
          <w:color w:val="000000"/>
        </w:rPr>
        <w:t>με</w:t>
      </w:r>
      <w:r w:rsidRPr="00F969B3">
        <w:rPr>
          <w:b/>
          <w:bCs/>
          <w:color w:val="000000"/>
        </w:rPr>
        <w:t xml:space="preserve"> χαμηλότερη </w:t>
      </w:r>
      <w:r w:rsidR="00F969B3">
        <w:rPr>
          <w:b/>
          <w:bCs/>
          <w:color w:val="000000"/>
        </w:rPr>
        <w:t xml:space="preserve">ή ίση </w:t>
      </w:r>
      <w:r w:rsidRPr="00F969B3">
        <w:rPr>
          <w:b/>
          <w:bCs/>
          <w:color w:val="000000"/>
        </w:rPr>
        <w:t>ένταση ενίσχυσης.</w:t>
      </w:r>
    </w:p>
    <w:p w14:paraId="76F39238" w14:textId="549142AF" w:rsidR="00D07287" w:rsidRDefault="00D07287" w:rsidP="00AC7834">
      <w:pPr>
        <w:pStyle w:val="BodyText"/>
        <w:spacing w:before="119"/>
        <w:ind w:right="20"/>
        <w:jc w:val="both"/>
      </w:pPr>
    </w:p>
    <w:p w14:paraId="63B80DDC" w14:textId="77777777" w:rsidR="0073034B" w:rsidRDefault="0073034B" w:rsidP="00AC7834">
      <w:pPr>
        <w:pStyle w:val="BodyText"/>
        <w:spacing w:before="119"/>
        <w:ind w:right="20"/>
        <w:jc w:val="both"/>
      </w:pPr>
    </w:p>
    <w:p w14:paraId="401524F6" w14:textId="77777777" w:rsidR="004972AF" w:rsidRDefault="004972AF" w:rsidP="00AC7834">
      <w:pPr>
        <w:pStyle w:val="BodyText"/>
        <w:spacing w:before="119"/>
        <w:ind w:right="20"/>
        <w:jc w:val="both"/>
      </w:pPr>
    </w:p>
    <w:p w14:paraId="4EA0F6F0" w14:textId="45E69B26" w:rsidR="008448EC" w:rsidRPr="003E6E4A" w:rsidRDefault="001974C0" w:rsidP="008772DB">
      <w:pPr>
        <w:pStyle w:val="Heading4"/>
        <w:numPr>
          <w:ilvl w:val="1"/>
          <w:numId w:val="47"/>
        </w:numPr>
        <w:tabs>
          <w:tab w:val="left" w:pos="567"/>
        </w:tabs>
        <w:spacing w:before="159"/>
        <w:ind w:left="577" w:right="20"/>
        <w:rPr>
          <w:color w:val="17365D" w:themeColor="text2" w:themeShade="BF"/>
        </w:rPr>
      </w:pPr>
      <w:bookmarkStart w:id="226" w:name="_bookmark17"/>
      <w:bookmarkStart w:id="227" w:name="_Toc222390726"/>
      <w:bookmarkEnd w:id="226"/>
      <w:r w:rsidRPr="003E6E4A">
        <w:rPr>
          <w:color w:val="17365D" w:themeColor="text2" w:themeShade="BF"/>
        </w:rPr>
        <w:lastRenderedPageBreak/>
        <w:t>ΙΔΙΩΤΙΚΗ ΣΥΜΜΕΤΟΧΗ</w:t>
      </w:r>
      <w:r w:rsidR="00AF48F2" w:rsidRPr="003E6E4A">
        <w:rPr>
          <w:color w:val="17365D" w:themeColor="text2" w:themeShade="BF"/>
        </w:rPr>
        <w:t xml:space="preserve"> ΕΠΙΧΕΙΡΗΣΕΩΝ</w:t>
      </w:r>
      <w:bookmarkEnd w:id="227"/>
    </w:p>
    <w:p w14:paraId="102E29EF" w14:textId="1C869B7C" w:rsidR="008448EC" w:rsidRDefault="001974C0" w:rsidP="004972AF">
      <w:pPr>
        <w:pStyle w:val="BodyText"/>
        <w:spacing w:before="119"/>
        <w:ind w:right="20"/>
        <w:jc w:val="both"/>
      </w:pPr>
      <w:r w:rsidRPr="00C74D0D">
        <w:t xml:space="preserve">Η υλοποίηση </w:t>
      </w:r>
      <w:r w:rsidR="00AF48F2">
        <w:t>της πρότασης από την πλευρά των επιχειρήσεων</w:t>
      </w:r>
      <w:r w:rsidRPr="00C74D0D">
        <w:t xml:space="preserve"> καλύπτεται από την δημόσια δαπάνη και την ιδιωτική</w:t>
      </w:r>
      <w:r w:rsidRPr="00637A83">
        <w:t xml:space="preserve"> </w:t>
      </w:r>
      <w:r w:rsidRPr="00C74D0D">
        <w:t>συμμετοχή</w:t>
      </w:r>
      <w:r w:rsidR="00637A83">
        <w:t>.</w:t>
      </w:r>
    </w:p>
    <w:p w14:paraId="334C5595" w14:textId="47C23EF8" w:rsidR="00AF48F2" w:rsidRDefault="00AF48F2" w:rsidP="004972AF">
      <w:pPr>
        <w:pStyle w:val="BodyText"/>
        <w:spacing w:before="120"/>
        <w:ind w:right="20"/>
        <w:jc w:val="both"/>
      </w:pPr>
      <w:r w:rsidRPr="00165DD7">
        <w:t>Για την κάλυψη της ιδιωτικής συμμετοχής, η δικαιούχος της ενίσχυσης επιχείρηση μπορεί να χρησιμοποιήσει</w:t>
      </w:r>
      <w:r>
        <w:t xml:space="preserve"> </w:t>
      </w:r>
      <w:r w:rsidRPr="00165DD7">
        <w:t>ιδίους πόρους (ίδια συμμετοχή) ή/και δάνειο. Το δάνειο που θα χρησιμοποιηθεί είναι δυνατόν να υποστηρίζεται</w:t>
      </w:r>
      <w:r>
        <w:t xml:space="preserve"> </w:t>
      </w:r>
      <w:r w:rsidRPr="00165DD7">
        <w:t>από τα χρηματοδοτικά εργαλεία του ΕΣΠΑ υπό την προϋπόθεση ότι η σώρευση αυτή δεν οδηγεί σε υπέρβαση</w:t>
      </w:r>
      <w:r>
        <w:t xml:space="preserve"> </w:t>
      </w:r>
      <w:r w:rsidRPr="00165DD7">
        <w:t>της υψηλότερης έντασης ή του υψηλότερου ποσού ενίσχυσης που εφαρμόζεται στις ενισχύσεις του αντίστοιχου άρθρου του Καν. (ΕΕ) αριθ. 651/2014</w:t>
      </w:r>
      <w:r w:rsidR="004F075D">
        <w:t>, όπως ισχύει</w:t>
      </w:r>
      <w:r w:rsidRPr="00165DD7">
        <w:t>.</w:t>
      </w:r>
    </w:p>
    <w:p w14:paraId="127C0DD9" w14:textId="4DD2067E" w:rsidR="00AF48F2" w:rsidRDefault="00AF48F2" w:rsidP="004972AF">
      <w:pPr>
        <w:pStyle w:val="BodyText"/>
        <w:spacing w:before="120"/>
        <w:ind w:right="20"/>
        <w:jc w:val="both"/>
      </w:pPr>
      <w:r w:rsidRPr="00165DD7">
        <w:t xml:space="preserve">Επισημαίνεται ότι το άθροισμα όλων των μορφών υποστήριξης από τα </w:t>
      </w:r>
      <w:r w:rsidR="00631BC9">
        <w:t>Ταμεία</w:t>
      </w:r>
      <w:r w:rsidR="00631BC9" w:rsidRPr="00165DD7">
        <w:t xml:space="preserve"> </w:t>
      </w:r>
      <w:r w:rsidRPr="00165DD7">
        <w:t>δεν θα πρέπει να υπερβαίνει το συνολικό κόστος του ερευνητικού έργου. H δημόσια χρηματοδότηση από το ερευνητικό έργο και το μέρος του συγχρηματοδοτούμενου δανείου που υποστηρίζεται από το ΕΣΠΑ (δηλαδή, το ποσό του δανείου που χορηγείται από το ΕΣΠΑ στην περίπτωση δανείου επιμερισμού ρίσκου ή το συνολικό ποσό του δανείου στην περίπτωση εγγυημένου από το ΕΣΠΑ δανείου), αθροιζόμενα θα πρέπει να μην υπερβαίνουν το συνολικό κόστος του ερευνητικού έργου.</w:t>
      </w:r>
    </w:p>
    <w:p w14:paraId="3C2BF3B5" w14:textId="77777777" w:rsidR="00AF48F2" w:rsidRDefault="00AF48F2" w:rsidP="004972AF">
      <w:pPr>
        <w:pStyle w:val="BodyText"/>
        <w:spacing w:before="120"/>
        <w:ind w:right="20"/>
        <w:jc w:val="both"/>
      </w:pPr>
      <w:r w:rsidRPr="00165DD7">
        <w:t xml:space="preserve">Επισημαίνεται </w:t>
      </w:r>
      <w:r>
        <w:t xml:space="preserve">επίσης </w:t>
      </w:r>
      <w:r w:rsidRPr="00165DD7">
        <w:t>ότι όταν το χρηματοδοτικό εργαλείο εμπεριέχει ενίσχυση, το Ακαθάριστο Ισοδύναμο</w:t>
      </w:r>
      <w:r>
        <w:t xml:space="preserve"> </w:t>
      </w:r>
      <w:r w:rsidRPr="00165DD7">
        <w:t>Επιχορήγησης (Α.Ι.Ε.) αυτής σωρεύει με την επιχορήγηση κατά τον υπολογισμό του ορίου που θέτουν οι</w:t>
      </w:r>
      <w:r>
        <w:t xml:space="preserve"> </w:t>
      </w:r>
      <w:r w:rsidRPr="00165DD7">
        <w:t>Κανονισμοί χορήγησης των ενισχύσεων.</w:t>
      </w:r>
    </w:p>
    <w:p w14:paraId="7D31313B" w14:textId="77777777" w:rsidR="00AF48F2" w:rsidRDefault="00AF48F2" w:rsidP="004972AF">
      <w:pPr>
        <w:pStyle w:val="BodyText"/>
        <w:spacing w:before="120"/>
        <w:ind w:right="20"/>
        <w:jc w:val="both"/>
      </w:pPr>
      <w:r w:rsidRPr="00165DD7">
        <w:t>Η ιδιωτική συμμετοχή του δικαιούχου της ενίσχυσης (επιχείρηση) αποδεικνύεται με την εξόφληση των</w:t>
      </w:r>
      <w:r>
        <w:t xml:space="preserve"> </w:t>
      </w:r>
      <w:r w:rsidRPr="00165DD7">
        <w:t>δαπανών του έργου ή/και με την χρήση επιλογών απλοποιημένου κόστους, σύμφωνα με τα οριζόμενα στ</w:t>
      </w:r>
      <w:r>
        <w:t>ην παρούσα πρόσκληση.</w:t>
      </w:r>
    </w:p>
    <w:p w14:paraId="633A9367" w14:textId="77777777" w:rsidR="00AF48F2" w:rsidRDefault="00AF48F2" w:rsidP="004972AF">
      <w:pPr>
        <w:pStyle w:val="BodyText"/>
        <w:spacing w:before="120"/>
        <w:ind w:right="20"/>
        <w:jc w:val="both"/>
      </w:pPr>
      <w:r w:rsidRPr="00693695">
        <w:t>Ο τραπεζικός δανεισμός δεν είναι υποχρεωτικός. Εφόσον η επιχείρηση προσφύγει σε δανεισμό για την κάλυψη</w:t>
      </w:r>
      <w:r>
        <w:t xml:space="preserve"> </w:t>
      </w:r>
      <w:r w:rsidRPr="00693695">
        <w:t>μέρους της ιδιωτικής συμμετοχής και σε περίπτωση εκχώρησης της δημόσιας χρηματοδότησης σε Τράπεζα για</w:t>
      </w:r>
      <w:r>
        <w:t xml:space="preserve"> </w:t>
      </w:r>
      <w:r w:rsidRPr="00693695">
        <w:t>την παροχή δανεισμού, η καταβολή της δημόσιας χρηματοδότησης γίνεται απευθείας στην Τράπεζα με την</w:t>
      </w:r>
      <w:r w:rsidRPr="00693695">
        <w:rPr>
          <w:rFonts w:eastAsia="Arial"/>
          <w:color w:val="000000"/>
          <w:sz w:val="18"/>
          <w:szCs w:val="18"/>
        </w:rPr>
        <w:t xml:space="preserve"> </w:t>
      </w:r>
      <w:r w:rsidRPr="00693695">
        <w:t>οποία έχει υπογραφεί η σύμβαση εκχώρησης, για το ισόποσο τμήμα του δανείου. Στις περιπτώσεις εκχώρησης,</w:t>
      </w:r>
      <w:r>
        <w:t xml:space="preserve"> </w:t>
      </w:r>
      <w:r w:rsidRPr="00693695">
        <w:t>ο δικαιούχος είναι</w:t>
      </w:r>
      <w:r>
        <w:t xml:space="preserve"> </w:t>
      </w:r>
      <w:r w:rsidRPr="00693695">
        <w:t>υποχρεωμένος να προσκομίσει τη σύμβαση δανείου, τυχόν πρόσθετες πράξεις, καθώς και</w:t>
      </w:r>
      <w:r>
        <w:t xml:space="preserve"> </w:t>
      </w:r>
      <w:r w:rsidRPr="00693695">
        <w:t>τη σύμβαση εκχώρησης με το Πιστωτικό Ίδρυμα.</w:t>
      </w:r>
    </w:p>
    <w:p w14:paraId="6D4CC6EF" w14:textId="77777777" w:rsidR="00AC7834" w:rsidRDefault="00AC7834" w:rsidP="00AF48F2">
      <w:pPr>
        <w:pStyle w:val="BodyText"/>
        <w:spacing w:before="120"/>
        <w:ind w:left="560" w:right="20"/>
        <w:jc w:val="both"/>
      </w:pPr>
    </w:p>
    <w:p w14:paraId="6A66BF3F" w14:textId="57BF1DE0" w:rsidR="00493B4A" w:rsidRPr="003E6E4A" w:rsidRDefault="00AC7834" w:rsidP="008772DB">
      <w:pPr>
        <w:pStyle w:val="Heading4"/>
        <w:numPr>
          <w:ilvl w:val="1"/>
          <w:numId w:val="47"/>
        </w:numPr>
        <w:tabs>
          <w:tab w:val="left" w:pos="567"/>
        </w:tabs>
        <w:spacing w:before="159"/>
        <w:ind w:left="577" w:right="20"/>
        <w:rPr>
          <w:color w:val="17365D" w:themeColor="text2" w:themeShade="BF"/>
        </w:rPr>
      </w:pPr>
      <w:bookmarkStart w:id="228" w:name="_Toc222390727"/>
      <w:bookmarkStart w:id="229" w:name="_Hlk182487533"/>
      <w:r w:rsidRPr="003E6E4A">
        <w:rPr>
          <w:color w:val="17365D" w:themeColor="text2" w:themeShade="BF"/>
        </w:rPr>
        <w:t>ΣΩΡΕΥΣΗ ΕΝΙΣΧΥΣΕΩΝ</w:t>
      </w:r>
      <w:bookmarkEnd w:id="228"/>
    </w:p>
    <w:bookmarkEnd w:id="229"/>
    <w:p w14:paraId="02167374" w14:textId="77777777" w:rsidR="00493B4A" w:rsidRDefault="00493B4A" w:rsidP="00493B4A">
      <w:pPr>
        <w:ind w:left="552"/>
      </w:pPr>
    </w:p>
    <w:p w14:paraId="3317F9DB" w14:textId="01C9098D" w:rsidR="00493B4A" w:rsidRDefault="00493B4A" w:rsidP="004F075D">
      <w:pPr>
        <w:pStyle w:val="BodyText"/>
        <w:spacing w:before="120"/>
        <w:ind w:right="20"/>
        <w:jc w:val="both"/>
      </w:pPr>
      <w:r>
        <w:t xml:space="preserve">Για την πιθανή σώρευση </w:t>
      </w:r>
      <w:r w:rsidRPr="00493B4A">
        <w:t>ενισχύσεων σε ένα συγκεκριμένο έργο ισχύουν τα όσα προβλέπονται στο άρθρο 8</w:t>
      </w:r>
      <w:r>
        <w:t xml:space="preserve"> </w:t>
      </w:r>
      <w:r w:rsidRPr="00493B4A">
        <w:t>του Κανονισμού (ΕΕ) αριθ. 651/2014</w:t>
      </w:r>
      <w:r w:rsidR="004F075D">
        <w:t>, όπως ισχύει</w:t>
      </w:r>
      <w:r w:rsidRPr="00493B4A">
        <w:t>.</w:t>
      </w:r>
    </w:p>
    <w:p w14:paraId="3479FCC3" w14:textId="16009C5C" w:rsidR="004B2FC9" w:rsidRDefault="004B2FC9" w:rsidP="004F075D">
      <w:pPr>
        <w:pStyle w:val="BodyText"/>
        <w:spacing w:before="120"/>
        <w:ind w:right="20"/>
        <w:jc w:val="both"/>
      </w:pPr>
      <w:r>
        <w:t>Ε</w:t>
      </w:r>
      <w:r w:rsidRPr="004B2FC9">
        <w:t>άν ενωσιακή χρηματοδότηση που υπόκειται σε κεντρική διαχείριση από τα θεσμικά όργανα, τους οργανισμούς, τις κοινές επιχειρήσεις ή άλλους φορείς της Ένωσης (που δεν τελεί υπό τον έλεγχο του κράτους μέλους) συνδυάζεται με κρατική ενίσχυση, για να εξακριβωθεί κατά πόσον τηρούνται τα όρια κοινοποίησης και οι μέγιστες εντάσεις ενίσχυσης ή τα μέγιστα ποσά ενίσχυσης, λαμβάνονται υπόψη μόνο οι κρατικές ενισχύσεις, με την προϋπόθεση ότι το συνολικό ποσό της δημόσιας χρηματοδότησης που χορηγείται για τις ίδιες επιλέξιμες δαπάνες δεν υπερβαίνει το πλέον ευνοϊκό ποσοστό χρηματοδότησης που καθορίζουν οι ισχύοντες κανόνες της ενωσιακής νομοθεσίας</w:t>
      </w:r>
      <w:r w:rsidR="0073034B">
        <w:t>.</w:t>
      </w:r>
    </w:p>
    <w:p w14:paraId="68EEC681" w14:textId="5795594A" w:rsidR="00FA27DD" w:rsidRDefault="00FA27DD" w:rsidP="004F075D">
      <w:pPr>
        <w:pStyle w:val="BodyText"/>
        <w:spacing w:before="120"/>
        <w:ind w:right="20"/>
        <w:jc w:val="both"/>
      </w:pPr>
      <w:r w:rsidRPr="00FA27DD">
        <w:t>Οι ενισχύσεις με προσδιορίσιμες επιλέξιμες δαπάνες, που χορηγούνται βάσει του Κανονισμού (ΕΕ) αριθ.</w:t>
      </w:r>
      <w:r>
        <w:t xml:space="preserve"> </w:t>
      </w:r>
      <w:r w:rsidRPr="00FA27DD">
        <w:t>651/2014</w:t>
      </w:r>
      <w:r w:rsidR="004F075D">
        <w:t>, όπως ισχύει,</w:t>
      </w:r>
      <w:r w:rsidRPr="00FA27DD">
        <w:t xml:space="preserve"> μπορούν να σωρευθούν:</w:t>
      </w:r>
    </w:p>
    <w:p w14:paraId="698D22F5" w14:textId="11B98E1C" w:rsidR="00FA27DD" w:rsidRDefault="00FA27DD" w:rsidP="008772DB">
      <w:pPr>
        <w:pStyle w:val="BodyText"/>
        <w:numPr>
          <w:ilvl w:val="0"/>
          <w:numId w:val="28"/>
        </w:numPr>
        <w:spacing w:before="120"/>
        <w:ind w:left="426" w:right="20"/>
        <w:jc w:val="both"/>
      </w:pPr>
      <w:r w:rsidRPr="00FA27DD">
        <w:t>με οποιεσδήποτε άλλες κρατικές ενισχύσεις, εφόσον τα εν λόγω μέτρα αφορούν</w:t>
      </w:r>
      <w:r>
        <w:t xml:space="preserve"> </w:t>
      </w:r>
      <w:r w:rsidRPr="00FA27DD">
        <w:t>διαφορετικές</w:t>
      </w:r>
      <w:r>
        <w:t xml:space="preserve"> </w:t>
      </w:r>
      <w:r w:rsidRPr="00FA27DD">
        <w:t>προσδιορίσιμες επιλέξιμες δαπάνες</w:t>
      </w:r>
      <w:r>
        <w:t>,</w:t>
      </w:r>
    </w:p>
    <w:p w14:paraId="4F5703C0" w14:textId="5C5C823F" w:rsidR="00FA27DD" w:rsidRPr="00493B4A" w:rsidRDefault="00FA27DD" w:rsidP="008772DB">
      <w:pPr>
        <w:pStyle w:val="BodyText"/>
        <w:numPr>
          <w:ilvl w:val="0"/>
          <w:numId w:val="28"/>
        </w:numPr>
        <w:spacing w:before="120"/>
        <w:ind w:left="426" w:right="20"/>
        <w:jc w:val="both"/>
      </w:pPr>
      <w:r w:rsidRPr="00FA27DD">
        <w:t>με οποιεσδήποτε άλλες κρατικές ενισχύσεις, όσον αφορά τις ίδιες επιλέξιμες δαπάνες, οι οποίες</w:t>
      </w:r>
      <w:r>
        <w:t xml:space="preserve"> </w:t>
      </w:r>
      <w:r w:rsidRPr="00FA27DD">
        <w:t>επικαλύπτονται πλήρως ή εν μέρει, μόνον αν η σώρευση αυτή δεν οδηγεί σε υπέρβαση της υψηλότερης</w:t>
      </w:r>
      <w:r>
        <w:t xml:space="preserve"> </w:t>
      </w:r>
      <w:r w:rsidRPr="00FA27DD">
        <w:t>έντασης ή του υψηλότερου ποσού ενίσχυσης που εφαρμόζονται στην ενίσχυση αυτή δυνάμει του παρόντος</w:t>
      </w:r>
      <w:r>
        <w:t xml:space="preserve"> </w:t>
      </w:r>
      <w:r w:rsidRPr="00FA27DD">
        <w:t>κανονισμού.</w:t>
      </w:r>
      <w:bookmarkStart w:id="230" w:name="_bookmark18"/>
      <w:bookmarkStart w:id="231" w:name="_bookmark19"/>
      <w:bookmarkEnd w:id="230"/>
      <w:bookmarkEnd w:id="231"/>
    </w:p>
    <w:p w14:paraId="115483CF" w14:textId="68D788DC" w:rsidR="00071CBB" w:rsidRDefault="00FA27DD" w:rsidP="004F075D">
      <w:pPr>
        <w:pStyle w:val="BodyText"/>
        <w:spacing w:before="120"/>
        <w:ind w:right="20"/>
        <w:jc w:val="both"/>
      </w:pPr>
      <w:r w:rsidRPr="00FA27DD">
        <w:t>Οι κρατικές ενισχύσεις που τυγχάνουν απαλλαγής δυνάμει του κανονισμού δεν σωρεύονται με οποιεσδήποτε</w:t>
      </w:r>
      <w:r>
        <w:t xml:space="preserve"> </w:t>
      </w:r>
      <w:r w:rsidRPr="00FA27DD">
        <w:t>ενισχύσεις ήσσονος σημασίας που αφορούν τις ίδιες επιλέξιμες δαπάνες, εάν η σώρευση αυτή θα οδηγήσει σε</w:t>
      </w:r>
      <w:r>
        <w:t xml:space="preserve"> </w:t>
      </w:r>
      <w:r w:rsidRPr="00FA27DD">
        <w:t>υπέρβαση της έντασης ενίσχυσης που προβλέπεται (Κεφάλαιο III του Κανονισμού</w:t>
      </w:r>
      <w:r>
        <w:t xml:space="preserve"> (ΕΕ) 651/2014</w:t>
      </w:r>
      <w:r w:rsidRPr="00FA27DD">
        <w:t>)</w:t>
      </w:r>
      <w:r w:rsidR="004B2FC9">
        <w:t xml:space="preserve"> και ειδικότερα στο Άρθρο 25 αυτού</w:t>
      </w:r>
      <w:r w:rsidRPr="00FA27DD">
        <w:t>.</w:t>
      </w:r>
    </w:p>
    <w:p w14:paraId="11C80F00" w14:textId="0CB15BB1" w:rsidR="004F075D" w:rsidRPr="0087660C" w:rsidRDefault="004F075D" w:rsidP="004F075D">
      <w:pPr>
        <w:pStyle w:val="BodyText"/>
        <w:spacing w:before="120"/>
        <w:ind w:right="20"/>
        <w:jc w:val="both"/>
      </w:pPr>
      <w:r w:rsidRPr="004F075D">
        <w:lastRenderedPageBreak/>
        <w:t>Ο έλεγχος της σώρευσης των ενισχύσεων που χορηγούνται στο πλαίσιο της παρούσας Πρόσκλησης</w:t>
      </w:r>
      <w:r>
        <w:t xml:space="preserve"> </w:t>
      </w:r>
      <w:r w:rsidRPr="004F075D">
        <w:t>πραγματοποιείται μέσω του πληροφοριακού συστήματος παρακολούθησης της σώρευσης κρατικών</w:t>
      </w:r>
      <w:r>
        <w:t xml:space="preserve"> </w:t>
      </w:r>
      <w:r w:rsidRPr="004F075D">
        <w:t>ενισχύσεων.</w:t>
      </w:r>
    </w:p>
    <w:p w14:paraId="725150F2" w14:textId="77777777" w:rsidR="005D4CF3" w:rsidRDefault="005D4CF3">
      <w:pPr>
        <w:rPr>
          <w:rFonts w:ascii="Tahoma" w:eastAsia="Tahoma" w:hAnsi="Tahoma" w:cs="Tahoma"/>
          <w:b/>
          <w:bCs/>
        </w:rPr>
      </w:pPr>
      <w:r>
        <w:br w:type="page"/>
      </w:r>
    </w:p>
    <w:p w14:paraId="349B4F52" w14:textId="77777777" w:rsidR="008448EC" w:rsidRPr="004F075D" w:rsidRDefault="001974C0" w:rsidP="008772DB">
      <w:pPr>
        <w:pStyle w:val="Heading3"/>
        <w:numPr>
          <w:ilvl w:val="0"/>
          <w:numId w:val="7"/>
        </w:numPr>
        <w:ind w:left="567" w:hanging="501"/>
        <w:jc w:val="both"/>
        <w:rPr>
          <w:color w:val="17365D" w:themeColor="text2" w:themeShade="BF"/>
        </w:rPr>
      </w:pPr>
      <w:bookmarkStart w:id="232" w:name="_Toc222390728"/>
      <w:r w:rsidRPr="004F075D">
        <w:rPr>
          <w:color w:val="17365D" w:themeColor="text2" w:themeShade="BF"/>
        </w:rPr>
        <w:lastRenderedPageBreak/>
        <w:t xml:space="preserve">ΔΙΑΔΙΚΑΣΙΑ ΥΠΟΒΟΛΗΣ ΑΙΤΗΣΗΣ ΧΡΗΜΑΤΟΔΟΤΗΣΗΣ ΚΑΙ </w:t>
      </w:r>
      <w:r w:rsidR="002B2683" w:rsidRPr="004F075D">
        <w:rPr>
          <w:color w:val="17365D" w:themeColor="text2" w:themeShade="BF"/>
        </w:rPr>
        <w:t xml:space="preserve">ΤΟΥ </w:t>
      </w:r>
      <w:r w:rsidRPr="004F075D">
        <w:rPr>
          <w:color w:val="17365D" w:themeColor="text2" w:themeShade="BF"/>
        </w:rPr>
        <w:t>ΗΛΕΚΤΡΟΝΙΚΟΥ ΦΑΚΕΛΟΥ ΥΠΟΨΗΦΙΟΤΗΤΑΣ</w:t>
      </w:r>
      <w:bookmarkEnd w:id="232"/>
    </w:p>
    <w:p w14:paraId="7A5425EA" w14:textId="1A19A75E" w:rsidR="0021344F" w:rsidRDefault="0021344F" w:rsidP="00637A83">
      <w:pPr>
        <w:pStyle w:val="BodyText"/>
        <w:spacing w:before="100"/>
        <w:ind w:left="560" w:right="20"/>
        <w:jc w:val="both"/>
      </w:pPr>
    </w:p>
    <w:p w14:paraId="04D622C7" w14:textId="77777777" w:rsidR="004F075D" w:rsidRPr="004F075D" w:rsidRDefault="004F075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33" w:name="_Toc210132270"/>
      <w:bookmarkStart w:id="234" w:name="_Toc215041079"/>
      <w:bookmarkStart w:id="235" w:name="_Toc215572231"/>
      <w:bookmarkStart w:id="236" w:name="_Toc219799789"/>
      <w:bookmarkStart w:id="237" w:name="_Toc219811956"/>
      <w:bookmarkStart w:id="238" w:name="_Toc221884311"/>
      <w:bookmarkStart w:id="239" w:name="_Toc222388820"/>
      <w:bookmarkStart w:id="240" w:name="_Toc222390047"/>
      <w:bookmarkStart w:id="241" w:name="_Toc222390729"/>
      <w:bookmarkEnd w:id="233"/>
      <w:bookmarkEnd w:id="234"/>
      <w:bookmarkEnd w:id="235"/>
      <w:bookmarkEnd w:id="236"/>
      <w:bookmarkEnd w:id="237"/>
      <w:bookmarkEnd w:id="238"/>
      <w:bookmarkEnd w:id="239"/>
      <w:bookmarkEnd w:id="240"/>
      <w:bookmarkEnd w:id="241"/>
    </w:p>
    <w:p w14:paraId="653684CF" w14:textId="1890C4AF" w:rsidR="001F7647" w:rsidRPr="004F075D" w:rsidRDefault="00AD1C34" w:rsidP="008772DB">
      <w:pPr>
        <w:pStyle w:val="Heading4"/>
        <w:numPr>
          <w:ilvl w:val="1"/>
          <w:numId w:val="47"/>
        </w:numPr>
        <w:tabs>
          <w:tab w:val="left" w:pos="567"/>
        </w:tabs>
        <w:spacing w:before="159"/>
        <w:ind w:left="577" w:right="20"/>
        <w:rPr>
          <w:color w:val="17365D" w:themeColor="text2" w:themeShade="BF"/>
        </w:rPr>
      </w:pPr>
      <w:r w:rsidRPr="004F075D">
        <w:rPr>
          <w:color w:val="17365D" w:themeColor="text2" w:themeShade="BF"/>
        </w:rPr>
        <w:t xml:space="preserve"> </w:t>
      </w:r>
      <w:bookmarkStart w:id="242" w:name="_Toc222390730"/>
      <w:r w:rsidRPr="004F075D">
        <w:rPr>
          <w:color w:val="17365D" w:themeColor="text2" w:themeShade="BF"/>
        </w:rPr>
        <w:t>ΥΠΟΒΟΛΗ ΑΙΤΗΣΕΩΝ ΧΡΗΜΑΤΟΔΟΤΗΣΗΣ</w:t>
      </w:r>
      <w:bookmarkEnd w:id="242"/>
    </w:p>
    <w:p w14:paraId="60DB4CBF" w14:textId="32225C14" w:rsidR="0021344F" w:rsidRDefault="0021344F" w:rsidP="00C70B22">
      <w:pPr>
        <w:pStyle w:val="BodyText"/>
        <w:spacing w:before="100"/>
        <w:ind w:right="20"/>
        <w:jc w:val="both"/>
      </w:pPr>
      <w:r w:rsidRPr="0021344F">
        <w:t>Η έναρξη εργασιών του ερευνητικού έργου πριν την ηλεκτρονική υποβολή της αίτησης χρηματοδότησης έχει</w:t>
      </w:r>
      <w:r>
        <w:t xml:space="preserve"> </w:t>
      </w:r>
      <w:r w:rsidRPr="0021344F">
        <w:t xml:space="preserve">ως αποτέλεσμα την απόρριψη της αίτησης για το σύνολο του ερευνητικού έργου, γιατί </w:t>
      </w:r>
      <w:r w:rsidRPr="0021344F">
        <w:rPr>
          <w:b/>
          <w:bCs/>
        </w:rPr>
        <w:t>η ενίσχυση πρέπει</w:t>
      </w:r>
      <w:r>
        <w:t xml:space="preserve"> </w:t>
      </w:r>
      <w:r w:rsidRPr="0021344F">
        <w:rPr>
          <w:b/>
          <w:bCs/>
        </w:rPr>
        <w:t>να έχει χαρακτήρα κινήτρου</w:t>
      </w:r>
      <w:r w:rsidRPr="0021344F">
        <w:t>.</w:t>
      </w:r>
    </w:p>
    <w:p w14:paraId="453EDCEC" w14:textId="29E6ECA7" w:rsidR="00610FDC" w:rsidRPr="00610FDC" w:rsidRDefault="00610FDC" w:rsidP="00C70B22">
      <w:pPr>
        <w:pStyle w:val="BodyText"/>
        <w:spacing w:before="100"/>
        <w:ind w:right="20"/>
        <w:jc w:val="both"/>
      </w:pPr>
      <w:r w:rsidRPr="00610FDC">
        <w:t>Η αίτηση χρηματοδότησης</w:t>
      </w:r>
      <w:r w:rsidR="0021344F">
        <w:t xml:space="preserve"> </w:t>
      </w:r>
      <w:r w:rsidRPr="00DF4B84">
        <w:rPr>
          <w:b/>
          <w:bCs/>
        </w:rPr>
        <w:t>υποβάλλεται</w:t>
      </w:r>
      <w:r w:rsidR="000E5A4D" w:rsidRPr="00DF4B84">
        <w:rPr>
          <w:b/>
          <w:bCs/>
        </w:rPr>
        <w:t xml:space="preserve"> αποκλειστικά</w:t>
      </w:r>
      <w:r w:rsidRPr="00DF4B84">
        <w:rPr>
          <w:b/>
          <w:bCs/>
        </w:rPr>
        <w:t xml:space="preserve"> ηλεκτρονικά</w:t>
      </w:r>
      <w:r w:rsidRPr="00610FDC">
        <w:t xml:space="preserve"> από τους δυνητικούς Δικαιούχους υποχρεωτικά και μόνον μέσω του </w:t>
      </w:r>
      <w:r w:rsidR="000943C7" w:rsidRPr="000943C7">
        <w:t>Ολοκληρωμένου Πληροφοριακού Συστήματος Κρατικών Ενισχύσεων</w:t>
      </w:r>
      <w:r w:rsidRPr="00610FDC">
        <w:t xml:space="preserve"> (</w:t>
      </w:r>
      <w:r w:rsidR="000943C7">
        <w:t>Ο</w:t>
      </w:r>
      <w:r w:rsidRPr="00610FDC">
        <w:t xml:space="preserve">ΠΣΚΕ) </w:t>
      </w:r>
      <w:r w:rsidR="000943C7" w:rsidRPr="000943C7">
        <w:rPr>
          <w:color w:val="0000FF"/>
        </w:rPr>
        <w:t>opske.gr</w:t>
      </w:r>
      <w:r w:rsidRPr="00610FDC">
        <w:t xml:space="preserve"> </w:t>
      </w:r>
      <w:r w:rsidR="0021002A">
        <w:t xml:space="preserve">με την </w:t>
      </w:r>
      <w:r w:rsidR="0021002A" w:rsidRPr="00D66079">
        <w:t xml:space="preserve">ένδειξη </w:t>
      </w:r>
      <w:r w:rsidRPr="00D66079">
        <w:rPr>
          <w:b/>
        </w:rPr>
        <w:t>«</w:t>
      </w:r>
      <w:r w:rsidR="00C70B22" w:rsidRPr="00C70B22">
        <w:rPr>
          <w:b/>
          <w:bCs/>
        </w:rPr>
        <w:t>Συμπράξεις Επιχειρήσεων της Περιφέρειας Ιονίων Νήσων με Οργανισμούς Έρευνας</w:t>
      </w:r>
      <w:r w:rsidR="00C70B22">
        <w:rPr>
          <w:b/>
          <w:bCs/>
        </w:rPr>
        <w:t xml:space="preserve"> </w:t>
      </w:r>
      <w:r w:rsidR="00C70B22" w:rsidRPr="00C70B22">
        <w:rPr>
          <w:b/>
          <w:bCs/>
        </w:rPr>
        <w:t>και Διάδοσης Γνώσεων</w:t>
      </w:r>
      <w:r w:rsidRPr="00D66079">
        <w:rPr>
          <w:b/>
        </w:rPr>
        <w:t>»</w:t>
      </w:r>
      <w:r w:rsidR="0045037C" w:rsidRPr="00D66079">
        <w:t xml:space="preserve"> και συνοδεύεται</w:t>
      </w:r>
      <w:r w:rsidR="0045037C" w:rsidRPr="00DF4B84">
        <w:t xml:space="preserve"> από όλα τα απαιτούμενα δικαιολογητικά που προβλέπονται στο </w:t>
      </w:r>
      <w:r w:rsidR="0045037C" w:rsidRPr="00DF4B84">
        <w:rPr>
          <w:b/>
          <w:bCs/>
        </w:rPr>
        <w:t>Παράρτημα ΙΙ: ΔΙΚΑΙΟΛΟΓΗΤΙΚΑ ΥΠΟΒΟΛΗΣ/ΕΝΤΑΞΗΣ</w:t>
      </w:r>
      <w:r w:rsidR="0045037C" w:rsidRPr="00DF4B84">
        <w:t>.</w:t>
      </w:r>
    </w:p>
    <w:p w14:paraId="3ECE787A" w14:textId="409E31A4" w:rsidR="003F2B70" w:rsidRDefault="001974C0" w:rsidP="00C70B22">
      <w:pPr>
        <w:pStyle w:val="BodyText"/>
        <w:spacing w:before="100"/>
        <w:ind w:right="20"/>
        <w:jc w:val="both"/>
      </w:pPr>
      <w:r w:rsidRPr="00DF4B84">
        <w:t>Η αίτηση χρηματοδότησης υποβάλλεται κάνοντας χρήση του</w:t>
      </w:r>
      <w:r w:rsidRPr="00DF4B84">
        <w:rPr>
          <w:spacing w:val="1"/>
        </w:rPr>
        <w:t xml:space="preserve"> </w:t>
      </w:r>
      <w:r w:rsidRPr="00DF4B84">
        <w:t>τυποποιημένου στο ΟΠΣΚΕ Εντύπου Υποβολής Αίτησης Χρηματοδότησης</w:t>
      </w:r>
      <w:r w:rsidR="0021344F" w:rsidRPr="00DF4B84">
        <w:t xml:space="preserve"> (Ενδεικτικό Έντυπο – Παράρτημα Ι</w:t>
      </w:r>
      <w:r w:rsidR="00FC592E">
        <w:t>_</w:t>
      </w:r>
      <w:r w:rsidR="00837CB7" w:rsidRPr="00DF4B84">
        <w:t>Α</w:t>
      </w:r>
      <w:r w:rsidR="0021344F" w:rsidRPr="00DF4B84">
        <w:t>)</w:t>
      </w:r>
      <w:r w:rsidRPr="00DF4B84">
        <w:t>.</w:t>
      </w:r>
      <w:r w:rsidR="0021344F">
        <w:t xml:space="preserve"> </w:t>
      </w:r>
    </w:p>
    <w:p w14:paraId="7D613430" w14:textId="082B1A8D" w:rsidR="003F2B70" w:rsidRDefault="0021344F" w:rsidP="00C70B22">
      <w:pPr>
        <w:pStyle w:val="BodyText"/>
        <w:spacing w:before="100"/>
        <w:ind w:right="20"/>
        <w:jc w:val="both"/>
      </w:pPr>
      <w:r w:rsidRPr="0021344F">
        <w:t>Η τεχνική</w:t>
      </w:r>
      <w:r w:rsidR="003F2B70">
        <w:t xml:space="preserve"> </w:t>
      </w:r>
      <w:r w:rsidRPr="0021344F">
        <w:t>περιγραφή του προτεινόμενου έργου υποβάλλεται ως επισυναπτόμενο αρχείο σε μορφή μη επεξεργάσιμη (π.χ.</w:t>
      </w:r>
      <w:r>
        <w:t xml:space="preserve"> </w:t>
      </w:r>
      <w:r w:rsidRPr="0021344F">
        <w:t xml:space="preserve">pdf), ακολουθώντας τις υποδείξεις του Ενδεικτικού </w:t>
      </w:r>
      <w:r w:rsidRPr="00DF4B84">
        <w:t>Έντυπου στο ΠΑΡΑΡΤΗΜΑ Ι</w:t>
      </w:r>
      <w:r w:rsidR="00FC592E" w:rsidRPr="00DF4B84">
        <w:t>_</w:t>
      </w:r>
      <w:r w:rsidR="00837CB7" w:rsidRPr="00DF4B84">
        <w:t>Β (</w:t>
      </w:r>
      <w:r w:rsidRPr="00DF4B84">
        <w:t>Μέρος Β</w:t>
      </w:r>
      <w:r w:rsidRPr="00FC592E">
        <w:t>).</w:t>
      </w:r>
      <w:r w:rsidR="001974C0" w:rsidRPr="00C74D0D">
        <w:t xml:space="preserve"> </w:t>
      </w:r>
    </w:p>
    <w:p w14:paraId="62AD909D" w14:textId="7408FF51" w:rsidR="003B7B86" w:rsidRPr="00C70B22" w:rsidRDefault="003B7B86" w:rsidP="00C70B22">
      <w:pPr>
        <w:pStyle w:val="BodyText"/>
        <w:spacing w:before="100"/>
        <w:ind w:right="20"/>
        <w:jc w:val="both"/>
        <w:rPr>
          <w:u w:val="single"/>
        </w:rPr>
      </w:pPr>
      <w:r w:rsidRPr="00C70B22">
        <w:rPr>
          <w:u w:val="single"/>
        </w:rPr>
        <w:t>Συνίσταται οι Ενότητες Εργασίας που θα καταχωρηθούν/ περιγράφουν στο ΟΠΣΚΕ στο πλαίσιο της υποβολής της αίτησης χρηματοδότησης να μην ξεπερνούν τις πέντε (5).</w:t>
      </w:r>
    </w:p>
    <w:p w14:paraId="17AE254D" w14:textId="21921CA2" w:rsidR="008448EC" w:rsidRPr="00C97116" w:rsidRDefault="001974C0" w:rsidP="00C70B22">
      <w:pPr>
        <w:pStyle w:val="BodyText"/>
        <w:spacing w:before="100"/>
        <w:ind w:right="20"/>
        <w:jc w:val="both"/>
        <w:rPr>
          <w:b/>
          <w:bCs/>
        </w:rPr>
      </w:pPr>
      <w:r w:rsidRPr="00C97116">
        <w:rPr>
          <w:b/>
          <w:bCs/>
        </w:rPr>
        <w:t>Αιτήσεις χρηματοδότησης στις οποίες δεν έχουν</w:t>
      </w:r>
      <w:r w:rsidRPr="00C97116">
        <w:rPr>
          <w:b/>
          <w:bCs/>
          <w:spacing w:val="1"/>
        </w:rPr>
        <w:t xml:space="preserve"> </w:t>
      </w:r>
      <w:r w:rsidRPr="00C97116">
        <w:rPr>
          <w:b/>
          <w:bCs/>
        </w:rPr>
        <w:t>συμπληρωθεί όλα τα υποχρεωτικά προς συμπλήρωση πεδία του ΟΠΣΚΕ, δεν θα είναι δυνατό να</w:t>
      </w:r>
      <w:r w:rsidRPr="00C97116">
        <w:rPr>
          <w:b/>
          <w:bCs/>
          <w:spacing w:val="1"/>
        </w:rPr>
        <w:t xml:space="preserve"> </w:t>
      </w:r>
      <w:r w:rsidRPr="00C97116">
        <w:rPr>
          <w:b/>
          <w:bCs/>
        </w:rPr>
        <w:t>υποβληθούν</w:t>
      </w:r>
      <w:r w:rsidR="00514973" w:rsidRPr="00C97116">
        <w:rPr>
          <w:b/>
          <w:bCs/>
        </w:rPr>
        <w:t xml:space="preserve"> και να προχωρήσουν στο επόμενο στάδιο</w:t>
      </w:r>
      <w:r w:rsidRPr="00C97116">
        <w:rPr>
          <w:b/>
          <w:bCs/>
        </w:rPr>
        <w:t>.</w:t>
      </w:r>
    </w:p>
    <w:p w14:paraId="0ED9AD1A" w14:textId="77777777" w:rsidR="008448EC" w:rsidRPr="0021002A" w:rsidRDefault="001974C0" w:rsidP="00C70B22">
      <w:pPr>
        <w:pStyle w:val="BodyText"/>
        <w:spacing w:before="159"/>
        <w:ind w:right="20"/>
        <w:jc w:val="both"/>
      </w:pPr>
      <w:r w:rsidRPr="0021002A">
        <w:t>Το</w:t>
      </w:r>
      <w:r w:rsidRPr="0021002A">
        <w:rPr>
          <w:spacing w:val="6"/>
        </w:rPr>
        <w:t xml:space="preserve"> </w:t>
      </w:r>
      <w:r w:rsidRPr="0021002A">
        <w:t>Ενδεικτικό</w:t>
      </w:r>
      <w:r w:rsidRPr="0021002A">
        <w:rPr>
          <w:spacing w:val="10"/>
        </w:rPr>
        <w:t xml:space="preserve"> </w:t>
      </w:r>
      <w:r w:rsidRPr="0021002A">
        <w:t>Έντυπο</w:t>
      </w:r>
      <w:r w:rsidRPr="0021002A">
        <w:rPr>
          <w:spacing w:val="7"/>
        </w:rPr>
        <w:t xml:space="preserve"> </w:t>
      </w:r>
      <w:r w:rsidRPr="0021002A">
        <w:t>Υποβολής</w:t>
      </w:r>
      <w:r w:rsidRPr="0021002A">
        <w:rPr>
          <w:spacing w:val="10"/>
        </w:rPr>
        <w:t xml:space="preserve"> </w:t>
      </w:r>
      <w:r w:rsidRPr="0021002A">
        <w:t>Αίτησης</w:t>
      </w:r>
      <w:r w:rsidRPr="0021002A">
        <w:rPr>
          <w:spacing w:val="10"/>
        </w:rPr>
        <w:t xml:space="preserve"> </w:t>
      </w:r>
      <w:r w:rsidRPr="0021002A">
        <w:t>Χρηματοδότησης,</w:t>
      </w:r>
      <w:r w:rsidRPr="0021002A">
        <w:rPr>
          <w:spacing w:val="8"/>
        </w:rPr>
        <w:t xml:space="preserve"> </w:t>
      </w:r>
      <w:r w:rsidRPr="0021002A">
        <w:t>όπως</w:t>
      </w:r>
      <w:r w:rsidRPr="0021002A">
        <w:rPr>
          <w:spacing w:val="7"/>
        </w:rPr>
        <w:t xml:space="preserve"> </w:t>
      </w:r>
      <w:r w:rsidRPr="0021002A">
        <w:t>και</w:t>
      </w:r>
      <w:r w:rsidRPr="0021002A">
        <w:rPr>
          <w:spacing w:val="7"/>
        </w:rPr>
        <w:t xml:space="preserve"> </w:t>
      </w:r>
      <w:r w:rsidRPr="0021002A">
        <w:t>όλα</w:t>
      </w:r>
      <w:r w:rsidRPr="0021002A">
        <w:rPr>
          <w:spacing w:val="7"/>
        </w:rPr>
        <w:t xml:space="preserve"> </w:t>
      </w:r>
      <w:r w:rsidRPr="0021002A">
        <w:t>τα</w:t>
      </w:r>
      <w:r w:rsidRPr="0021002A">
        <w:rPr>
          <w:spacing w:val="7"/>
        </w:rPr>
        <w:t xml:space="preserve"> </w:t>
      </w:r>
      <w:r w:rsidRPr="0021002A">
        <w:t>συνοδευτικά</w:t>
      </w:r>
      <w:r w:rsidRPr="0021002A">
        <w:rPr>
          <w:spacing w:val="7"/>
        </w:rPr>
        <w:t xml:space="preserve"> </w:t>
      </w:r>
      <w:r w:rsidR="00637A83" w:rsidRPr="0021002A">
        <w:t xml:space="preserve">έντυπα </w:t>
      </w:r>
      <w:r w:rsidRPr="0021002A">
        <w:t>της</w:t>
      </w:r>
      <w:r w:rsidRPr="0021002A">
        <w:rPr>
          <w:spacing w:val="-2"/>
        </w:rPr>
        <w:t xml:space="preserve"> </w:t>
      </w:r>
      <w:r w:rsidRPr="0021002A">
        <w:t>πρόσκλησης,</w:t>
      </w:r>
      <w:r w:rsidRPr="0021002A">
        <w:rPr>
          <w:spacing w:val="-1"/>
        </w:rPr>
        <w:t xml:space="preserve"> </w:t>
      </w:r>
      <w:r w:rsidRPr="0021002A">
        <w:t>οι</w:t>
      </w:r>
      <w:r w:rsidRPr="0021002A">
        <w:rPr>
          <w:spacing w:val="-2"/>
        </w:rPr>
        <w:t xml:space="preserve"> </w:t>
      </w:r>
      <w:r w:rsidRPr="0021002A">
        <w:t>ενδιαφερόμενοι</w:t>
      </w:r>
      <w:r w:rsidRPr="0021002A">
        <w:rPr>
          <w:spacing w:val="-1"/>
        </w:rPr>
        <w:t xml:space="preserve"> </w:t>
      </w:r>
      <w:r w:rsidRPr="0021002A">
        <w:t>μπορούν να</w:t>
      </w:r>
      <w:r w:rsidRPr="0021002A">
        <w:rPr>
          <w:spacing w:val="-2"/>
        </w:rPr>
        <w:t xml:space="preserve"> </w:t>
      </w:r>
      <w:r w:rsidRPr="0021002A">
        <w:t>τα</w:t>
      </w:r>
      <w:r w:rsidRPr="0021002A">
        <w:rPr>
          <w:spacing w:val="-3"/>
        </w:rPr>
        <w:t xml:space="preserve"> </w:t>
      </w:r>
      <w:r w:rsidRPr="0021002A">
        <w:t>βρουν</w:t>
      </w:r>
      <w:r w:rsidRPr="0021002A">
        <w:rPr>
          <w:spacing w:val="-3"/>
        </w:rPr>
        <w:t xml:space="preserve"> </w:t>
      </w:r>
      <w:r w:rsidRPr="0021002A">
        <w:t>στους</w:t>
      </w:r>
      <w:r w:rsidRPr="0021002A">
        <w:rPr>
          <w:spacing w:val="-2"/>
        </w:rPr>
        <w:t xml:space="preserve"> </w:t>
      </w:r>
      <w:r w:rsidRPr="0021002A">
        <w:t>παρακάτω</w:t>
      </w:r>
      <w:r w:rsidRPr="0021002A">
        <w:rPr>
          <w:spacing w:val="1"/>
        </w:rPr>
        <w:t xml:space="preserve"> </w:t>
      </w:r>
      <w:r w:rsidRPr="0021002A">
        <w:t>δικτυακούς</w:t>
      </w:r>
      <w:r w:rsidRPr="0021002A">
        <w:rPr>
          <w:spacing w:val="-2"/>
        </w:rPr>
        <w:t xml:space="preserve"> </w:t>
      </w:r>
      <w:r w:rsidRPr="0021002A">
        <w:t>τόπους:</w:t>
      </w:r>
    </w:p>
    <w:p w14:paraId="4FD285C7" w14:textId="054744D4" w:rsidR="008448EC" w:rsidRPr="0021002A" w:rsidRDefault="001974C0" w:rsidP="008772DB">
      <w:pPr>
        <w:pStyle w:val="ListParagraph"/>
        <w:numPr>
          <w:ilvl w:val="1"/>
          <w:numId w:val="9"/>
        </w:numPr>
        <w:tabs>
          <w:tab w:val="left" w:pos="993"/>
        </w:tabs>
        <w:spacing w:before="76"/>
        <w:ind w:left="426" w:right="20" w:hanging="426"/>
        <w:jc w:val="left"/>
        <w:rPr>
          <w:sz w:val="20"/>
          <w:szCs w:val="20"/>
        </w:rPr>
      </w:pPr>
      <w:r w:rsidRPr="0021002A">
        <w:rPr>
          <w:sz w:val="20"/>
          <w:szCs w:val="20"/>
        </w:rPr>
        <w:t>της</w:t>
      </w:r>
      <w:r w:rsidRPr="0021002A">
        <w:rPr>
          <w:spacing w:val="-4"/>
          <w:sz w:val="20"/>
          <w:szCs w:val="20"/>
        </w:rPr>
        <w:t xml:space="preserve"> </w:t>
      </w:r>
      <w:r w:rsidRPr="0021002A">
        <w:rPr>
          <w:sz w:val="20"/>
          <w:szCs w:val="20"/>
        </w:rPr>
        <w:t>ΕΥΔ</w:t>
      </w:r>
      <w:r w:rsidRPr="0021002A">
        <w:rPr>
          <w:spacing w:val="-5"/>
          <w:sz w:val="20"/>
          <w:szCs w:val="20"/>
        </w:rPr>
        <w:t xml:space="preserve"> </w:t>
      </w:r>
      <w:r w:rsidRPr="0021002A">
        <w:rPr>
          <w:sz w:val="20"/>
          <w:szCs w:val="20"/>
        </w:rPr>
        <w:t>του</w:t>
      </w:r>
      <w:r w:rsidRPr="0021002A">
        <w:rPr>
          <w:spacing w:val="-2"/>
          <w:sz w:val="20"/>
          <w:szCs w:val="20"/>
        </w:rPr>
        <w:t xml:space="preserve"> </w:t>
      </w:r>
      <w:r w:rsidRPr="0021002A">
        <w:rPr>
          <w:sz w:val="20"/>
          <w:szCs w:val="20"/>
        </w:rPr>
        <w:t>Προγράμματος</w:t>
      </w:r>
      <w:r w:rsidRPr="0021002A">
        <w:rPr>
          <w:spacing w:val="-4"/>
          <w:sz w:val="20"/>
          <w:szCs w:val="20"/>
        </w:rPr>
        <w:t xml:space="preserve"> </w:t>
      </w:r>
      <w:r w:rsidRPr="0021002A">
        <w:rPr>
          <w:sz w:val="20"/>
          <w:szCs w:val="20"/>
        </w:rPr>
        <w:t>«</w:t>
      </w:r>
      <w:r w:rsidR="00EE3BE7">
        <w:rPr>
          <w:sz w:val="20"/>
          <w:szCs w:val="20"/>
        </w:rPr>
        <w:t>Ιόνια Νησιά</w:t>
      </w:r>
      <w:r w:rsidR="0021002A" w:rsidRPr="0021002A">
        <w:rPr>
          <w:sz w:val="20"/>
          <w:szCs w:val="20"/>
        </w:rPr>
        <w:t>»</w:t>
      </w:r>
      <w:r w:rsidRPr="0021002A">
        <w:rPr>
          <w:spacing w:val="-5"/>
          <w:sz w:val="20"/>
          <w:szCs w:val="20"/>
        </w:rPr>
        <w:t xml:space="preserve"> </w:t>
      </w:r>
      <w:r w:rsidRPr="0021002A">
        <w:rPr>
          <w:sz w:val="20"/>
          <w:szCs w:val="20"/>
        </w:rPr>
        <w:t>2021-2027</w:t>
      </w:r>
      <w:r w:rsidR="0021002A" w:rsidRPr="0021002A">
        <w:rPr>
          <w:spacing w:val="-2"/>
          <w:sz w:val="20"/>
          <w:szCs w:val="20"/>
        </w:rPr>
        <w:t xml:space="preserve">: </w:t>
      </w:r>
      <w:r w:rsidR="00EE3BE7" w:rsidRPr="00EE3BE7">
        <w:rPr>
          <w:color w:val="0000FF"/>
          <w:sz w:val="20"/>
          <w:szCs w:val="20"/>
        </w:rPr>
        <w:t>https://pepionia.gr/</w:t>
      </w:r>
    </w:p>
    <w:p w14:paraId="5A62FA22" w14:textId="01D07A8A" w:rsidR="003617C4" w:rsidRPr="0021002A" w:rsidRDefault="003617C4" w:rsidP="008772DB">
      <w:pPr>
        <w:pStyle w:val="ListParagraph"/>
        <w:numPr>
          <w:ilvl w:val="1"/>
          <w:numId w:val="9"/>
        </w:numPr>
        <w:tabs>
          <w:tab w:val="left" w:pos="993"/>
        </w:tabs>
        <w:spacing w:before="79"/>
        <w:ind w:left="426" w:right="20" w:hanging="426"/>
        <w:jc w:val="left"/>
        <w:rPr>
          <w:sz w:val="20"/>
          <w:szCs w:val="20"/>
        </w:rPr>
      </w:pPr>
      <w:r w:rsidRPr="0021002A">
        <w:rPr>
          <w:sz w:val="20"/>
          <w:szCs w:val="20"/>
        </w:rPr>
        <w:t>του</w:t>
      </w:r>
      <w:r w:rsidRPr="0021002A">
        <w:rPr>
          <w:spacing w:val="-5"/>
          <w:sz w:val="20"/>
          <w:szCs w:val="20"/>
        </w:rPr>
        <w:t xml:space="preserve"> </w:t>
      </w:r>
      <w:r w:rsidRPr="0021002A">
        <w:rPr>
          <w:sz w:val="20"/>
          <w:szCs w:val="20"/>
        </w:rPr>
        <w:t>ΕΦ:</w:t>
      </w:r>
      <w:r w:rsidRPr="0021002A">
        <w:rPr>
          <w:spacing w:val="-3"/>
          <w:sz w:val="20"/>
          <w:szCs w:val="20"/>
        </w:rPr>
        <w:t xml:space="preserve"> </w:t>
      </w:r>
      <w:hyperlink r:id="rId21" w:history="1">
        <w:r w:rsidR="00EE3BE7" w:rsidRPr="009D2268">
          <w:rPr>
            <w:rStyle w:val="Hyperlink"/>
            <w:spacing w:val="-3"/>
            <w:sz w:val="20"/>
            <w:szCs w:val="20"/>
          </w:rPr>
          <w:t>www.efepae.gr</w:t>
        </w:r>
      </w:hyperlink>
      <w:r w:rsidR="00EE3BE7">
        <w:rPr>
          <w:spacing w:val="-3"/>
          <w:sz w:val="20"/>
          <w:szCs w:val="20"/>
        </w:rPr>
        <w:t xml:space="preserve"> </w:t>
      </w:r>
      <w:r w:rsidR="00EE3BE7" w:rsidRPr="00EE3BE7">
        <w:rPr>
          <w:spacing w:val="-3"/>
          <w:sz w:val="20"/>
          <w:szCs w:val="20"/>
        </w:rPr>
        <w:t xml:space="preserve"> και Διαχειριστική Ευρωπαϊκών Προγραμμάτων</w:t>
      </w:r>
      <w:r w:rsidR="00EE3BE7">
        <w:rPr>
          <w:spacing w:val="-3"/>
          <w:sz w:val="20"/>
          <w:szCs w:val="20"/>
        </w:rPr>
        <w:t xml:space="preserve"> </w:t>
      </w:r>
      <w:hyperlink r:id="rId22" w:history="1">
        <w:r w:rsidR="00EE3BE7" w:rsidRPr="009D2268">
          <w:rPr>
            <w:rStyle w:val="Hyperlink"/>
            <w:spacing w:val="-3"/>
            <w:sz w:val="20"/>
            <w:szCs w:val="20"/>
          </w:rPr>
          <w:t>https://www.diaxeiristiki.gr/</w:t>
        </w:r>
      </w:hyperlink>
      <w:r w:rsidR="00EE3BE7">
        <w:rPr>
          <w:spacing w:val="-3"/>
          <w:sz w:val="20"/>
          <w:szCs w:val="20"/>
        </w:rPr>
        <w:t xml:space="preserve"> </w:t>
      </w:r>
    </w:p>
    <w:p w14:paraId="2222D833" w14:textId="77777777" w:rsidR="008448EC" w:rsidRPr="0021002A" w:rsidRDefault="001974C0" w:rsidP="008772DB">
      <w:pPr>
        <w:pStyle w:val="ListParagraph"/>
        <w:numPr>
          <w:ilvl w:val="1"/>
          <w:numId w:val="9"/>
        </w:numPr>
        <w:tabs>
          <w:tab w:val="left" w:pos="993"/>
        </w:tabs>
        <w:spacing w:before="77" w:line="243" w:lineRule="exact"/>
        <w:ind w:left="426" w:right="20" w:hanging="426"/>
        <w:jc w:val="left"/>
        <w:rPr>
          <w:sz w:val="20"/>
          <w:szCs w:val="20"/>
        </w:rPr>
      </w:pPr>
      <w:r w:rsidRPr="0021002A">
        <w:rPr>
          <w:sz w:val="20"/>
          <w:szCs w:val="20"/>
        </w:rPr>
        <w:t>του</w:t>
      </w:r>
      <w:r w:rsidRPr="0021002A">
        <w:rPr>
          <w:spacing w:val="-6"/>
          <w:sz w:val="20"/>
          <w:szCs w:val="20"/>
        </w:rPr>
        <w:t xml:space="preserve"> </w:t>
      </w:r>
      <w:r w:rsidRPr="0021002A">
        <w:rPr>
          <w:sz w:val="20"/>
          <w:szCs w:val="20"/>
        </w:rPr>
        <w:t>ΕΣΠΑ</w:t>
      </w:r>
      <w:r w:rsidR="0021002A" w:rsidRPr="0021002A">
        <w:rPr>
          <w:sz w:val="20"/>
          <w:szCs w:val="20"/>
        </w:rPr>
        <w:t>:</w:t>
      </w:r>
      <w:r w:rsidRPr="0021002A">
        <w:rPr>
          <w:spacing w:val="-6"/>
          <w:sz w:val="20"/>
          <w:szCs w:val="20"/>
        </w:rPr>
        <w:t xml:space="preserve"> </w:t>
      </w:r>
      <w:hyperlink r:id="rId23">
        <w:r w:rsidRPr="0021002A">
          <w:rPr>
            <w:color w:val="0000FF"/>
            <w:sz w:val="20"/>
            <w:szCs w:val="20"/>
          </w:rPr>
          <w:t>www.espa.gr</w:t>
        </w:r>
      </w:hyperlink>
    </w:p>
    <w:p w14:paraId="2DCCDAF2" w14:textId="77777777" w:rsidR="0021002A" w:rsidRDefault="0021002A" w:rsidP="00C70B22">
      <w:pPr>
        <w:pStyle w:val="BodyText"/>
        <w:spacing w:before="159"/>
        <w:ind w:right="20"/>
        <w:jc w:val="both"/>
      </w:pPr>
      <w:r w:rsidRPr="0021002A">
        <w:t>Οι δικαιούχοι φέρουν την ευθύνη της πλήρους και ορθής συμπλήρωσης της ηλεκτρονικής τους αίτησης χρηματοδότησης.</w:t>
      </w:r>
    </w:p>
    <w:p w14:paraId="26F83528" w14:textId="1E7FEC5D" w:rsidR="0021002A" w:rsidRDefault="0021002A" w:rsidP="00C70B22">
      <w:pPr>
        <w:pStyle w:val="BodyText"/>
        <w:spacing w:before="120" w:after="120"/>
        <w:ind w:right="23"/>
        <w:jc w:val="both"/>
        <w:rPr>
          <w:b/>
        </w:rPr>
      </w:pPr>
      <w:r w:rsidRPr="0021002A">
        <w:rPr>
          <w:b/>
        </w:rPr>
        <w:t xml:space="preserve">Ως ημερομηνία έναρξης </w:t>
      </w:r>
      <w:r>
        <w:rPr>
          <w:b/>
        </w:rPr>
        <w:t xml:space="preserve">και λήξης της </w:t>
      </w:r>
      <w:r w:rsidRPr="0021002A">
        <w:rPr>
          <w:b/>
        </w:rPr>
        <w:t xml:space="preserve">ηλεκτρονικής υποβολής των </w:t>
      </w:r>
      <w:r w:rsidR="00FC592E">
        <w:rPr>
          <w:b/>
        </w:rPr>
        <w:t>ερευνητικών</w:t>
      </w:r>
      <w:r w:rsidR="00FC592E" w:rsidRPr="0021002A">
        <w:rPr>
          <w:b/>
        </w:rPr>
        <w:t xml:space="preserve"> </w:t>
      </w:r>
      <w:r w:rsidR="00FC592E">
        <w:rPr>
          <w:b/>
        </w:rPr>
        <w:t>προτάσεων</w:t>
      </w:r>
      <w:r w:rsidR="00FC592E" w:rsidRPr="0021002A">
        <w:rPr>
          <w:b/>
        </w:rPr>
        <w:t xml:space="preserve"> </w:t>
      </w:r>
      <w:r w:rsidRPr="0021002A">
        <w:rPr>
          <w:b/>
        </w:rPr>
        <w:t xml:space="preserve">στο </w:t>
      </w:r>
      <w:r w:rsidR="00450FB2">
        <w:rPr>
          <w:b/>
        </w:rPr>
        <w:t xml:space="preserve">Ολοκληρωμένο </w:t>
      </w:r>
      <w:r w:rsidRPr="0021002A">
        <w:rPr>
          <w:b/>
        </w:rPr>
        <w:t>Πληροφορια</w:t>
      </w:r>
      <w:r>
        <w:rPr>
          <w:b/>
        </w:rPr>
        <w:t xml:space="preserve">κό Σύστημα Κρατικών Ενισχύσεων </w:t>
      </w:r>
      <w:r w:rsidRPr="0021002A">
        <w:rPr>
          <w:b/>
        </w:rPr>
        <w:t>ορίζ</w:t>
      </w:r>
      <w:r>
        <w:rPr>
          <w:b/>
        </w:rPr>
        <w:t>ονται:</w:t>
      </w:r>
    </w:p>
    <w:tbl>
      <w:tblPr>
        <w:tblStyle w:val="TableGrid"/>
        <w:tblW w:w="0" w:type="auto"/>
        <w:tblInd w:w="560" w:type="dxa"/>
        <w:tblLook w:val="04A0" w:firstRow="1" w:lastRow="0" w:firstColumn="1" w:lastColumn="0" w:noHBand="0" w:noVBand="1"/>
      </w:tblPr>
      <w:tblGrid>
        <w:gridCol w:w="4306"/>
        <w:gridCol w:w="4309"/>
      </w:tblGrid>
      <w:tr w:rsidR="0021002A" w14:paraId="4C955A63" w14:textId="77777777" w:rsidTr="00C70B22">
        <w:tc>
          <w:tcPr>
            <w:tcW w:w="4474" w:type="dxa"/>
            <w:shd w:val="clear" w:color="auto" w:fill="DBE5F1" w:themeFill="accent1" w:themeFillTint="33"/>
          </w:tcPr>
          <w:p w14:paraId="1B1BFEB3" w14:textId="77777777" w:rsidR="0021002A" w:rsidRPr="0021002A" w:rsidRDefault="0021002A" w:rsidP="0021002A">
            <w:pPr>
              <w:pStyle w:val="BodyText"/>
              <w:spacing w:before="120" w:after="120"/>
              <w:ind w:right="23"/>
              <w:jc w:val="center"/>
              <w:rPr>
                <w:b/>
              </w:rPr>
            </w:pPr>
            <w:r w:rsidRPr="0021002A">
              <w:rPr>
                <w:b/>
              </w:rPr>
              <w:t>Έναρξη υποβολής προτάσεων</w:t>
            </w:r>
          </w:p>
        </w:tc>
        <w:tc>
          <w:tcPr>
            <w:tcW w:w="4474" w:type="dxa"/>
            <w:shd w:val="clear" w:color="auto" w:fill="DBE5F1" w:themeFill="accent1" w:themeFillTint="33"/>
          </w:tcPr>
          <w:p w14:paraId="1C06D13A" w14:textId="77777777" w:rsidR="0021002A" w:rsidRPr="0021002A" w:rsidRDefault="0021002A" w:rsidP="0021002A">
            <w:pPr>
              <w:pStyle w:val="BodyText"/>
              <w:spacing w:before="120" w:after="120"/>
              <w:ind w:right="23"/>
              <w:jc w:val="center"/>
              <w:rPr>
                <w:b/>
              </w:rPr>
            </w:pPr>
            <w:r w:rsidRPr="0021002A">
              <w:rPr>
                <w:b/>
              </w:rPr>
              <w:t>Λήξη υποβολής προτάσεων</w:t>
            </w:r>
          </w:p>
        </w:tc>
      </w:tr>
      <w:tr w:rsidR="0021002A" w14:paraId="485E2B43" w14:textId="77777777" w:rsidTr="0021002A">
        <w:tc>
          <w:tcPr>
            <w:tcW w:w="4474" w:type="dxa"/>
          </w:tcPr>
          <w:p w14:paraId="18B96A46" w14:textId="2900BB39" w:rsidR="0021002A" w:rsidRPr="00E1675B" w:rsidRDefault="00C70B22" w:rsidP="007C4B9E">
            <w:pPr>
              <w:pStyle w:val="BodyText"/>
              <w:spacing w:before="120" w:after="120"/>
              <w:ind w:right="23"/>
              <w:jc w:val="center"/>
              <w:rPr>
                <w:b/>
              </w:rPr>
            </w:pPr>
            <w:commentRangeStart w:id="243"/>
            <w:r>
              <w:rPr>
                <w:b/>
              </w:rPr>
              <w:t>..</w:t>
            </w:r>
            <w:r w:rsidR="0021002A" w:rsidRPr="00E1675B">
              <w:rPr>
                <w:b/>
              </w:rPr>
              <w:t>/</w:t>
            </w:r>
            <w:r>
              <w:rPr>
                <w:b/>
              </w:rPr>
              <w:t>..</w:t>
            </w:r>
            <w:r w:rsidR="0021002A" w:rsidRPr="00E1675B">
              <w:rPr>
                <w:b/>
              </w:rPr>
              <w:t>/202</w:t>
            </w:r>
            <w:r w:rsidR="00A767EC">
              <w:rPr>
                <w:b/>
              </w:rPr>
              <w:t>6</w:t>
            </w:r>
            <w:r w:rsidR="00156935" w:rsidRPr="00E1675B">
              <w:rPr>
                <w:b/>
              </w:rPr>
              <w:t xml:space="preserve"> </w:t>
            </w:r>
            <w:r w:rsidR="0021002A" w:rsidRPr="00E1675B">
              <w:rPr>
                <w:b/>
              </w:rPr>
              <w:t>ώρα 1</w:t>
            </w:r>
            <w:r w:rsidR="007C4B9E" w:rsidRPr="00E1675B">
              <w:rPr>
                <w:b/>
              </w:rPr>
              <w:t>3</w:t>
            </w:r>
            <w:r w:rsidR="0021002A" w:rsidRPr="00E1675B">
              <w:rPr>
                <w:b/>
              </w:rPr>
              <w:t>:00</w:t>
            </w:r>
          </w:p>
        </w:tc>
        <w:tc>
          <w:tcPr>
            <w:tcW w:w="4474" w:type="dxa"/>
          </w:tcPr>
          <w:p w14:paraId="1C2EBEE5" w14:textId="5CC051CB" w:rsidR="0021002A" w:rsidRPr="00E1675B" w:rsidRDefault="00C70B22" w:rsidP="007C4B9E">
            <w:pPr>
              <w:pStyle w:val="BodyText"/>
              <w:spacing w:before="120" w:after="120"/>
              <w:ind w:right="23"/>
              <w:jc w:val="center"/>
              <w:rPr>
                <w:b/>
              </w:rPr>
            </w:pPr>
            <w:r>
              <w:rPr>
                <w:b/>
              </w:rPr>
              <w:t>..</w:t>
            </w:r>
            <w:r w:rsidR="005B1248" w:rsidRPr="00E1675B">
              <w:rPr>
                <w:b/>
              </w:rPr>
              <w:t>/</w:t>
            </w:r>
            <w:r>
              <w:rPr>
                <w:b/>
              </w:rPr>
              <w:t>..</w:t>
            </w:r>
            <w:r w:rsidR="0021002A" w:rsidRPr="00E1675B">
              <w:rPr>
                <w:b/>
              </w:rPr>
              <w:t>/202</w:t>
            </w:r>
            <w:r w:rsidR="00A767EC">
              <w:rPr>
                <w:b/>
              </w:rPr>
              <w:t>6</w:t>
            </w:r>
            <w:r w:rsidR="0021002A" w:rsidRPr="00E1675B">
              <w:rPr>
                <w:b/>
              </w:rPr>
              <w:t xml:space="preserve"> ώρα 1</w:t>
            </w:r>
            <w:r w:rsidR="00036D91" w:rsidRPr="00E1675B">
              <w:rPr>
                <w:b/>
              </w:rPr>
              <w:t>5</w:t>
            </w:r>
            <w:r w:rsidR="0021002A" w:rsidRPr="00E1675B">
              <w:rPr>
                <w:b/>
              </w:rPr>
              <w:t>:00</w:t>
            </w:r>
            <w:commentRangeEnd w:id="243"/>
            <w:r w:rsidRPr="00E1675B">
              <w:rPr>
                <w:rStyle w:val="CommentReference"/>
                <w:b/>
                <w:sz w:val="20"/>
                <w:szCs w:val="20"/>
              </w:rPr>
              <w:commentReference w:id="243"/>
            </w:r>
          </w:p>
        </w:tc>
      </w:tr>
    </w:tbl>
    <w:p w14:paraId="5FAE7B89" w14:textId="77777777" w:rsidR="0021002A" w:rsidRDefault="0021002A" w:rsidP="00EE3BE7">
      <w:pPr>
        <w:pStyle w:val="BodyText"/>
        <w:spacing w:before="159"/>
        <w:ind w:right="20"/>
        <w:jc w:val="both"/>
      </w:pPr>
      <w:r>
        <w:t>Μετά τη λήξη της ημερομηνίας και ώρας της ηλεκτρονικής υποβολής των αιτήσεων χρηματοδότησης, δεν γίνεται αποδεκτή καμία υποβολή επενδυτικού σχεδίου.</w:t>
      </w:r>
    </w:p>
    <w:p w14:paraId="43C61A93" w14:textId="77777777" w:rsidR="0021002A" w:rsidRDefault="0021002A" w:rsidP="00EE3BE7">
      <w:pPr>
        <w:pStyle w:val="BodyText"/>
        <w:spacing w:before="159"/>
        <w:ind w:right="20"/>
        <w:jc w:val="both"/>
        <w:rPr>
          <w:w w:val="105"/>
        </w:rPr>
      </w:pPr>
      <w:r>
        <w:t xml:space="preserve">Για να θεωρηθεί ότι η διαδικασία υποβολής ολοκληρώθηκε εμπρόθεσμα, θα πρέπει η ηλεκτρονική υποβολή της Αίτησης </w:t>
      </w:r>
      <w:r w:rsidRPr="00AE4119">
        <w:t xml:space="preserve">Χρηματοδότησης στο </w:t>
      </w:r>
      <w:r w:rsidR="00450FB2" w:rsidRPr="00AE4119">
        <w:t>Ο</w:t>
      </w:r>
      <w:r w:rsidRPr="00AE4119">
        <w:t>ΠΣΚΕ να οριστικοποιηθεί πριν την καταληκτική ημερομηνία και ώρα υποβολής προτάσεων έργων της Δράσης.</w:t>
      </w:r>
      <w:r w:rsidR="00514973">
        <w:t xml:space="preserve"> </w:t>
      </w:r>
      <w:r w:rsidR="00514973">
        <w:rPr>
          <w:w w:val="105"/>
        </w:rPr>
        <w:t>Σε περίπτωση</w:t>
      </w:r>
      <w:r w:rsidR="00514973">
        <w:rPr>
          <w:spacing w:val="1"/>
          <w:w w:val="105"/>
        </w:rPr>
        <w:t xml:space="preserve"> </w:t>
      </w:r>
      <w:r w:rsidR="00514973">
        <w:t>υποβολής και στη συνέχεια επανεπεξεργασίας της αίτησης, ως ημερομηνία υποβολής για την τεκμηρίωση</w:t>
      </w:r>
      <w:r w:rsidR="00514973">
        <w:rPr>
          <w:spacing w:val="1"/>
        </w:rPr>
        <w:t xml:space="preserve"> </w:t>
      </w:r>
      <w:r w:rsidR="00514973">
        <w:rPr>
          <w:w w:val="105"/>
        </w:rPr>
        <w:t>του</w:t>
      </w:r>
      <w:r w:rsidR="00514973">
        <w:rPr>
          <w:spacing w:val="18"/>
          <w:w w:val="105"/>
        </w:rPr>
        <w:t xml:space="preserve"> </w:t>
      </w:r>
      <w:r w:rsidR="00514973">
        <w:rPr>
          <w:w w:val="105"/>
        </w:rPr>
        <w:t>εμπρόθεσμου</w:t>
      </w:r>
      <w:r w:rsidR="00514973">
        <w:rPr>
          <w:spacing w:val="16"/>
          <w:w w:val="105"/>
        </w:rPr>
        <w:t xml:space="preserve"> </w:t>
      </w:r>
      <w:r w:rsidR="00514973">
        <w:rPr>
          <w:w w:val="105"/>
        </w:rPr>
        <w:t>λαμβάνεται</w:t>
      </w:r>
      <w:r w:rsidR="00514973">
        <w:rPr>
          <w:spacing w:val="15"/>
          <w:w w:val="105"/>
        </w:rPr>
        <w:t xml:space="preserve"> </w:t>
      </w:r>
      <w:r w:rsidR="00514973">
        <w:rPr>
          <w:w w:val="105"/>
        </w:rPr>
        <w:t>υπόψη</w:t>
      </w:r>
      <w:r w:rsidR="00514973">
        <w:rPr>
          <w:spacing w:val="17"/>
          <w:w w:val="105"/>
        </w:rPr>
        <w:t xml:space="preserve"> </w:t>
      </w:r>
      <w:r w:rsidR="00514973">
        <w:rPr>
          <w:w w:val="105"/>
        </w:rPr>
        <w:t>η</w:t>
      </w:r>
      <w:r w:rsidR="00514973">
        <w:rPr>
          <w:spacing w:val="15"/>
          <w:w w:val="105"/>
        </w:rPr>
        <w:t xml:space="preserve"> </w:t>
      </w:r>
      <w:r w:rsidR="00514973">
        <w:rPr>
          <w:w w:val="105"/>
        </w:rPr>
        <w:t>τελική-οριστική</w:t>
      </w:r>
      <w:r w:rsidR="00514973">
        <w:rPr>
          <w:spacing w:val="15"/>
          <w:w w:val="105"/>
        </w:rPr>
        <w:t xml:space="preserve"> </w:t>
      </w:r>
      <w:r w:rsidR="00514973">
        <w:rPr>
          <w:w w:val="105"/>
        </w:rPr>
        <w:t>υποβολή.</w:t>
      </w:r>
      <w:r w:rsidR="00514973">
        <w:rPr>
          <w:spacing w:val="17"/>
          <w:w w:val="105"/>
        </w:rPr>
        <w:t xml:space="preserve"> </w:t>
      </w:r>
      <w:r w:rsidR="00514973">
        <w:rPr>
          <w:w w:val="105"/>
        </w:rPr>
        <w:t>Αιτήσεις</w:t>
      </w:r>
      <w:r w:rsidR="00514973">
        <w:rPr>
          <w:spacing w:val="15"/>
          <w:w w:val="105"/>
        </w:rPr>
        <w:t xml:space="preserve"> </w:t>
      </w:r>
      <w:r w:rsidR="00514973">
        <w:rPr>
          <w:w w:val="105"/>
        </w:rPr>
        <w:t>οι</w:t>
      </w:r>
      <w:r w:rsidR="00514973">
        <w:rPr>
          <w:spacing w:val="15"/>
          <w:w w:val="105"/>
        </w:rPr>
        <w:t xml:space="preserve"> </w:t>
      </w:r>
      <w:r w:rsidR="00514973">
        <w:rPr>
          <w:w w:val="105"/>
        </w:rPr>
        <w:t>οποίες</w:t>
      </w:r>
      <w:r w:rsidR="00514973">
        <w:rPr>
          <w:spacing w:val="16"/>
          <w:w w:val="105"/>
        </w:rPr>
        <w:t xml:space="preserve"> </w:t>
      </w:r>
      <w:r w:rsidR="00514973">
        <w:rPr>
          <w:w w:val="105"/>
        </w:rPr>
        <w:t>κατά</w:t>
      </w:r>
      <w:r w:rsidR="00514973">
        <w:rPr>
          <w:spacing w:val="15"/>
          <w:w w:val="105"/>
        </w:rPr>
        <w:t xml:space="preserve"> </w:t>
      </w:r>
      <w:r w:rsidR="00514973">
        <w:rPr>
          <w:w w:val="105"/>
        </w:rPr>
        <w:t>την καταληκτική ημερομηνία υποβολής βρίσκονται σε κατάσταση επανεπεξεργασίας λογίζονται ως μη</w:t>
      </w:r>
      <w:r w:rsidR="00514973">
        <w:rPr>
          <w:spacing w:val="1"/>
          <w:w w:val="105"/>
        </w:rPr>
        <w:t xml:space="preserve"> </w:t>
      </w:r>
      <w:r w:rsidR="00514973">
        <w:rPr>
          <w:w w:val="105"/>
        </w:rPr>
        <w:t>υποβληθείσες</w:t>
      </w:r>
      <w:r w:rsidR="00514973">
        <w:rPr>
          <w:spacing w:val="-3"/>
          <w:w w:val="105"/>
        </w:rPr>
        <w:t xml:space="preserve"> </w:t>
      </w:r>
      <w:r w:rsidR="00514973">
        <w:rPr>
          <w:w w:val="105"/>
        </w:rPr>
        <w:t>και</w:t>
      </w:r>
      <w:r w:rsidR="00514973">
        <w:rPr>
          <w:spacing w:val="-1"/>
          <w:w w:val="105"/>
        </w:rPr>
        <w:t xml:space="preserve"> </w:t>
      </w:r>
      <w:r w:rsidR="00514973">
        <w:rPr>
          <w:w w:val="105"/>
        </w:rPr>
        <w:t>δεν</w:t>
      </w:r>
      <w:r w:rsidR="00514973">
        <w:rPr>
          <w:spacing w:val="-3"/>
          <w:w w:val="105"/>
        </w:rPr>
        <w:t xml:space="preserve"> </w:t>
      </w:r>
      <w:r w:rsidR="00514973">
        <w:rPr>
          <w:w w:val="105"/>
        </w:rPr>
        <w:t>θα</w:t>
      </w:r>
      <w:r w:rsidR="00514973">
        <w:rPr>
          <w:spacing w:val="-4"/>
          <w:w w:val="105"/>
        </w:rPr>
        <w:t xml:space="preserve"> </w:t>
      </w:r>
      <w:r w:rsidR="00514973">
        <w:rPr>
          <w:w w:val="105"/>
        </w:rPr>
        <w:t>αξιολογούνται.</w:t>
      </w:r>
    </w:p>
    <w:p w14:paraId="21F65125" w14:textId="2A615FDB" w:rsidR="00514973" w:rsidRDefault="00514973" w:rsidP="00EE3BE7">
      <w:pPr>
        <w:pStyle w:val="BodyText"/>
        <w:spacing w:before="159"/>
        <w:ind w:right="20"/>
        <w:jc w:val="both"/>
      </w:pPr>
      <w:r w:rsidRPr="00514973">
        <w:t>Μετά τη λήξη της προθεσμίας ηλεκτρονικής υποβολής δεν γίνεται αποδεκτή καμία</w:t>
      </w:r>
      <w:r w:rsidR="00EE3BE7">
        <w:t xml:space="preserve"> </w:t>
      </w:r>
      <w:r w:rsidRPr="00514973">
        <w:t>υποβολή/οριστικοποίηση αίτησης χρηματοδότησης. Οι αιτήσεις χρηματοδότησης που θα υποβληθούν εκπρόθεσμα δεν θα αξιολογούνται.</w:t>
      </w:r>
    </w:p>
    <w:p w14:paraId="5B33888F" w14:textId="4D19C832" w:rsidR="00EA362E" w:rsidRDefault="00EA362E" w:rsidP="00EE3BE7">
      <w:pPr>
        <w:pStyle w:val="BodyText"/>
        <w:spacing w:before="159"/>
        <w:ind w:right="20"/>
        <w:jc w:val="both"/>
      </w:pPr>
      <w:r w:rsidRPr="00EA362E">
        <w:lastRenderedPageBreak/>
        <w:t>Οι δικαιούχοι του συνεργατικού σχήματος πραγματοποιούν είσοδο στο ΟΠΣΚΕ με τους κωδικούς TaxisNet</w:t>
      </w:r>
      <w:r w:rsidR="00751D3A">
        <w:t xml:space="preserve"> (της επιχείρησης και του Ερευνητικού Οργανισμού κατά περίπτωση)</w:t>
      </w:r>
      <w:r w:rsidRPr="00EA362E">
        <w:t xml:space="preserve"> και</w:t>
      </w:r>
      <w:r>
        <w:t xml:space="preserve"> </w:t>
      </w:r>
      <w:r w:rsidRPr="00EA362E">
        <w:t>ορίζουν ο καθένας ξεχωριστά Συντονιστή ΟΠΣΚΕ πράξης</w:t>
      </w:r>
      <w:r w:rsidR="00751D3A">
        <w:t xml:space="preserve"> (έργου)</w:t>
      </w:r>
      <w:r w:rsidRPr="00EA362E">
        <w:t xml:space="preserve"> για τη συγκεκριμένη δράση στο Προφίλ τους.</w:t>
      </w:r>
      <w:r w:rsidR="000E5A4D">
        <w:t xml:space="preserve"> </w:t>
      </w:r>
    </w:p>
    <w:p w14:paraId="4A1B9898" w14:textId="7543DE23" w:rsidR="00751D3A" w:rsidRDefault="00751D3A" w:rsidP="00EE3BE7">
      <w:pPr>
        <w:pStyle w:val="BodyText"/>
        <w:spacing w:before="159"/>
        <w:ind w:right="20"/>
        <w:jc w:val="both"/>
      </w:pPr>
      <w:r w:rsidRPr="00751D3A">
        <w:t>Για κάθε ερευνητική πρόταση ορίζεται ένα φυσικό πρόσωπο ως Συντονιστής ΟΠΣΚΕ του Έργου. Ο Συντονιστής</w:t>
      </w:r>
      <w:r>
        <w:t xml:space="preserve"> </w:t>
      </w:r>
      <w:r w:rsidRPr="00751D3A">
        <w:t>ΟΠΣΚΕ διαχειρίζεται το σύνολο των απαιτούμενων ενεργειών του έργου από την</w:t>
      </w:r>
      <w:r>
        <w:t xml:space="preserve"> </w:t>
      </w:r>
      <w:r w:rsidRPr="00751D3A">
        <w:t>έναρξη μέχρι και την</w:t>
      </w:r>
      <w:r>
        <w:t xml:space="preserve"> </w:t>
      </w:r>
      <w:r w:rsidRPr="00751D3A">
        <w:t>ολοκλήρωση του, για λογαριασμό του των Δικαιούχων. Επίσης ο Συντονιστής ΟΠΣΚΕ του έργου</w:t>
      </w:r>
      <w:r>
        <w:t xml:space="preserve"> </w:t>
      </w:r>
      <w:r w:rsidRPr="00751D3A">
        <w:t>ενημερώνεται ηλεκτρονικά για όλες τις διαδικασίες που αφορούν στην πορεία του έργου.</w:t>
      </w:r>
    </w:p>
    <w:p w14:paraId="216D6C04" w14:textId="255872AC" w:rsidR="00751D3A" w:rsidRDefault="00751D3A" w:rsidP="00EE3BE7">
      <w:pPr>
        <w:pStyle w:val="BodyText"/>
        <w:spacing w:before="159"/>
        <w:ind w:right="20"/>
        <w:jc w:val="both"/>
      </w:pPr>
      <w:r w:rsidRPr="00751D3A">
        <w:t>Ως Συντονιστές/ς ΟΠΣΚΕ πράξης (έργου) μπορούν να οριστούν και εξουσιοδοτημένα πρόσωπα του</w:t>
      </w:r>
      <w:r>
        <w:t xml:space="preserve"> </w:t>
      </w:r>
      <w:r w:rsidRPr="00751D3A">
        <w:t>Δικαιούχου (π.χ. Νόμιμος Εκπρόσωπος, Λογιστής) που</w:t>
      </w:r>
      <w:r>
        <w:t xml:space="preserve"> </w:t>
      </w:r>
      <w:r w:rsidRPr="00751D3A">
        <w:t>διαθέτουν ελληνικό</w:t>
      </w:r>
      <w:r>
        <w:t xml:space="preserve"> </w:t>
      </w:r>
      <w:r w:rsidRPr="00751D3A">
        <w:t>ΑΦΜ</w:t>
      </w:r>
      <w:r>
        <w:t xml:space="preserve"> </w:t>
      </w:r>
      <w:r w:rsidRPr="00751D3A">
        <w:t>και είναι χρήστης του ΟΠΣΚΕ.</w:t>
      </w:r>
    </w:p>
    <w:p w14:paraId="00C38186" w14:textId="77777777" w:rsidR="00733BF1" w:rsidRDefault="00733BF1" w:rsidP="00EE3BE7">
      <w:pPr>
        <w:pStyle w:val="BodyText"/>
        <w:spacing w:before="159"/>
        <w:ind w:right="20"/>
        <w:jc w:val="both"/>
      </w:pPr>
      <w:r w:rsidRPr="00733BF1">
        <w:t xml:space="preserve">Ένα μέλος της ομάδας έργου ορίζεται ως </w:t>
      </w:r>
      <w:r w:rsidRPr="003F2B70">
        <w:rPr>
          <w:b/>
          <w:bCs/>
        </w:rPr>
        <w:t>Επιστημονικός Υπεύθυνος του Έργου</w:t>
      </w:r>
      <w:r w:rsidRPr="00733BF1">
        <w:t xml:space="preserve"> κατά την υποβολή της πρότασης</w:t>
      </w:r>
      <w:r>
        <w:t xml:space="preserve"> </w:t>
      </w:r>
      <w:r w:rsidRPr="00733BF1">
        <w:t>στο ΟΠΣΚΕ. Ο Επιστημονικός Υπεύθυνος έχει την ευθύνη για τον συντονισμό και την επίβλεψη του έργου από</w:t>
      </w:r>
      <w:r>
        <w:t xml:space="preserve"> </w:t>
      </w:r>
      <w:r w:rsidRPr="00733BF1">
        <w:t>επιστημονικής και τεχνικής πλευράς, την αρτιότητα της υλοποίησης του ερευνητικού σχεδίου και την τήρηση</w:t>
      </w:r>
      <w:r>
        <w:t xml:space="preserve"> </w:t>
      </w:r>
      <w:r w:rsidRPr="00733BF1">
        <w:t>των σχετικών χρονοδιαγραμμάτων. Κατά συνέπεια, ο Επιστημονικός Υπεύθυνος απαιτείται να διαθέτει εμπειρία</w:t>
      </w:r>
      <w:r>
        <w:t xml:space="preserve"> </w:t>
      </w:r>
      <w:r w:rsidRPr="00733BF1">
        <w:t>στην επίβλεψη και τον συντονισμό ερευνητικών έργων καθώς και εις βάθος γνώση της θεματικής περιοχής του</w:t>
      </w:r>
      <w:r w:rsidRPr="00733BF1">
        <w:rPr>
          <w:rFonts w:eastAsia="Arial"/>
          <w:color w:val="000000"/>
          <w:sz w:val="18"/>
          <w:szCs w:val="18"/>
        </w:rPr>
        <w:t xml:space="preserve"> </w:t>
      </w:r>
      <w:r w:rsidRPr="00733BF1">
        <w:t>έργου. Ο Επιστημονικός Υπεύθυνος είναι δυνατόν να μην ανήκει στο τακτικό προσωπικό του δυνητικού</w:t>
      </w:r>
      <w:r>
        <w:t xml:space="preserve"> </w:t>
      </w:r>
      <w:r w:rsidRPr="00733BF1">
        <w:t>δικαιούχου και να αποτελεί εξωτερικό συνεργάτη.</w:t>
      </w:r>
    </w:p>
    <w:p w14:paraId="4A726E03" w14:textId="17FA6672" w:rsidR="00751D3A" w:rsidRPr="00AE4119" w:rsidRDefault="00733BF1" w:rsidP="00EE3BE7">
      <w:pPr>
        <w:pStyle w:val="BodyText"/>
        <w:spacing w:before="159"/>
        <w:ind w:right="20"/>
        <w:jc w:val="both"/>
      </w:pPr>
      <w:r w:rsidRPr="00733BF1">
        <w:t xml:space="preserve">Επίσης δηλώνεται στο ΟΠΣΚΕ ο </w:t>
      </w:r>
      <w:r w:rsidRPr="003F2B70">
        <w:rPr>
          <w:b/>
          <w:bCs/>
        </w:rPr>
        <w:t xml:space="preserve">Συντονιστής </w:t>
      </w:r>
      <w:r w:rsidR="00E80006">
        <w:rPr>
          <w:b/>
          <w:bCs/>
        </w:rPr>
        <w:t xml:space="preserve">Φορέας </w:t>
      </w:r>
      <w:r w:rsidRPr="003F2B70">
        <w:rPr>
          <w:b/>
          <w:bCs/>
        </w:rPr>
        <w:t>του Έργου</w:t>
      </w:r>
      <w:r w:rsidRPr="00733BF1">
        <w:t>, ο οποίος ενεργεί ως κοινός εκπρόσωπος όλων</w:t>
      </w:r>
      <w:r>
        <w:t xml:space="preserve"> </w:t>
      </w:r>
      <w:r w:rsidRPr="00733BF1">
        <w:t>των Φορέων που συμπράττουν και αναλαμβάνει την ευθύνη για τη συνολική διαχείριση του Έργου.</w:t>
      </w:r>
    </w:p>
    <w:p w14:paraId="1C36782C" w14:textId="5B2C09CD" w:rsidR="008448EC" w:rsidRPr="00AE4119" w:rsidRDefault="001974C0" w:rsidP="00EE3BE7">
      <w:pPr>
        <w:pStyle w:val="BodyText"/>
        <w:spacing w:before="159"/>
        <w:ind w:right="20"/>
        <w:jc w:val="both"/>
      </w:pPr>
      <w:r w:rsidRPr="00AE4119">
        <w:t xml:space="preserve">Κατά την υποβολή της αίτησης χρηματοδότησης, ο </w:t>
      </w:r>
      <w:r w:rsidR="000E5A4D" w:rsidRPr="000E5A4D">
        <w:t>Συντονιστής ΟΠΣΚΕ του έργου</w:t>
      </w:r>
      <w:r w:rsidR="00364B32">
        <w:t xml:space="preserve">, </w:t>
      </w:r>
      <w:r w:rsidR="000E5A4D">
        <w:t xml:space="preserve"> </w:t>
      </w:r>
      <w:r w:rsidRPr="00AE4119">
        <w:t>υποχρεούται σωρευτικά:</w:t>
      </w:r>
    </w:p>
    <w:p w14:paraId="794806D0" w14:textId="28C0592E" w:rsidR="006A59DB" w:rsidRDefault="006A59DB" w:rsidP="008772DB">
      <w:pPr>
        <w:pStyle w:val="BodyText"/>
        <w:numPr>
          <w:ilvl w:val="0"/>
          <w:numId w:val="10"/>
        </w:numPr>
        <w:spacing w:before="159"/>
        <w:ind w:left="567" w:right="20"/>
        <w:jc w:val="both"/>
      </w:pPr>
      <w:r w:rsidRPr="006A59DB">
        <w:t>να συμπληρώσει στο ΟΠΣΚΕ τα απαιτούμενα πεδία</w:t>
      </w:r>
      <w:r w:rsidR="00FC592E">
        <w:t xml:space="preserve"> </w:t>
      </w:r>
      <w:r w:rsidR="00FC592E" w:rsidRPr="00FC592E">
        <w:t>του εντύπου υποβολής, όπως αυτό εμφανίζεται στο</w:t>
      </w:r>
      <w:r w:rsidR="00FC592E">
        <w:t xml:space="preserve"> </w:t>
      </w:r>
      <w:r w:rsidR="00FC592E" w:rsidRPr="00FC592E">
        <w:t>ΠΑΡΑΡΤΗΜΑ I</w:t>
      </w:r>
      <w:r w:rsidR="00FC592E">
        <w:t>_Α</w:t>
      </w:r>
      <w:r w:rsidR="00FC592E" w:rsidRPr="00FC592E">
        <w:t>: ΕΝΔΕΙΚΤΙΚΟ ΕΝΤΥΠΟ ΥΠΟΒΟΛΗΣ ΑΙΤΗΣΗΣ</w:t>
      </w:r>
      <w:r w:rsidR="00FC592E">
        <w:t xml:space="preserve"> </w:t>
      </w:r>
      <w:r w:rsidR="00FC592E" w:rsidRPr="00FC592E">
        <w:t>ΧΡΗΜΑΤΟΔΟΤΗΣΗΣ</w:t>
      </w:r>
      <w:r w:rsidR="00FC592E">
        <w:t xml:space="preserve"> (Μέρος Α)</w:t>
      </w:r>
      <w:r w:rsidRPr="006A59DB">
        <w:t>.</w:t>
      </w:r>
    </w:p>
    <w:p w14:paraId="57201CCB" w14:textId="5C4E7524" w:rsidR="00CB0EB4" w:rsidRDefault="00CB0EB4" w:rsidP="008772DB">
      <w:pPr>
        <w:pStyle w:val="BodyText"/>
        <w:numPr>
          <w:ilvl w:val="0"/>
          <w:numId w:val="10"/>
        </w:numPr>
        <w:spacing w:before="159"/>
        <w:ind w:left="567" w:right="20"/>
        <w:jc w:val="both"/>
      </w:pPr>
      <w:r>
        <w:t xml:space="preserve">να επιλέξει </w:t>
      </w:r>
      <w:r w:rsidRPr="00F969B3">
        <w:rPr>
          <w:b/>
          <w:bCs/>
        </w:rPr>
        <w:t>μόνο μία</w:t>
      </w:r>
      <w:r>
        <w:t xml:space="preserve"> προτεραιότητα (τρίτο επίπεδο κωδικοποίησης) της Περιφερειακής Εξειδίκευσης της ΕΣΕΕ της Περιφέρειας </w:t>
      </w:r>
      <w:r w:rsidR="00EE3BE7">
        <w:t>Ιονίων Νήσων</w:t>
      </w:r>
      <w:r>
        <w:t xml:space="preserve">, που να αντιστοιχεί σε αυτές που περιλαμβάνονται στο Παράρτημα </w:t>
      </w:r>
      <w:r w:rsidR="00EE3BE7">
        <w:t>Χ</w:t>
      </w:r>
      <w:r w:rsidR="002A6F04">
        <w:t xml:space="preserve">Ι, </w:t>
      </w:r>
      <w:r>
        <w:t xml:space="preserve"> </w:t>
      </w:r>
    </w:p>
    <w:p w14:paraId="386050C5" w14:textId="7F9DE278" w:rsidR="008448EC" w:rsidRPr="00AE4119" w:rsidRDefault="001974C0" w:rsidP="008772DB">
      <w:pPr>
        <w:pStyle w:val="BodyText"/>
        <w:numPr>
          <w:ilvl w:val="0"/>
          <w:numId w:val="10"/>
        </w:numPr>
        <w:spacing w:before="159"/>
        <w:ind w:left="567" w:right="20"/>
        <w:jc w:val="both"/>
      </w:pPr>
      <w:r w:rsidRPr="00AE4119">
        <w:t xml:space="preserve">να επισυνάψει στο ΟΠΣΚΕ τα δικαιολογητικά που προβλέπονται στο ΠΑΡΑΡΤΗΜΑ </w:t>
      </w:r>
      <w:r w:rsidR="002A6F04">
        <w:t>Ι</w:t>
      </w:r>
      <w:r w:rsidRPr="00AE4119">
        <w:t>Ι</w:t>
      </w:r>
      <w:r w:rsidR="002A6F04">
        <w:t xml:space="preserve">: </w:t>
      </w:r>
      <w:r w:rsidRPr="00AE4119">
        <w:t xml:space="preserve"> ΔΙΚΑΙΟΛΟΓΗΤΙΚΑ</w:t>
      </w:r>
      <w:r w:rsidR="00B26906">
        <w:t xml:space="preserve"> ΥΠΟΒΟΛΗΣ/ΕΝΤΑΞΗΣ</w:t>
      </w:r>
      <w:r w:rsidR="002A6F04">
        <w:t>,</w:t>
      </w:r>
      <w:r w:rsidRPr="00AE4119">
        <w:t xml:space="preserve"> που υποβάλλονται ηλεκτρονικά κατά την υποβολή της αίτησης χρηματοδότησης,</w:t>
      </w:r>
    </w:p>
    <w:p w14:paraId="62076F41" w14:textId="5F712322" w:rsidR="008448EC" w:rsidRPr="00AE4119" w:rsidRDefault="001974C0" w:rsidP="008772DB">
      <w:pPr>
        <w:pStyle w:val="BodyText"/>
        <w:numPr>
          <w:ilvl w:val="0"/>
          <w:numId w:val="10"/>
        </w:numPr>
        <w:spacing w:before="159"/>
        <w:ind w:left="567" w:right="20"/>
        <w:jc w:val="both"/>
      </w:pPr>
      <w:r w:rsidRPr="00AE4119">
        <w:t>να οριστικοποιήσει την αίτηση ώστε αυτή να καταστεί διαθέσιμη προς επεξεργασία σε επόμενο στάδιο.</w:t>
      </w:r>
    </w:p>
    <w:p w14:paraId="5243FAB6" w14:textId="444A1829" w:rsidR="008448EC" w:rsidRDefault="001974C0" w:rsidP="00EE3BE7">
      <w:pPr>
        <w:pStyle w:val="BodyText"/>
        <w:spacing w:before="159"/>
        <w:ind w:right="20"/>
        <w:jc w:val="both"/>
      </w:pPr>
      <w:r w:rsidRPr="00364B32">
        <w:t>Κάθε αίτηση χρηματοδότησης, λαμβάνει ενάριθμο κωδικό κατά την αρχικοποίηση της υποβολής στο OΠΣΚ</w:t>
      </w:r>
      <w:r w:rsidR="00AE4119" w:rsidRPr="00364B32">
        <w:rPr>
          <w:lang w:val="en-US"/>
        </w:rPr>
        <w:t>E</w:t>
      </w:r>
      <w:r w:rsidR="00AE4119" w:rsidRPr="00364B32">
        <w:t xml:space="preserve"> </w:t>
      </w:r>
      <w:r w:rsidR="005249D2" w:rsidRPr="00364B32">
        <w:t>και με την εμπρόθεσμη ηλεκτρονική υποβολή της, λαμβάνει αυτόματα σχετική χρονοσήμανση στο ΟΠΣΚΕ (ημερομηνία και ώρα οριστικοποίησης).</w:t>
      </w:r>
    </w:p>
    <w:p w14:paraId="14F5F9C0" w14:textId="77777777" w:rsidR="008448EC" w:rsidRPr="00AE4119" w:rsidRDefault="001974C0" w:rsidP="00EE3BE7">
      <w:pPr>
        <w:pStyle w:val="BodyText"/>
        <w:spacing w:before="159"/>
        <w:ind w:right="20"/>
        <w:jc w:val="both"/>
      </w:pPr>
      <w:r w:rsidRPr="00AE4119">
        <w:t>Οι αιτήσεις χρηματοδότησης στο ΟΠΣΚΕ πρέπει να είναι πλήρως συμπληρωμένες καθώς σε διαφορετική περίπτωση δεν είναι δυνατή η οριστική υποβολή της αίτησης και η λήψη ενάριθμου κωδικού. Αιτήσεις που δεν υποβάλλονται ηλεκτρονικά δεν δύνανται να προχωρήσουν σε επόμενο στάδιο και να λάβουν ενίσχυση.</w:t>
      </w:r>
    </w:p>
    <w:p w14:paraId="3B7B083A" w14:textId="77777777" w:rsidR="00CD0AA3" w:rsidRPr="00AE4119" w:rsidRDefault="00CD0AA3" w:rsidP="00186413">
      <w:pPr>
        <w:pStyle w:val="BodyText"/>
        <w:spacing w:before="159"/>
        <w:ind w:right="20"/>
        <w:jc w:val="both"/>
      </w:pPr>
      <w:r w:rsidRPr="00AE4119">
        <w:t xml:space="preserve">Η αξιολόγηση των αιτήσεων χρηματοδότησης μέσω ΟΠΣΚΕ </w:t>
      </w:r>
      <w:r w:rsidRPr="003E37F6">
        <w:rPr>
          <w:b/>
          <w:bCs/>
        </w:rPr>
        <w:t>είναι συγκριτική</w:t>
      </w:r>
      <w:r w:rsidRPr="00AE4119">
        <w:t xml:space="preserve"> και αξιολογείται το σύνολο των προτάσεων που έχουν υποβληθεί κατά την χρονική περίοδο, η οποία ορίζεται στην Απόφαση Προκήρυξης της δράσης.</w:t>
      </w:r>
    </w:p>
    <w:p w14:paraId="72003501" w14:textId="7E1FB759" w:rsidR="00556B6A" w:rsidRDefault="001974C0" w:rsidP="00186413">
      <w:pPr>
        <w:pStyle w:val="BodyText"/>
        <w:spacing w:before="159"/>
        <w:ind w:right="20"/>
        <w:jc w:val="both"/>
      </w:pPr>
      <w:r w:rsidRPr="00AE4119">
        <w:rPr>
          <w:b/>
        </w:rPr>
        <w:t>Η</w:t>
      </w:r>
      <w:r w:rsidRPr="00AE4119">
        <w:rPr>
          <w:b/>
          <w:spacing w:val="1"/>
        </w:rPr>
        <w:t xml:space="preserve"> </w:t>
      </w:r>
      <w:r w:rsidRPr="00AE4119">
        <w:rPr>
          <w:b/>
        </w:rPr>
        <w:t>αίτηση</w:t>
      </w:r>
      <w:r w:rsidRPr="00AE4119">
        <w:rPr>
          <w:b/>
          <w:spacing w:val="1"/>
        </w:rPr>
        <w:t xml:space="preserve"> </w:t>
      </w:r>
      <w:r w:rsidRPr="00AE4119">
        <w:rPr>
          <w:b/>
        </w:rPr>
        <w:t>χρηματοδότησης</w:t>
      </w:r>
      <w:r w:rsidRPr="00AE4119">
        <w:rPr>
          <w:b/>
          <w:spacing w:val="1"/>
        </w:rPr>
        <w:t xml:space="preserve"> </w:t>
      </w:r>
      <w:r w:rsidRPr="00AE4119">
        <w:rPr>
          <w:b/>
        </w:rPr>
        <w:t>επέχει</w:t>
      </w:r>
      <w:r w:rsidRPr="00AE4119">
        <w:rPr>
          <w:b/>
          <w:spacing w:val="1"/>
        </w:rPr>
        <w:t xml:space="preserve"> </w:t>
      </w:r>
      <w:r w:rsidRPr="00AE4119">
        <w:rPr>
          <w:b/>
        </w:rPr>
        <w:t>θέση</w:t>
      </w:r>
      <w:r w:rsidRPr="00AE4119">
        <w:rPr>
          <w:b/>
          <w:spacing w:val="1"/>
        </w:rPr>
        <w:t xml:space="preserve"> </w:t>
      </w:r>
      <w:r w:rsidRPr="00AE4119">
        <w:rPr>
          <w:b/>
        </w:rPr>
        <w:t>υπεύθυνης</w:t>
      </w:r>
      <w:r w:rsidRPr="00AE4119">
        <w:rPr>
          <w:b/>
          <w:spacing w:val="1"/>
        </w:rPr>
        <w:t xml:space="preserve"> </w:t>
      </w:r>
      <w:r w:rsidRPr="00AE4119">
        <w:rPr>
          <w:b/>
        </w:rPr>
        <w:t>δήλωσης</w:t>
      </w:r>
      <w:r w:rsidRPr="00AE4119">
        <w:rPr>
          <w:b/>
          <w:spacing w:val="1"/>
        </w:rPr>
        <w:t xml:space="preserve"> </w:t>
      </w:r>
      <w:r w:rsidRPr="00AE4119">
        <w:rPr>
          <w:b/>
        </w:rPr>
        <w:t>του</w:t>
      </w:r>
      <w:r w:rsidRPr="00AE4119">
        <w:rPr>
          <w:b/>
          <w:spacing w:val="1"/>
        </w:rPr>
        <w:t xml:space="preserve"> </w:t>
      </w:r>
      <w:r w:rsidRPr="00AE4119">
        <w:rPr>
          <w:b/>
        </w:rPr>
        <w:t>άρθρου</w:t>
      </w:r>
      <w:r w:rsidRPr="00AE4119">
        <w:rPr>
          <w:b/>
          <w:spacing w:val="1"/>
        </w:rPr>
        <w:t xml:space="preserve"> </w:t>
      </w:r>
      <w:r w:rsidRPr="00AE4119">
        <w:rPr>
          <w:b/>
        </w:rPr>
        <w:t>8</w:t>
      </w:r>
      <w:r w:rsidRPr="00AE4119">
        <w:rPr>
          <w:b/>
          <w:spacing w:val="1"/>
        </w:rPr>
        <w:t xml:space="preserve"> </w:t>
      </w:r>
      <w:r w:rsidRPr="00AE4119">
        <w:rPr>
          <w:b/>
        </w:rPr>
        <w:t>του</w:t>
      </w:r>
      <w:r w:rsidRPr="00AE4119">
        <w:rPr>
          <w:b/>
          <w:spacing w:val="1"/>
        </w:rPr>
        <w:t xml:space="preserve"> </w:t>
      </w:r>
      <w:r w:rsidRPr="00AE4119">
        <w:rPr>
          <w:b/>
        </w:rPr>
        <w:t xml:space="preserve">ν.1599/1986 (ΦΕΚ Α΄75) για τα στοιχεία που αναφέρονται σε αυτήν. </w:t>
      </w:r>
      <w:r w:rsidRPr="00AE4119">
        <w:t>Η ανακρίβεια των</w:t>
      </w:r>
      <w:r w:rsidRPr="00AE4119">
        <w:rPr>
          <w:spacing w:val="1"/>
        </w:rPr>
        <w:t xml:space="preserve"> </w:t>
      </w:r>
      <w:r w:rsidRPr="00AE4119">
        <w:t>στοιχείων</w:t>
      </w:r>
      <w:r w:rsidRPr="00AE4119">
        <w:rPr>
          <w:spacing w:val="1"/>
        </w:rPr>
        <w:t xml:space="preserve"> </w:t>
      </w:r>
      <w:r w:rsidRPr="00AE4119">
        <w:t>που</w:t>
      </w:r>
      <w:r w:rsidRPr="00AE4119">
        <w:rPr>
          <w:spacing w:val="1"/>
        </w:rPr>
        <w:t xml:space="preserve"> </w:t>
      </w:r>
      <w:r w:rsidRPr="00AE4119">
        <w:t>δηλώνονται</w:t>
      </w:r>
      <w:r w:rsidRPr="00AE4119">
        <w:rPr>
          <w:spacing w:val="1"/>
        </w:rPr>
        <w:t xml:space="preserve"> </w:t>
      </w:r>
      <w:r w:rsidRPr="00AE4119">
        <w:t>στην</w:t>
      </w:r>
      <w:r w:rsidRPr="00AE4119">
        <w:rPr>
          <w:spacing w:val="1"/>
        </w:rPr>
        <w:t xml:space="preserve"> </w:t>
      </w:r>
      <w:r w:rsidRPr="00AE4119">
        <w:t>αίτηση</w:t>
      </w:r>
      <w:r w:rsidRPr="00AE4119">
        <w:rPr>
          <w:spacing w:val="1"/>
        </w:rPr>
        <w:t xml:space="preserve"> </w:t>
      </w:r>
      <w:r w:rsidRPr="00AE4119">
        <w:t>επισύρει</w:t>
      </w:r>
      <w:r w:rsidRPr="00AE4119">
        <w:rPr>
          <w:spacing w:val="1"/>
        </w:rPr>
        <w:t xml:space="preserve"> </w:t>
      </w:r>
      <w:r w:rsidRPr="00AE4119">
        <w:t>τις</w:t>
      </w:r>
      <w:r w:rsidRPr="00AE4119">
        <w:rPr>
          <w:spacing w:val="1"/>
        </w:rPr>
        <w:t xml:space="preserve"> </w:t>
      </w:r>
      <w:r w:rsidRPr="00AE4119">
        <w:t>προβλεπόμενες</w:t>
      </w:r>
      <w:r w:rsidRPr="00AE4119">
        <w:rPr>
          <w:spacing w:val="1"/>
        </w:rPr>
        <w:t xml:space="preserve"> </w:t>
      </w:r>
      <w:r w:rsidRPr="00AE4119">
        <w:t>ποινικές</w:t>
      </w:r>
      <w:r w:rsidRPr="00AE4119">
        <w:rPr>
          <w:spacing w:val="1"/>
        </w:rPr>
        <w:t xml:space="preserve"> </w:t>
      </w:r>
      <w:r w:rsidRPr="00AE4119">
        <w:t>και</w:t>
      </w:r>
      <w:r w:rsidRPr="00AE4119">
        <w:rPr>
          <w:spacing w:val="1"/>
        </w:rPr>
        <w:t xml:space="preserve"> </w:t>
      </w:r>
      <w:r w:rsidRPr="00AE4119">
        <w:t>διοικητικές</w:t>
      </w:r>
      <w:r w:rsidRPr="00AE4119">
        <w:rPr>
          <w:spacing w:val="-60"/>
        </w:rPr>
        <w:t xml:space="preserve"> </w:t>
      </w:r>
      <w:r w:rsidR="00D97F82" w:rsidRPr="00D97F82">
        <w:rPr>
          <w:spacing w:val="-60"/>
        </w:rPr>
        <w:t xml:space="preserve"> </w:t>
      </w:r>
      <w:r w:rsidR="00D97F82" w:rsidRPr="00D97F82">
        <w:t xml:space="preserve"> </w:t>
      </w:r>
      <w:r w:rsidR="00D97F82">
        <w:t>κυρώσεις</w:t>
      </w:r>
      <w:r w:rsidRPr="00AE4119">
        <w:t>.</w:t>
      </w:r>
      <w:r w:rsidRPr="00AE4119">
        <w:rPr>
          <w:spacing w:val="1"/>
        </w:rPr>
        <w:t xml:space="preserve"> </w:t>
      </w:r>
      <w:r w:rsidRPr="00AE4119">
        <w:t>Συνεπώς,</w:t>
      </w:r>
      <w:r w:rsidRPr="00AE4119">
        <w:rPr>
          <w:spacing w:val="1"/>
        </w:rPr>
        <w:t xml:space="preserve"> </w:t>
      </w:r>
      <w:r w:rsidRPr="00AE4119">
        <w:t>θα</w:t>
      </w:r>
      <w:r w:rsidRPr="00AE4119">
        <w:rPr>
          <w:spacing w:val="1"/>
        </w:rPr>
        <w:t xml:space="preserve"> </w:t>
      </w:r>
      <w:r w:rsidRPr="00AE4119">
        <w:t>πρέπει</w:t>
      </w:r>
      <w:r w:rsidRPr="00AE4119">
        <w:rPr>
          <w:spacing w:val="1"/>
        </w:rPr>
        <w:t xml:space="preserve"> </w:t>
      </w:r>
      <w:r w:rsidRPr="00AE4119">
        <w:t>να</w:t>
      </w:r>
      <w:r w:rsidRPr="00AE4119">
        <w:rPr>
          <w:spacing w:val="1"/>
        </w:rPr>
        <w:t xml:space="preserve"> </w:t>
      </w:r>
      <w:r w:rsidRPr="00AE4119">
        <w:t>εμφανίζει</w:t>
      </w:r>
      <w:r w:rsidRPr="00AE4119">
        <w:rPr>
          <w:spacing w:val="1"/>
        </w:rPr>
        <w:t xml:space="preserve"> </w:t>
      </w:r>
      <w:r w:rsidRPr="00AE4119">
        <w:t>ταυτότητα</w:t>
      </w:r>
      <w:r w:rsidRPr="00AE4119">
        <w:rPr>
          <w:spacing w:val="1"/>
        </w:rPr>
        <w:t xml:space="preserve"> </w:t>
      </w:r>
      <w:r w:rsidRPr="00AE4119">
        <w:t>περιεχομένου</w:t>
      </w:r>
      <w:r w:rsidRPr="00AE4119">
        <w:rPr>
          <w:spacing w:val="1"/>
        </w:rPr>
        <w:t xml:space="preserve"> </w:t>
      </w:r>
      <w:r w:rsidRPr="00AE4119">
        <w:t>με</w:t>
      </w:r>
      <w:r w:rsidRPr="00AE4119">
        <w:rPr>
          <w:spacing w:val="1"/>
        </w:rPr>
        <w:t xml:space="preserve"> </w:t>
      </w:r>
      <w:r w:rsidRPr="00AE4119">
        <w:t>τα</w:t>
      </w:r>
      <w:r w:rsidRPr="00AE4119">
        <w:rPr>
          <w:spacing w:val="1"/>
        </w:rPr>
        <w:t xml:space="preserve"> </w:t>
      </w:r>
      <w:r w:rsidRPr="00AE4119">
        <w:t>υποβαλλόμενα</w:t>
      </w:r>
      <w:r w:rsidRPr="00AE4119">
        <w:rPr>
          <w:spacing w:val="1"/>
        </w:rPr>
        <w:t xml:space="preserve"> </w:t>
      </w:r>
      <w:r w:rsidRPr="00AE4119">
        <w:t xml:space="preserve">δικαιολογητικά. </w:t>
      </w:r>
    </w:p>
    <w:p w14:paraId="23F1F27A" w14:textId="18403364" w:rsidR="008448EC" w:rsidRDefault="001974C0" w:rsidP="00186413">
      <w:pPr>
        <w:pStyle w:val="BodyText"/>
        <w:spacing w:before="159"/>
        <w:ind w:right="20"/>
        <w:jc w:val="both"/>
      </w:pPr>
      <w:r w:rsidRPr="00AE4119">
        <w:t>Διόρθωση ή τροποποίηση ή συμπλήρωση των αιτήσεων, συμπλήρωση τυχόν</w:t>
      </w:r>
      <w:r w:rsidRPr="00AE4119">
        <w:rPr>
          <w:spacing w:val="1"/>
        </w:rPr>
        <w:t xml:space="preserve"> </w:t>
      </w:r>
      <w:r w:rsidRPr="00AE4119">
        <w:t xml:space="preserve">ελλειπόντων στοιχείων, </w:t>
      </w:r>
      <w:r w:rsidRPr="00AE4119">
        <w:lastRenderedPageBreak/>
        <w:t>έστω και συμπληρωματικών ή διευκρινιστικών, δεν επιτρέπεται μετά την</w:t>
      </w:r>
      <w:r w:rsidRPr="00AE4119">
        <w:rPr>
          <w:spacing w:val="1"/>
        </w:rPr>
        <w:t xml:space="preserve"> </w:t>
      </w:r>
      <w:r w:rsidRPr="00AE4119">
        <w:t>ηλεκτρονική υποβολή</w:t>
      </w:r>
      <w:r w:rsidRPr="00AE4119">
        <w:rPr>
          <w:spacing w:val="-2"/>
        </w:rPr>
        <w:t xml:space="preserve"> </w:t>
      </w:r>
      <w:r w:rsidRPr="00AE4119">
        <w:t>της αίτησης</w:t>
      </w:r>
      <w:r w:rsidRPr="00AE4119">
        <w:rPr>
          <w:spacing w:val="3"/>
        </w:rPr>
        <w:t xml:space="preserve"> </w:t>
      </w:r>
      <w:r w:rsidRPr="00AE4119">
        <w:t>και</w:t>
      </w:r>
      <w:r w:rsidRPr="00AE4119">
        <w:rPr>
          <w:spacing w:val="-2"/>
        </w:rPr>
        <w:t xml:space="preserve"> </w:t>
      </w:r>
      <w:r w:rsidRPr="00AE4119">
        <w:t>την</w:t>
      </w:r>
      <w:r w:rsidRPr="00AE4119">
        <w:rPr>
          <w:spacing w:val="-1"/>
        </w:rPr>
        <w:t xml:space="preserve"> </w:t>
      </w:r>
      <w:r w:rsidRPr="00AE4119">
        <w:t>έναρξη</w:t>
      </w:r>
      <w:r w:rsidRPr="00AE4119">
        <w:rPr>
          <w:spacing w:val="-2"/>
        </w:rPr>
        <w:t xml:space="preserve"> </w:t>
      </w:r>
      <w:r w:rsidRPr="00AE4119">
        <w:t>της επόμενης</w:t>
      </w:r>
      <w:r w:rsidRPr="00AE4119">
        <w:rPr>
          <w:spacing w:val="-1"/>
        </w:rPr>
        <w:t xml:space="preserve"> </w:t>
      </w:r>
      <w:r w:rsidRPr="00AE4119">
        <w:t>ενέργειας.</w:t>
      </w:r>
    </w:p>
    <w:p w14:paraId="263D6AA4" w14:textId="4CAB8F17" w:rsidR="009B4C73" w:rsidRPr="00AE4119" w:rsidRDefault="009B4C73" w:rsidP="00186413">
      <w:pPr>
        <w:pStyle w:val="BodyText"/>
        <w:spacing w:before="159"/>
        <w:ind w:right="20"/>
        <w:jc w:val="both"/>
      </w:pPr>
      <w:r w:rsidRPr="009B4C73">
        <w:t xml:space="preserve">Ο Συντονιστής, αφού υποβάλλει την αίτηση χρηματοδότησης για </w:t>
      </w:r>
      <w:r>
        <w:t>λογαριασμό της σύμπραξη</w:t>
      </w:r>
      <w:r w:rsidR="007F3E02">
        <w:t>ς</w:t>
      </w:r>
      <w:r w:rsidRPr="009B4C73">
        <w:t>, με την επιλογή «Επανεπεξεργασία» του ΟΠΣΚΕ, έχει τη δυνατότητα να προβεί σε διορθώσεις/τροποποιήσεις αυτής, έως την ημερομηνία λήξης της προθεσμίας υποβολής.</w:t>
      </w:r>
    </w:p>
    <w:p w14:paraId="1EC52D29" w14:textId="0FFC2A82" w:rsidR="00186413" w:rsidRDefault="001974C0" w:rsidP="00186413">
      <w:pPr>
        <w:pStyle w:val="BodyText"/>
        <w:spacing w:before="159"/>
        <w:ind w:right="20"/>
        <w:jc w:val="both"/>
        <w:rPr>
          <w:b/>
        </w:rPr>
      </w:pPr>
      <w:r w:rsidRPr="00AE4119">
        <w:t>Επιτρέπεται η επανεπεξεργασία της οριστικοποιημένης ηλεκτρονικής αίτησης χρηματοδότησης της</w:t>
      </w:r>
      <w:r w:rsidRPr="00AE4119">
        <w:rPr>
          <w:spacing w:val="-60"/>
        </w:rPr>
        <w:t xml:space="preserve"> </w:t>
      </w:r>
      <w:r w:rsidRPr="00AE4119">
        <w:t xml:space="preserve">επιχείρησης από τον δυνητικό δικαιούχο, </w:t>
      </w:r>
      <w:r w:rsidR="004730E6" w:rsidRPr="00AE4119">
        <w:rPr>
          <w:u w:val="single"/>
        </w:rPr>
        <w:t>εντός της περιόδου έναρξης και λήξης της ηλεκτρονικής υποβολής των επενδυτικών σχεδίων στο Ολοκληρωμένο Πληροφοριακό Σύστημα Κρατικών Ενισχύσεων</w:t>
      </w:r>
      <w:r w:rsidRPr="00AE4119">
        <w:t>.</w:t>
      </w:r>
      <w:r w:rsidRPr="00AE4119">
        <w:rPr>
          <w:spacing w:val="1"/>
        </w:rPr>
        <w:t xml:space="preserve"> </w:t>
      </w:r>
      <w:r w:rsidRPr="00AE4119">
        <w:t>Η</w:t>
      </w:r>
      <w:r w:rsidRPr="00AE4119">
        <w:rPr>
          <w:spacing w:val="1"/>
        </w:rPr>
        <w:t xml:space="preserve"> </w:t>
      </w:r>
      <w:r w:rsidRPr="00AE4119">
        <w:t>επανεπεξεργασία</w:t>
      </w:r>
      <w:r w:rsidRPr="00AE4119">
        <w:rPr>
          <w:spacing w:val="-60"/>
        </w:rPr>
        <w:t xml:space="preserve"> </w:t>
      </w:r>
      <w:r w:rsidRPr="00AE4119">
        <w:t>πραγματοποιείται</w:t>
      </w:r>
      <w:r w:rsidRPr="00AE4119">
        <w:rPr>
          <w:spacing w:val="1"/>
        </w:rPr>
        <w:t xml:space="preserve"> </w:t>
      </w:r>
      <w:r w:rsidRPr="00AE4119">
        <w:t>από</w:t>
      </w:r>
      <w:r w:rsidRPr="00AE4119">
        <w:rPr>
          <w:spacing w:val="1"/>
        </w:rPr>
        <w:t xml:space="preserve"> </w:t>
      </w:r>
      <w:r w:rsidRPr="00AE4119">
        <w:t>τους</w:t>
      </w:r>
      <w:r w:rsidRPr="00AE4119">
        <w:rPr>
          <w:spacing w:val="1"/>
        </w:rPr>
        <w:t xml:space="preserve"> </w:t>
      </w:r>
      <w:r w:rsidRPr="00AE4119">
        <w:t>δυνητικούς</w:t>
      </w:r>
      <w:r w:rsidRPr="00AE4119">
        <w:rPr>
          <w:spacing w:val="1"/>
        </w:rPr>
        <w:t xml:space="preserve"> </w:t>
      </w:r>
      <w:r w:rsidRPr="00AE4119">
        <w:t>δικαιούχους</w:t>
      </w:r>
      <w:r w:rsidRPr="00AE4119">
        <w:rPr>
          <w:spacing w:val="1"/>
        </w:rPr>
        <w:t xml:space="preserve"> </w:t>
      </w:r>
      <w:r w:rsidRPr="00AE4119">
        <w:t>και</w:t>
      </w:r>
      <w:r w:rsidRPr="00AE4119">
        <w:rPr>
          <w:spacing w:val="1"/>
        </w:rPr>
        <w:t xml:space="preserve"> </w:t>
      </w:r>
      <w:r w:rsidRPr="00AE4119">
        <w:t>συγκεκριμένα</w:t>
      </w:r>
      <w:r w:rsidRPr="00AE4119">
        <w:rPr>
          <w:spacing w:val="1"/>
        </w:rPr>
        <w:t xml:space="preserve"> </w:t>
      </w:r>
      <w:r w:rsidRPr="00AE4119">
        <w:t>από</w:t>
      </w:r>
      <w:r w:rsidRPr="00AE4119">
        <w:rPr>
          <w:spacing w:val="1"/>
        </w:rPr>
        <w:t xml:space="preserve"> </w:t>
      </w:r>
      <w:r w:rsidRPr="00AE4119">
        <w:t>τον</w:t>
      </w:r>
      <w:r w:rsidRPr="00AE4119">
        <w:rPr>
          <w:spacing w:val="1"/>
        </w:rPr>
        <w:t xml:space="preserve"> </w:t>
      </w:r>
      <w:r w:rsidRPr="00AE4119">
        <w:t>δηλωθέντα</w:t>
      </w:r>
      <w:r w:rsidRPr="00AE4119">
        <w:rPr>
          <w:spacing w:val="1"/>
        </w:rPr>
        <w:t xml:space="preserve"> </w:t>
      </w:r>
      <w:r w:rsidRPr="00AE4119">
        <w:t>εκπρόσωπο ΟΠΣΚΕ (δηλωθείσες σχέσεις ΟΠΣΚΕ) μέσω του Ολοκληρωμένου Πληροφοριακού</w:t>
      </w:r>
      <w:r w:rsidRPr="00AE4119">
        <w:rPr>
          <w:spacing w:val="1"/>
        </w:rPr>
        <w:t xml:space="preserve"> </w:t>
      </w:r>
      <w:r w:rsidRPr="00AE4119">
        <w:t>Συστήματος</w:t>
      </w:r>
      <w:r w:rsidRPr="00AE4119">
        <w:rPr>
          <w:spacing w:val="-8"/>
        </w:rPr>
        <w:t xml:space="preserve"> </w:t>
      </w:r>
      <w:r w:rsidRPr="00AE4119">
        <w:t>Κρατικών</w:t>
      </w:r>
      <w:r w:rsidRPr="00AE4119">
        <w:rPr>
          <w:spacing w:val="-8"/>
        </w:rPr>
        <w:t xml:space="preserve"> </w:t>
      </w:r>
      <w:r w:rsidRPr="00AE4119">
        <w:t>Ενισχύσεων.</w:t>
      </w:r>
      <w:r w:rsidRPr="00AE4119">
        <w:rPr>
          <w:spacing w:val="-3"/>
        </w:rPr>
        <w:t xml:space="preserve"> </w:t>
      </w:r>
      <w:r w:rsidRPr="00AE4119">
        <w:t>Με</w:t>
      </w:r>
      <w:r w:rsidRPr="00AE4119">
        <w:rPr>
          <w:spacing w:val="-7"/>
        </w:rPr>
        <w:t xml:space="preserve"> </w:t>
      </w:r>
      <w:r w:rsidRPr="00AE4119">
        <w:t>την</w:t>
      </w:r>
      <w:r w:rsidRPr="00AE4119">
        <w:rPr>
          <w:spacing w:val="-8"/>
        </w:rPr>
        <w:t xml:space="preserve"> </w:t>
      </w:r>
      <w:r w:rsidRPr="00AE4119">
        <w:t>επιλογή</w:t>
      </w:r>
      <w:r w:rsidRPr="00AE4119">
        <w:rPr>
          <w:spacing w:val="-6"/>
        </w:rPr>
        <w:t xml:space="preserve"> </w:t>
      </w:r>
      <w:r w:rsidRPr="00AE4119">
        <w:t>αυτή</w:t>
      </w:r>
      <w:r w:rsidRPr="00AE4119">
        <w:rPr>
          <w:spacing w:val="-8"/>
        </w:rPr>
        <w:t xml:space="preserve"> </w:t>
      </w:r>
      <w:r w:rsidRPr="00AE4119">
        <w:t>τα</w:t>
      </w:r>
      <w:r w:rsidRPr="00AE4119">
        <w:rPr>
          <w:spacing w:val="-8"/>
        </w:rPr>
        <w:t xml:space="preserve"> </w:t>
      </w:r>
      <w:r w:rsidRPr="00AE4119">
        <w:t>δεδομένα</w:t>
      </w:r>
      <w:r w:rsidRPr="00AE4119">
        <w:rPr>
          <w:spacing w:val="-8"/>
        </w:rPr>
        <w:t xml:space="preserve"> </w:t>
      </w:r>
      <w:r w:rsidRPr="00AE4119">
        <w:t>που</w:t>
      </w:r>
      <w:r w:rsidRPr="00AE4119">
        <w:rPr>
          <w:spacing w:val="-8"/>
        </w:rPr>
        <w:t xml:space="preserve"> </w:t>
      </w:r>
      <w:r w:rsidRPr="00AE4119">
        <w:t>έχουν</w:t>
      </w:r>
      <w:r w:rsidRPr="00AE4119">
        <w:rPr>
          <w:spacing w:val="-6"/>
        </w:rPr>
        <w:t xml:space="preserve"> </w:t>
      </w:r>
      <w:r w:rsidRPr="00AE4119">
        <w:t>καταχωρηθεί</w:t>
      </w:r>
      <w:r w:rsidRPr="00AE4119">
        <w:rPr>
          <w:spacing w:val="-5"/>
        </w:rPr>
        <w:t xml:space="preserve"> </w:t>
      </w:r>
      <w:r w:rsidRPr="00AE4119">
        <w:t>στο</w:t>
      </w:r>
      <w:r w:rsidRPr="00AE4119">
        <w:rPr>
          <w:spacing w:val="-60"/>
        </w:rPr>
        <w:t xml:space="preserve"> </w:t>
      </w:r>
      <w:r w:rsidR="00CD0AA3" w:rsidRPr="00AE4119">
        <w:rPr>
          <w:spacing w:val="-60"/>
        </w:rPr>
        <w:t xml:space="preserve">   </w:t>
      </w:r>
      <w:r w:rsidRPr="00AE4119">
        <w:t>ΟΠΣΚΕ</w:t>
      </w:r>
      <w:r w:rsidRPr="00AE4119">
        <w:rPr>
          <w:spacing w:val="8"/>
        </w:rPr>
        <w:t xml:space="preserve"> </w:t>
      </w:r>
      <w:r w:rsidRPr="00AE4119">
        <w:t>για</w:t>
      </w:r>
      <w:r w:rsidRPr="00AE4119">
        <w:rPr>
          <w:spacing w:val="8"/>
        </w:rPr>
        <w:t xml:space="preserve"> </w:t>
      </w:r>
      <w:r w:rsidRPr="00AE4119">
        <w:t>τη</w:t>
      </w:r>
      <w:r w:rsidRPr="00AE4119">
        <w:rPr>
          <w:spacing w:val="8"/>
        </w:rPr>
        <w:t xml:space="preserve"> </w:t>
      </w:r>
      <w:r w:rsidRPr="00AE4119">
        <w:t>συγκεκριμένη</w:t>
      </w:r>
      <w:r w:rsidRPr="00AE4119">
        <w:rPr>
          <w:spacing w:val="6"/>
        </w:rPr>
        <w:t xml:space="preserve"> </w:t>
      </w:r>
      <w:r w:rsidRPr="00AE4119">
        <w:t>αίτηση</w:t>
      </w:r>
      <w:r w:rsidRPr="00AE4119">
        <w:rPr>
          <w:spacing w:val="7"/>
        </w:rPr>
        <w:t xml:space="preserve"> </w:t>
      </w:r>
      <w:r w:rsidRPr="00AE4119">
        <w:t>χρηματοδότησης είναι διαθέσιμα για διόρθωση/τροποποίηση.</w:t>
      </w:r>
      <w:r w:rsidR="00CD0AA3" w:rsidRPr="00AE4119">
        <w:t xml:space="preserve"> </w:t>
      </w:r>
      <w:r w:rsidR="00CD0AA3" w:rsidRPr="00AE4119">
        <w:rPr>
          <w:b/>
        </w:rPr>
        <w:t>Προσοχή: Σε αυτή την περίπτωση απαιτείται εκ νέου Υποβολή της αίτησης ώστε να είναι έγκυρη και να προχωρήσει σε επόμενα στάδια (Αξιολόγηση), ενώ πρέπει να σημειωθεί ότι λαμβάνεται υπόψη η τελευταία ημερομηνία υποβολής (επανυποβολής) για να θεωρηθεί η αίτηση εμπρόθεσμη.</w:t>
      </w:r>
    </w:p>
    <w:p w14:paraId="797C95D0" w14:textId="2D10ADDB" w:rsidR="00156DDC" w:rsidRPr="00156DDC" w:rsidRDefault="00156DDC" w:rsidP="00186413">
      <w:pPr>
        <w:pStyle w:val="BodyText"/>
        <w:spacing w:before="159"/>
        <w:ind w:right="20"/>
        <w:jc w:val="both"/>
        <w:rPr>
          <w:bCs/>
        </w:rPr>
      </w:pPr>
      <w:r w:rsidRPr="00156DDC">
        <w:rPr>
          <w:bCs/>
        </w:rPr>
        <w:t>Με την εμπρόθεσμη υποβολή της αίτησης (ηλεκτρονικά) ενημερώνεται η δηλωθείσα στην αίτηση ηλ. Διεύθυνση μέσω του Ο.Π.Σ.Κ.Ε. για την υποβολή της.</w:t>
      </w:r>
    </w:p>
    <w:p w14:paraId="75CE0F17" w14:textId="706E3759" w:rsidR="008448EC" w:rsidRPr="00AE4119" w:rsidRDefault="001974C0" w:rsidP="00186413">
      <w:pPr>
        <w:pStyle w:val="BodyText"/>
        <w:spacing w:before="159"/>
        <w:ind w:right="20"/>
        <w:jc w:val="both"/>
      </w:pPr>
      <w:r w:rsidRPr="00AE4119">
        <w:t>Η υποβολή αίτησης συμμετοχής στη δράση συνιστά επίσης εξουσιοδότηση προς την ΕΥΔ του Προγράμματος «</w:t>
      </w:r>
      <w:r w:rsidR="00186413">
        <w:t>Ιόνια Νησιά</w:t>
      </w:r>
      <w:r w:rsidRPr="00AE4119">
        <w:t>» και τον ΕΦ, για συλλογή στοιχείων που βρίσκονται καταχωρισμένα σε βάσεις δεδομένων (π.χ. ΑΑΔΕ, ΕΡΓΑΝΗ, Γ.Ε.ΜΗ, ΕΦΚΑ-ΝΑΤ κ.α.) καθώς και για την περαιτέρω επεξεργασία από τις αρμόδιες υπηρεσίες, των προσωπικών δεδομένων, συμπεριλαμβανομένων και των ευαίσθητων, τα οποία και τηρούνται:</w:t>
      </w:r>
    </w:p>
    <w:p w14:paraId="7D25C93B" w14:textId="77777777" w:rsidR="008448EC" w:rsidRPr="00AE4119" w:rsidRDefault="001974C0" w:rsidP="008772DB">
      <w:pPr>
        <w:pStyle w:val="BodyText"/>
        <w:numPr>
          <w:ilvl w:val="0"/>
          <w:numId w:val="11"/>
        </w:numPr>
        <w:spacing w:before="159"/>
        <w:ind w:left="426" w:right="20"/>
        <w:jc w:val="both"/>
      </w:pPr>
      <w:r w:rsidRPr="00AE4119">
        <w:t>για τις ανάγκες υλοποίησης της παρούσας δράσης (ενδεικτικά: αυτόματη προσυμπλήρωση πεδίων ΟΠΣΚΕ μέσω διασύνδεσης με ΑΑΔΕ, έλεγχοι και διασταυρώσεις κατά την υποβολή, αξιολόγηση, παρακολούθηση τήρησης των υποχρεώσεων των Δικαιούχων),</w:t>
      </w:r>
    </w:p>
    <w:p w14:paraId="2DA5E195" w14:textId="77777777" w:rsidR="008448EC" w:rsidRPr="00AE4119" w:rsidRDefault="001974C0" w:rsidP="008772DB">
      <w:pPr>
        <w:pStyle w:val="BodyText"/>
        <w:numPr>
          <w:ilvl w:val="0"/>
          <w:numId w:val="11"/>
        </w:numPr>
        <w:spacing w:before="159"/>
        <w:ind w:left="426" w:right="20"/>
        <w:jc w:val="both"/>
      </w:pPr>
      <w:r w:rsidRPr="00AE4119">
        <w:t>για το σκοπό εξαγωγής στατιστικών δεδομένων (δεικτών),</w:t>
      </w:r>
    </w:p>
    <w:p w14:paraId="4FCBE26D" w14:textId="77777777" w:rsidR="008448EC" w:rsidRPr="00AE4119" w:rsidRDefault="001974C0" w:rsidP="008772DB">
      <w:pPr>
        <w:pStyle w:val="BodyText"/>
        <w:numPr>
          <w:ilvl w:val="0"/>
          <w:numId w:val="11"/>
        </w:numPr>
        <w:spacing w:before="159"/>
        <w:ind w:left="426" w:right="20"/>
        <w:jc w:val="both"/>
      </w:pPr>
      <w:r w:rsidRPr="00AE4119">
        <w:t>για το σκοπό της διενέργειας ερευνών και της εκπόνησης μελετών για την αξιολόγηση της εν λόγω δράσης.</w:t>
      </w:r>
    </w:p>
    <w:p w14:paraId="08D77AE6" w14:textId="77777777" w:rsidR="00186413" w:rsidRDefault="001974C0" w:rsidP="00186413">
      <w:pPr>
        <w:pStyle w:val="BodyText"/>
        <w:spacing w:before="159"/>
        <w:ind w:right="20"/>
        <w:jc w:val="both"/>
      </w:pPr>
      <w:r w:rsidRPr="00AE4119">
        <w:t xml:space="preserve">Διευκρινίζεται ότι μέσω της διαλειτουργικότητας του ΟΠΣΚΕ με άλλες βάσεις δεδομένων του Δημοσίου (όπως της ΑΑΔΕ) τα αντίστοιχα επιμέρους πεδία του ΟΠΣΚΕ (πχ ΚΑΔ, Κύκλος Εργασιών, κ.α.) θα εμφανίζονται αυτομάτως προσυμπληρωμένα χωρίς δυνατότητα επεξεργασίας εκ μέρους του Δικαιούχου. </w:t>
      </w:r>
    </w:p>
    <w:p w14:paraId="5BBA4C82" w14:textId="61CA6C9D" w:rsidR="008448EC" w:rsidRPr="00AE4119" w:rsidRDefault="00556B6A" w:rsidP="00186413">
      <w:pPr>
        <w:pStyle w:val="BodyText"/>
        <w:spacing w:before="159"/>
        <w:ind w:right="20"/>
        <w:jc w:val="both"/>
      </w:pPr>
      <w:r>
        <w:t>Οι δικαιούχοι φέρουν  α</w:t>
      </w:r>
      <w:r w:rsidR="00186413" w:rsidRPr="00186413">
        <w:t xml:space="preserve">ποκλειστική και ακέραια την ευθύνη των καταχωρήσεων στο ΟΠΣΚΕ, όσο και των καταχωρημένων </w:t>
      </w:r>
      <w:r>
        <w:t xml:space="preserve">στις </w:t>
      </w:r>
      <w:r w:rsidR="00186413" w:rsidRPr="00186413">
        <w:t xml:space="preserve">Εθνικές Βάσεις Δεδομένων φέρει η αιτούσα επιχείρηση. </w:t>
      </w:r>
      <w:r w:rsidR="001974C0" w:rsidRPr="00AE4119">
        <w:t xml:space="preserve">Σε περίπτωση που από τα ληφθέντα στοιχεία από λοιπές βάσεις δεδομένων του Δημοσίου προκύπτει μη ικανοποίηση μιας τουλάχιστον εκ των τυπικών προϋποθέσεων συμμετοχής, </w:t>
      </w:r>
      <w:r w:rsidR="00514973">
        <w:t xml:space="preserve">είτε </w:t>
      </w:r>
      <w:r w:rsidR="001974C0" w:rsidRPr="00AE4119">
        <w:t>δεν θα είναι δυνατή η ολοκλήρωση της υποβολής της αίτησης χρηματοδότησης στο ΟΠΣΚΕ</w:t>
      </w:r>
      <w:r w:rsidR="00514973" w:rsidRPr="00514973">
        <w:t xml:space="preserve"> είτε </w:t>
      </w:r>
      <w:r w:rsidR="00514973">
        <w:t xml:space="preserve">η τελευταία </w:t>
      </w:r>
      <w:r w:rsidR="00514973" w:rsidRPr="00514973">
        <w:t>θα χαρακτηριστεί ως μη επιλέξιμη</w:t>
      </w:r>
      <w:r w:rsidR="001974C0" w:rsidRPr="00AE4119">
        <w:t>.</w:t>
      </w:r>
    </w:p>
    <w:p w14:paraId="1515FA0F" w14:textId="77777777" w:rsidR="008448EC" w:rsidRPr="00AE4119" w:rsidRDefault="001974C0" w:rsidP="00186413">
      <w:pPr>
        <w:pStyle w:val="BodyText"/>
        <w:spacing w:before="159"/>
        <w:ind w:right="20"/>
        <w:jc w:val="both"/>
      </w:pPr>
      <w:r w:rsidRPr="00AE4119">
        <w:t>Σε κάθε περίπτωση διασφαλίζεται η τήρηση της νομοθεσίας περί προσωπικών δεδομένων βάσει του Ν</w:t>
      </w:r>
      <w:r w:rsidR="003E7C7C" w:rsidRPr="00AE4119">
        <w:t>.</w:t>
      </w:r>
      <w:r w:rsidRPr="00AE4119">
        <w:t>4624/2019 όπως ισχύει.</w:t>
      </w:r>
    </w:p>
    <w:p w14:paraId="4281B02F" w14:textId="77777777" w:rsidR="00186413" w:rsidRDefault="006C1A46" w:rsidP="00186413">
      <w:pPr>
        <w:pStyle w:val="BodyText"/>
        <w:spacing w:before="159"/>
        <w:ind w:right="20"/>
        <w:jc w:val="both"/>
      </w:pPr>
      <w:r w:rsidRPr="006C1A46">
        <w:t>Ο δικαιούχος αποδέχεται ότι τα μηνύματα που θα αποστέλλονται μέσω ηλεκτρονικού ταχυδρομείου</w:t>
      </w:r>
      <w:r w:rsidRPr="006C1A46">
        <w:br/>
        <w:t xml:space="preserve">και ειδικότερα </w:t>
      </w:r>
      <w:r w:rsidR="00186413">
        <w:t>:</w:t>
      </w:r>
    </w:p>
    <w:p w14:paraId="1F791357" w14:textId="77777777" w:rsidR="00186413" w:rsidRDefault="006C1A46" w:rsidP="008772DB">
      <w:pPr>
        <w:pStyle w:val="BodyText"/>
        <w:numPr>
          <w:ilvl w:val="0"/>
          <w:numId w:val="49"/>
        </w:numPr>
        <w:spacing w:before="159"/>
        <w:ind w:right="20"/>
        <w:jc w:val="both"/>
      </w:pPr>
      <w:r w:rsidRPr="006C1A46">
        <w:t>στη ηλεκτρονική διεύθυνση που έχει δηλώσει / επιβεβαιώσει κατά την εγγραφή του ως</w:t>
      </w:r>
      <w:r>
        <w:t xml:space="preserve"> </w:t>
      </w:r>
      <w:r w:rsidRPr="006C1A46">
        <w:t>χρήστης του ΟΠΣΚΕ, την οποία μπορεί να επικαιροποιεί / επιβεβαιώνει εκ νέου στο προφίλ επικοινωνίας</w:t>
      </w:r>
      <w:r>
        <w:t xml:space="preserve"> </w:t>
      </w:r>
      <w:r w:rsidRPr="006C1A46">
        <w:t xml:space="preserve">(όπου εμφανίζεται), καθώς και </w:t>
      </w:r>
    </w:p>
    <w:p w14:paraId="2BCF0222" w14:textId="77777777" w:rsidR="00186413" w:rsidRDefault="006C1A46" w:rsidP="008772DB">
      <w:pPr>
        <w:pStyle w:val="BodyText"/>
        <w:numPr>
          <w:ilvl w:val="0"/>
          <w:numId w:val="49"/>
        </w:numPr>
        <w:spacing w:before="159"/>
        <w:ind w:right="20"/>
        <w:jc w:val="both"/>
      </w:pPr>
      <w:r w:rsidRPr="006C1A46">
        <w:t>στην ηλεκτρονική διεύθυνση που έχει δηλώσει / επιβεβαιώσει κατά την</w:t>
      </w:r>
      <w:r>
        <w:t xml:space="preserve"> </w:t>
      </w:r>
      <w:r w:rsidRPr="006C1A46">
        <w:t>εγγραφή του ως χρήστης του ΟΠΣΚΕ ο συντονιστής</w:t>
      </w:r>
      <w:r w:rsidR="00186413">
        <w:t xml:space="preserve"> που ο ίδιος έχει ορίσει</w:t>
      </w:r>
      <w:r w:rsidRPr="006C1A46">
        <w:t>, όπως αυτή τυχόν έχει επικαιροποιηθεί και ισχύει</w:t>
      </w:r>
      <w:r w:rsidR="001326DE">
        <w:t xml:space="preserve">, </w:t>
      </w:r>
    </w:p>
    <w:p w14:paraId="6219D03A" w14:textId="2C17E593" w:rsidR="006C1A46" w:rsidRDefault="001326DE" w:rsidP="00186413">
      <w:pPr>
        <w:pStyle w:val="BodyText"/>
        <w:spacing w:before="159"/>
        <w:ind w:left="360" w:right="20"/>
        <w:jc w:val="both"/>
      </w:pPr>
      <w:r w:rsidRPr="001326DE">
        <w:t xml:space="preserve">επέχουν θέση κοινοποίησης και συνεπάγονται την έναρξη όλων των εννόμων συνεπειών και </w:t>
      </w:r>
      <w:r w:rsidRPr="001326DE">
        <w:lastRenderedPageBreak/>
        <w:t>προθεσμιών.</w:t>
      </w:r>
    </w:p>
    <w:p w14:paraId="31F28212" w14:textId="74C4FC34" w:rsidR="001326DE" w:rsidRPr="008829F3" w:rsidRDefault="001326DE" w:rsidP="00186413">
      <w:pPr>
        <w:pStyle w:val="BodyText"/>
        <w:spacing w:before="159"/>
        <w:ind w:right="20"/>
        <w:jc w:val="both"/>
      </w:pPr>
      <w:r w:rsidRPr="001326DE">
        <w:t xml:space="preserve">Αποτελεί </w:t>
      </w:r>
      <w:r w:rsidRPr="00DF4B84">
        <w:rPr>
          <w:b/>
          <w:bCs/>
        </w:rPr>
        <w:t>αποκλειστική ευθύνη</w:t>
      </w:r>
      <w:r w:rsidRPr="001326DE">
        <w:t xml:space="preserve"> του δικαιούχου η παρακολούθηση της εν λόγω ηλεκτρονικής δ/νσης και η</w:t>
      </w:r>
      <w:r w:rsidR="00C45BDE">
        <w:t xml:space="preserve"> </w:t>
      </w:r>
      <w:r w:rsidRPr="001326DE">
        <w:t xml:space="preserve">ενημέρωση του </w:t>
      </w:r>
      <w:r w:rsidR="00186413">
        <w:t>ΕΦ</w:t>
      </w:r>
      <w:r w:rsidRPr="001326DE">
        <w:t xml:space="preserve"> για τυχόν αλλαγές των στοιχείων επικοινωνίας του.</w:t>
      </w:r>
    </w:p>
    <w:p w14:paraId="275F3216" w14:textId="48EFC70A" w:rsidR="00186413" w:rsidRPr="00186413" w:rsidRDefault="003E37F6" w:rsidP="00186413">
      <w:pPr>
        <w:pStyle w:val="BodyText"/>
        <w:spacing w:before="159"/>
        <w:ind w:right="20"/>
        <w:jc w:val="both"/>
      </w:pPr>
      <w:r>
        <w:t>Επισημαίνεται ότι κ</w:t>
      </w:r>
      <w:r w:rsidRPr="003E37F6">
        <w:t xml:space="preserve">άθε αυτοτελής επιχείρηση (σε επίπεδο ΑΦΜ) μπορεί να συμμετέχει ως δυνητικός δικαιούχος το μέγιστο </w:t>
      </w:r>
      <w:r w:rsidRPr="003E37F6">
        <w:rPr>
          <w:b/>
          <w:bCs/>
          <w:u w:val="single"/>
        </w:rPr>
        <w:t xml:space="preserve"> σε μία (1) Αίτηση Χρηματοδότησης</w:t>
      </w:r>
      <w:r w:rsidRPr="003E37F6">
        <w:t xml:space="preserve">, καθ’ όλη τη διάρκεια της Δράσης. </w:t>
      </w:r>
      <w:r w:rsidR="00186413">
        <w:t xml:space="preserve">Στην περίπτωση που μία επιχείρηση </w:t>
      </w:r>
      <w:r w:rsidR="00186413" w:rsidRPr="00186413">
        <w:t>ως</w:t>
      </w:r>
      <w:r w:rsidR="00186413">
        <w:t xml:space="preserve"> </w:t>
      </w:r>
      <w:r w:rsidR="00186413" w:rsidRPr="00186413">
        <w:t>συμμετέχουσα σε συνεργατικό έργο, υπερβαίνει το μέγιστο επιτρεπόμενο αριθμό συμμετοχών στην</w:t>
      </w:r>
      <w:r w:rsidR="00186413">
        <w:t xml:space="preserve"> </w:t>
      </w:r>
      <w:r w:rsidR="00186413" w:rsidRPr="00186413">
        <w:t>πρόσκληση, θα απορρίπτεται η τελευταία ή οι τελευταίες κατά χρονική σειρά υποβολής αίτηση/αιτήσεις</w:t>
      </w:r>
      <w:r w:rsidR="00186413">
        <w:t xml:space="preserve"> </w:t>
      </w:r>
      <w:r w:rsidR="00186413" w:rsidRPr="00186413">
        <w:t>χρηματοδότησης στην</w:t>
      </w:r>
      <w:r w:rsidR="00DE10E0">
        <w:t>/ις</w:t>
      </w:r>
      <w:r w:rsidR="00186413" w:rsidRPr="00186413">
        <w:t xml:space="preserve"> οποία</w:t>
      </w:r>
      <w:r w:rsidR="00DE10E0">
        <w:t>/ες</w:t>
      </w:r>
      <w:r w:rsidR="00186413" w:rsidRPr="00186413">
        <w:t xml:space="preserve"> συμμετέχει. Διευκρινίζεται ότι </w:t>
      </w:r>
      <w:r w:rsidR="00DE10E0">
        <w:t>η απόρριψη της επιχείρησης σε ένα έργο συνιστά και απόρριψη του έργου που συμμετέχει αυτή συνολικά</w:t>
      </w:r>
      <w:r w:rsidR="00186413" w:rsidRPr="00186413">
        <w:t>.</w:t>
      </w:r>
    </w:p>
    <w:p w14:paraId="514F245D" w14:textId="6432DC59" w:rsidR="001F7647" w:rsidRDefault="001F7647" w:rsidP="00DE10E0">
      <w:pPr>
        <w:pStyle w:val="BodyText"/>
        <w:spacing w:before="159"/>
        <w:ind w:right="20"/>
        <w:jc w:val="both"/>
        <w:rPr>
          <w:b/>
          <w:bCs/>
        </w:rPr>
      </w:pPr>
    </w:p>
    <w:p w14:paraId="4C05104F" w14:textId="4555A3AE" w:rsidR="004F67C9" w:rsidRPr="00C70B22" w:rsidRDefault="00AD1C34" w:rsidP="008772DB">
      <w:pPr>
        <w:pStyle w:val="Heading4"/>
        <w:numPr>
          <w:ilvl w:val="1"/>
          <w:numId w:val="47"/>
        </w:numPr>
        <w:tabs>
          <w:tab w:val="left" w:pos="567"/>
        </w:tabs>
        <w:spacing w:before="159"/>
        <w:ind w:left="577" w:right="20"/>
        <w:rPr>
          <w:color w:val="17365D" w:themeColor="text2" w:themeShade="BF"/>
        </w:rPr>
      </w:pPr>
      <w:bookmarkStart w:id="244" w:name="_Toc222390731"/>
      <w:r w:rsidRPr="00C70B22">
        <w:rPr>
          <w:color w:val="17365D" w:themeColor="text2" w:themeShade="BF"/>
        </w:rPr>
        <w:t>ΔΙΚΑΙΟΛΟΓΗΤΙΚΑ</w:t>
      </w:r>
      <w:r w:rsidR="001F7647" w:rsidRPr="00C70B22">
        <w:rPr>
          <w:color w:val="17365D" w:themeColor="text2" w:themeShade="BF"/>
        </w:rPr>
        <w:t xml:space="preserve"> </w:t>
      </w:r>
      <w:r w:rsidRPr="00C70B22">
        <w:rPr>
          <w:color w:val="17365D" w:themeColor="text2" w:themeShade="BF"/>
        </w:rPr>
        <w:t>ΓΙΑ ΤΗΝ ΥΠΟΒΟΛΗ ΤΗΣ ΑΙΤΗΣΗΣ ΧΡΗΜΑΤΟΔΟΤΗΣΗΣ</w:t>
      </w:r>
      <w:bookmarkEnd w:id="244"/>
    </w:p>
    <w:p w14:paraId="6CB8D143" w14:textId="2211B681" w:rsidR="008448EC" w:rsidRPr="001F7647" w:rsidRDefault="001974C0" w:rsidP="00556B6A">
      <w:pPr>
        <w:pStyle w:val="BodyText"/>
        <w:spacing w:before="159"/>
        <w:ind w:right="20"/>
        <w:jc w:val="both"/>
        <w:rPr>
          <w:bCs/>
          <w:u w:val="single"/>
        </w:rPr>
      </w:pPr>
      <w:r w:rsidRPr="001F7647">
        <w:rPr>
          <w:bCs/>
          <w:u w:val="single"/>
        </w:rPr>
        <w:t>Ηλεκτρονικός</w:t>
      </w:r>
      <w:r w:rsidRPr="001F7647">
        <w:rPr>
          <w:bCs/>
          <w:spacing w:val="-6"/>
          <w:u w:val="single"/>
        </w:rPr>
        <w:t xml:space="preserve"> </w:t>
      </w:r>
      <w:r w:rsidRPr="001F7647">
        <w:rPr>
          <w:bCs/>
          <w:u w:val="single"/>
        </w:rPr>
        <w:t>Φάκελος</w:t>
      </w:r>
      <w:r w:rsidRPr="001F7647">
        <w:rPr>
          <w:bCs/>
          <w:spacing w:val="-5"/>
          <w:u w:val="single"/>
        </w:rPr>
        <w:t xml:space="preserve"> </w:t>
      </w:r>
      <w:r w:rsidRPr="001F7647">
        <w:rPr>
          <w:bCs/>
          <w:u w:val="single"/>
        </w:rPr>
        <w:t>Υποψηφιότητας</w:t>
      </w:r>
      <w:r w:rsidRPr="001F7647">
        <w:rPr>
          <w:bCs/>
          <w:spacing w:val="-5"/>
          <w:u w:val="single"/>
        </w:rPr>
        <w:t xml:space="preserve"> </w:t>
      </w:r>
      <w:r w:rsidRPr="001F7647">
        <w:rPr>
          <w:bCs/>
          <w:u w:val="single"/>
        </w:rPr>
        <w:t>(δικαιολογητικά</w:t>
      </w:r>
      <w:r w:rsidR="002A6F04" w:rsidRPr="002A6F04">
        <w:rPr>
          <w:bCs/>
          <w:spacing w:val="-8"/>
          <w:u w:val="single"/>
        </w:rPr>
        <w:t xml:space="preserve"> </w:t>
      </w:r>
      <w:r w:rsidR="00803757">
        <w:rPr>
          <w:bCs/>
          <w:spacing w:val="-8"/>
          <w:u w:val="single"/>
        </w:rPr>
        <w:t>υποβολής / ένταξης</w:t>
      </w:r>
      <w:r w:rsidRPr="001F7647">
        <w:rPr>
          <w:bCs/>
          <w:u w:val="single"/>
        </w:rPr>
        <w:t>)</w:t>
      </w:r>
      <w:r w:rsidR="00803757">
        <w:rPr>
          <w:bCs/>
          <w:u w:val="single"/>
        </w:rPr>
        <w:t>.</w:t>
      </w:r>
    </w:p>
    <w:p w14:paraId="0940E8DC" w14:textId="5AD30BC1" w:rsidR="008448EC" w:rsidRPr="00AE4119" w:rsidRDefault="006B22B0" w:rsidP="00556B6A">
      <w:pPr>
        <w:pStyle w:val="BodyText"/>
        <w:spacing w:before="159"/>
        <w:ind w:right="20"/>
        <w:jc w:val="both"/>
      </w:pPr>
      <w:r w:rsidRPr="006B22B0">
        <w:t>Οι δυνητικοί δικαιούχοι οφείλουν με την υποβολή της αίτησης χρηματοδότησης να υποβάλουν ταυτοχρόνως στο OΠΣΚΕ και όλα τα απαιτούμενα δικαιολογητικά – κατά περίπτωση – για την συμμετοχή/ένταξη στη Δράση</w:t>
      </w:r>
      <w:r>
        <w:t xml:space="preserve"> (</w:t>
      </w:r>
      <w:r w:rsidR="001974C0" w:rsidRPr="00B26906">
        <w:rPr>
          <w:b/>
        </w:rPr>
        <w:t>ΠΑΡΑΡΤΗΜΑ Ι</w:t>
      </w:r>
      <w:r w:rsidR="002A6F04" w:rsidRPr="00B26906">
        <w:rPr>
          <w:b/>
        </w:rPr>
        <w:t>Ι</w:t>
      </w:r>
      <w:r w:rsidR="00B26906">
        <w:rPr>
          <w:b/>
        </w:rPr>
        <w:t>:</w:t>
      </w:r>
      <w:r w:rsidR="001974C0" w:rsidRPr="00B26906">
        <w:rPr>
          <w:b/>
        </w:rPr>
        <w:t xml:space="preserve"> </w:t>
      </w:r>
      <w:r w:rsidR="002A6F04" w:rsidRPr="00B26906">
        <w:rPr>
          <w:b/>
        </w:rPr>
        <w:t>ΔΙ</w:t>
      </w:r>
      <w:r w:rsidR="001974C0" w:rsidRPr="00B26906">
        <w:rPr>
          <w:b/>
        </w:rPr>
        <w:t xml:space="preserve">ΚΑΙΟΛΟΓΗΤΙΚΑ </w:t>
      </w:r>
      <w:r w:rsidR="001974C0" w:rsidRPr="00AE4119">
        <w:rPr>
          <w:b/>
        </w:rPr>
        <w:t>ΥΠΟΒΟΛΗΣ/</w:t>
      </w:r>
      <w:r w:rsidR="00A43BBE" w:rsidRPr="00AE4119">
        <w:rPr>
          <w:b/>
        </w:rPr>
        <w:t>ΕΝΤΑΞΗΣ</w:t>
      </w:r>
      <w:r>
        <w:rPr>
          <w:b/>
        </w:rPr>
        <w:t>)</w:t>
      </w:r>
      <w:r w:rsidR="001974C0" w:rsidRPr="00AE4119">
        <w:rPr>
          <w:b/>
        </w:rPr>
        <w:t xml:space="preserve"> </w:t>
      </w:r>
      <w:r w:rsidR="001974C0" w:rsidRPr="00AE4119">
        <w:t>σε μη επεξεργάσιμη</w:t>
      </w:r>
      <w:r w:rsidR="001974C0" w:rsidRPr="00AE4119">
        <w:rPr>
          <w:spacing w:val="1"/>
        </w:rPr>
        <w:t xml:space="preserve"> </w:t>
      </w:r>
      <w:r w:rsidR="001974C0" w:rsidRPr="00AE4119">
        <w:t>ηλεκτρονική</w:t>
      </w:r>
      <w:r w:rsidR="001974C0" w:rsidRPr="00AE4119">
        <w:rPr>
          <w:spacing w:val="-2"/>
        </w:rPr>
        <w:t xml:space="preserve"> </w:t>
      </w:r>
      <w:r w:rsidR="001974C0" w:rsidRPr="00AE4119">
        <w:t>μορφή</w:t>
      </w:r>
      <w:r w:rsidR="001974C0" w:rsidRPr="00AE4119">
        <w:rPr>
          <w:spacing w:val="-1"/>
        </w:rPr>
        <w:t xml:space="preserve"> </w:t>
      </w:r>
      <w:r w:rsidR="001974C0" w:rsidRPr="00AE4119">
        <w:t>αρχείου.</w:t>
      </w:r>
    </w:p>
    <w:p w14:paraId="5C6C52A4" w14:textId="63194191" w:rsidR="007B5F67" w:rsidRDefault="000E5A4D" w:rsidP="00556B6A">
      <w:pPr>
        <w:pStyle w:val="BodyText"/>
        <w:spacing w:before="159"/>
        <w:ind w:right="20"/>
        <w:jc w:val="both"/>
      </w:pPr>
      <w:r w:rsidRPr="000E5A4D">
        <w:t>Τ</w:t>
      </w:r>
      <w:r w:rsidR="009E6BBF">
        <w:t>ο σύνολο των</w:t>
      </w:r>
      <w:r w:rsidRPr="000E5A4D">
        <w:t xml:space="preserve"> απαιτούμε</w:t>
      </w:r>
      <w:r w:rsidR="009E6BBF">
        <w:t>νων</w:t>
      </w:r>
      <w:r w:rsidRPr="000E5A4D">
        <w:t xml:space="preserve"> δικαιολογητικ</w:t>
      </w:r>
      <w:r w:rsidR="009E6BBF">
        <w:t>ών (</w:t>
      </w:r>
      <w:r w:rsidR="009E6BBF" w:rsidRPr="009E6BBF">
        <w:rPr>
          <w:i/>
        </w:rPr>
        <w:t xml:space="preserve">πλην του αρχείου </w:t>
      </w:r>
      <w:r w:rsidR="009E6BBF" w:rsidRPr="009E6BBF">
        <w:rPr>
          <w:i/>
          <w:lang w:val="en-US"/>
        </w:rPr>
        <w:t>excel</w:t>
      </w:r>
      <w:r w:rsidR="009E6BBF" w:rsidRPr="009E6BBF">
        <w:rPr>
          <w:i/>
        </w:rPr>
        <w:t xml:space="preserve"> – επόμενη παράγραφος</w:t>
      </w:r>
      <w:r w:rsidR="009E6BBF">
        <w:t>)</w:t>
      </w:r>
      <w:r w:rsidRPr="000E5A4D">
        <w:t xml:space="preserve"> και στοιχεί</w:t>
      </w:r>
      <w:r w:rsidR="009E6BBF">
        <w:t>ων</w:t>
      </w:r>
      <w:r w:rsidRPr="000E5A4D">
        <w:t xml:space="preserve"> του </w:t>
      </w:r>
      <w:r w:rsidRPr="00B26906">
        <w:t>ΠΑΡΑΡΤΗΜΑΤΟΣ ΙΙ</w:t>
      </w:r>
      <w:r w:rsidRPr="000E5A4D">
        <w:t xml:space="preserve"> που υποβάλλονται στο ΟΠΣΚΕ</w:t>
      </w:r>
      <w:r>
        <w:t xml:space="preserve"> </w:t>
      </w:r>
      <w:r w:rsidRPr="000E5A4D">
        <w:t>ηλεκτρονικά, θα πρέπει να είναι στην επιτρεπόμενη μορφή αρχείων: .pdf, .jpg, .png</w:t>
      </w:r>
      <w:r w:rsidR="007019F1" w:rsidRPr="007019F1">
        <w:t xml:space="preserve">. </w:t>
      </w:r>
      <w:r w:rsidR="007019F1">
        <w:t>Επιπλέον κάθε μεμονωμένο</w:t>
      </w:r>
      <w:r w:rsidR="00330B58">
        <w:t xml:space="preserve"> αρχείο</w:t>
      </w:r>
      <w:r w:rsidR="007019F1">
        <w:t xml:space="preserve"> θα πρέπει να είναι μικρότερο από</w:t>
      </w:r>
      <w:r>
        <w:t xml:space="preserve"> </w:t>
      </w:r>
      <w:r w:rsidRPr="000E5A4D">
        <w:t>10</w:t>
      </w:r>
      <w:r w:rsidR="00330B58">
        <w:t xml:space="preserve"> </w:t>
      </w:r>
      <w:r w:rsidRPr="000E5A4D">
        <w:t>MB</w:t>
      </w:r>
      <w:r w:rsidR="007019F1">
        <w:t>. Παρέχεται η</w:t>
      </w:r>
      <w:r w:rsidRPr="000E5A4D">
        <w:t xml:space="preserve"> </w:t>
      </w:r>
      <w:r>
        <w:t xml:space="preserve"> </w:t>
      </w:r>
      <w:r w:rsidRPr="000E5A4D">
        <w:t xml:space="preserve">δυνατότητα επισύναψης μέχρι 5 αρχείων για κάθε διακριτό δικαιολογητικό. </w:t>
      </w:r>
    </w:p>
    <w:p w14:paraId="3DFD7856" w14:textId="77777777" w:rsidR="009E6BBF" w:rsidRDefault="009E6BBF" w:rsidP="009E6BBF">
      <w:pPr>
        <w:widowControl/>
        <w:autoSpaceDE/>
        <w:autoSpaceDN/>
        <w:jc w:val="both"/>
        <w:rPr>
          <w:rFonts w:ascii="Tahoma" w:eastAsia="Times New Roman" w:hAnsi="Tahoma" w:cs="Tahoma"/>
          <w:b/>
          <w:bCs/>
          <w:color w:val="000000"/>
          <w:sz w:val="20"/>
          <w:szCs w:val="20"/>
          <w:lang w:eastAsia="el-GR"/>
        </w:rPr>
      </w:pPr>
    </w:p>
    <w:p w14:paraId="1EB30B25" w14:textId="389E8071" w:rsidR="009E6BBF" w:rsidRPr="009E6BBF" w:rsidRDefault="009E6BBF" w:rsidP="009E6BBF">
      <w:pPr>
        <w:widowControl/>
        <w:autoSpaceDE/>
        <w:autoSpaceDN/>
        <w:jc w:val="both"/>
        <w:rPr>
          <w:rFonts w:ascii="Tahoma" w:eastAsia="Times New Roman" w:hAnsi="Tahoma" w:cs="Tahoma"/>
          <w:color w:val="000000"/>
          <w:sz w:val="20"/>
          <w:szCs w:val="20"/>
          <w:lang w:eastAsia="el-GR"/>
        </w:rPr>
      </w:pPr>
      <w:r w:rsidRPr="000F6CC3">
        <w:rPr>
          <w:rFonts w:ascii="Tahoma" w:eastAsia="Times New Roman" w:hAnsi="Tahoma" w:cs="Tahoma"/>
          <w:b/>
          <w:bCs/>
          <w:color w:val="000000"/>
          <w:sz w:val="20"/>
          <w:szCs w:val="20"/>
          <w:lang w:eastAsia="el-GR"/>
        </w:rPr>
        <w:t>Ειδικά για το αρχείο (excel) «</w:t>
      </w:r>
      <w:r w:rsidRPr="00890394">
        <w:rPr>
          <w:rFonts w:ascii="Tahoma" w:eastAsia="Times New Roman" w:hAnsi="Tahoma" w:cs="Tahoma"/>
          <w:b/>
          <w:bCs/>
          <w:color w:val="000000"/>
          <w:sz w:val="20"/>
          <w:szCs w:val="20"/>
          <w:lang w:eastAsia="el-GR"/>
        </w:rPr>
        <w:t xml:space="preserve">Τεκμηρίωση </w:t>
      </w:r>
      <w:r>
        <w:rPr>
          <w:rFonts w:ascii="Tahoma" w:eastAsia="Times New Roman" w:hAnsi="Tahoma" w:cs="Tahoma"/>
          <w:b/>
          <w:bCs/>
          <w:color w:val="000000"/>
          <w:sz w:val="20"/>
          <w:szCs w:val="20"/>
          <w:lang w:eastAsia="el-GR"/>
        </w:rPr>
        <w:t>υπολογισμού ανθρωπομηνών / κόστους ανά ενότητα εργασίας / παραδοτέο</w:t>
      </w:r>
      <w:r w:rsidRPr="000F6CC3">
        <w:rPr>
          <w:rFonts w:ascii="Tahoma" w:eastAsia="Times New Roman" w:hAnsi="Tahoma" w:cs="Tahoma"/>
          <w:b/>
          <w:bCs/>
          <w:color w:val="000000"/>
          <w:sz w:val="20"/>
          <w:szCs w:val="20"/>
          <w:lang w:eastAsia="el-GR"/>
        </w:rPr>
        <w:t>» επισημαίνεται ότι η επισύναψη πραγματοποιείται επιτυχώς μόνο για αρχεία που</w:t>
      </w:r>
      <w:r w:rsidRPr="000F6CC3">
        <w:rPr>
          <w:rFonts w:ascii="Tahoma" w:eastAsia="Times New Roman" w:hAnsi="Tahoma" w:cs="Tahoma"/>
          <w:color w:val="000000"/>
          <w:sz w:val="20"/>
          <w:szCs w:val="20"/>
          <w:lang w:eastAsia="el-GR"/>
        </w:rPr>
        <w:t xml:space="preserve"> </w:t>
      </w:r>
      <w:r w:rsidRPr="000F6CC3">
        <w:rPr>
          <w:rFonts w:ascii="Tahoma" w:eastAsia="Times New Roman" w:hAnsi="Tahoma" w:cs="Tahoma"/>
          <w:b/>
          <w:bCs/>
          <w:color w:val="000000"/>
          <w:sz w:val="20"/>
          <w:szCs w:val="20"/>
          <w:lang w:eastAsia="el-GR"/>
        </w:rPr>
        <w:t>περιλαμβάνουν συναρτήσεις ενώ αρχεία που περιέχουν μακροεντολές απορρίπτονται αυτόματα ως</w:t>
      </w:r>
      <w:r w:rsidRPr="000F6CC3">
        <w:rPr>
          <w:rFonts w:ascii="Tahoma" w:eastAsia="Times New Roman" w:hAnsi="Tahoma" w:cs="Tahoma"/>
          <w:color w:val="000000"/>
          <w:sz w:val="20"/>
          <w:szCs w:val="20"/>
          <w:lang w:eastAsia="el-GR"/>
        </w:rPr>
        <w:t xml:space="preserve"> </w:t>
      </w:r>
      <w:r w:rsidRPr="000F6CC3">
        <w:rPr>
          <w:rFonts w:ascii="Tahoma" w:eastAsia="Times New Roman" w:hAnsi="Tahoma" w:cs="Tahoma"/>
          <w:b/>
          <w:bCs/>
          <w:color w:val="000000"/>
          <w:sz w:val="20"/>
          <w:szCs w:val="20"/>
          <w:lang w:eastAsia="el-GR"/>
        </w:rPr>
        <w:t xml:space="preserve">μη αποδεκτά. </w:t>
      </w:r>
      <w:r>
        <w:rPr>
          <w:rFonts w:ascii="Tahoma" w:eastAsia="Times New Roman" w:hAnsi="Tahoma" w:cs="Tahoma"/>
          <w:bCs/>
          <w:color w:val="000000"/>
          <w:sz w:val="20"/>
          <w:szCs w:val="20"/>
          <w:lang w:eastAsia="el-GR"/>
        </w:rPr>
        <w:t>Το σχετικό αρχείο επισυνάπτεται υποχρεωτικά στην Καρτέλα «Συνοδευτικοί Πίνακες Επενδυτικού Σχεδίου» του ΟΠΣΚΕ.</w:t>
      </w:r>
    </w:p>
    <w:p w14:paraId="752B4B4F" w14:textId="00D536D0" w:rsidR="000E5A4D" w:rsidRDefault="000E5A4D" w:rsidP="00556B6A">
      <w:pPr>
        <w:pStyle w:val="BodyText"/>
        <w:spacing w:before="159"/>
        <w:ind w:right="20"/>
        <w:jc w:val="both"/>
      </w:pPr>
      <w:r w:rsidRPr="000E5A4D">
        <w:t>Οι ανωτέρω περιορισμοί είναι</w:t>
      </w:r>
      <w:r>
        <w:t xml:space="preserve"> </w:t>
      </w:r>
      <w:r w:rsidRPr="000E5A4D">
        <w:t>υποχρεωτικοί και αποτρεπτικοί για την υποβολή της αίτησης. Συμπιεσμένα αρχεία δεν είναι αποδεκτά για</w:t>
      </w:r>
      <w:r>
        <w:t xml:space="preserve"> </w:t>
      </w:r>
      <w:r w:rsidRPr="000E5A4D">
        <w:t>λόγους ασφαλείας. Για τη διευκόλυνση των ενδιαφερομένων προτείνεται τα αρχεία να είναι αυτά ακριβώς που</w:t>
      </w:r>
      <w:r>
        <w:t xml:space="preserve"> </w:t>
      </w:r>
      <w:r w:rsidRPr="000E5A4D">
        <w:t>εξάγονται από τα πληροφοριακά συστήματα (</w:t>
      </w:r>
      <w:r w:rsidR="007019F1">
        <w:t>ΑΑΔΕ</w:t>
      </w:r>
      <w:r w:rsidRPr="000E5A4D">
        <w:t>, κ.ο.κ.)</w:t>
      </w:r>
      <w:r w:rsidR="007019F1">
        <w:t xml:space="preserve"> χωρίς περαιτέρω επεξεργασία</w:t>
      </w:r>
      <w:r w:rsidRPr="000E5A4D">
        <w:t>.</w:t>
      </w:r>
    </w:p>
    <w:p w14:paraId="1701C87E" w14:textId="3B879908" w:rsidR="007019F1" w:rsidRDefault="007019F1" w:rsidP="007019F1">
      <w:pPr>
        <w:pStyle w:val="BodyText"/>
        <w:spacing w:before="159"/>
        <w:ind w:right="20"/>
        <w:jc w:val="both"/>
      </w:pPr>
      <w:r w:rsidRPr="007019F1">
        <w:rPr>
          <w:b/>
          <w:bCs/>
          <w:u w:val="single"/>
        </w:rPr>
        <w:t>Επισημαίνεται ότι</w:t>
      </w:r>
      <w:r>
        <w:t xml:space="preserve"> δ</w:t>
      </w:r>
      <w:r w:rsidRPr="007019F1">
        <w:t>εν προβλέπεται η αναζήτηση τυχόν ελλειπόντων δικαιολογητικών. Ως εκ τούτου οποιαδήποτε έλλειψη</w:t>
      </w:r>
      <w:r>
        <w:t xml:space="preserve"> </w:t>
      </w:r>
      <w:r w:rsidRPr="007019F1">
        <w:t>δικαιολογητικού που δεν επιτρέπει την εξαγωγή ασφαλούς συμπεράσματος για την τήρηση των ειδικών</w:t>
      </w:r>
      <w:r>
        <w:t xml:space="preserve"> </w:t>
      </w:r>
      <w:r w:rsidRPr="007019F1">
        <w:t>προϋποθέσεων συμμετοχής στη δράση, χαρακτηρίζεται ως ουσιώδης και δύναται να καταστήσει την</w:t>
      </w:r>
      <w:r>
        <w:t xml:space="preserve"> </w:t>
      </w:r>
      <w:r w:rsidRPr="007019F1">
        <w:t>αίτηση απορριπτέα.</w:t>
      </w:r>
    </w:p>
    <w:p w14:paraId="6DC7E183" w14:textId="28234F0F" w:rsidR="001F7647" w:rsidRDefault="001F7647" w:rsidP="003E7C7C">
      <w:pPr>
        <w:pStyle w:val="BodyText"/>
        <w:spacing w:before="159"/>
        <w:ind w:left="560" w:right="20"/>
        <w:jc w:val="both"/>
      </w:pPr>
    </w:p>
    <w:p w14:paraId="6A93D9FF" w14:textId="77777777" w:rsidR="008B3972" w:rsidRPr="00BB35E8" w:rsidRDefault="008B3972">
      <w:pPr>
        <w:rPr>
          <w:rFonts w:ascii="Tahoma" w:eastAsia="Tahoma" w:hAnsi="Tahoma" w:cs="Tahoma"/>
          <w:b/>
          <w:bCs/>
        </w:rPr>
        <w:sectPr w:rsidR="008B3972" w:rsidRPr="00BB35E8" w:rsidSect="0017526D">
          <w:pgSz w:w="11907" w:h="16840" w:code="9"/>
          <w:pgMar w:top="1021" w:right="1361" w:bottom="1021" w:left="1361" w:header="567" w:footer="567" w:gutter="0"/>
          <w:cols w:space="720"/>
        </w:sectPr>
      </w:pPr>
      <w:bookmarkStart w:id="245" w:name="_bookmark20"/>
      <w:bookmarkEnd w:id="245"/>
    </w:p>
    <w:p w14:paraId="481AD265" w14:textId="5566E244" w:rsidR="008448EC" w:rsidRPr="00FA0B90" w:rsidRDefault="001974C0" w:rsidP="008772DB">
      <w:pPr>
        <w:pStyle w:val="Heading3"/>
        <w:numPr>
          <w:ilvl w:val="0"/>
          <w:numId w:val="7"/>
        </w:numPr>
        <w:ind w:left="567" w:hanging="501"/>
        <w:jc w:val="both"/>
        <w:rPr>
          <w:color w:val="17365D" w:themeColor="text2" w:themeShade="BF"/>
        </w:rPr>
      </w:pPr>
      <w:bookmarkStart w:id="246" w:name="_Toc222390732"/>
      <w:r w:rsidRPr="00FA0B90">
        <w:rPr>
          <w:color w:val="17365D" w:themeColor="text2" w:themeShade="BF"/>
        </w:rPr>
        <w:lastRenderedPageBreak/>
        <w:t>ΚΡΙΤΗΡΙΑ</w:t>
      </w:r>
      <w:r w:rsidR="003E7C7C" w:rsidRPr="00FA0B90">
        <w:rPr>
          <w:color w:val="17365D" w:themeColor="text2" w:themeShade="BF"/>
        </w:rPr>
        <w:t xml:space="preserve"> </w:t>
      </w:r>
      <w:r w:rsidRPr="00FA0B90">
        <w:rPr>
          <w:color w:val="17365D" w:themeColor="text2" w:themeShade="BF"/>
        </w:rPr>
        <w:t>&amp;</w:t>
      </w:r>
      <w:r w:rsidR="003E7C7C" w:rsidRPr="00FA0B90">
        <w:rPr>
          <w:color w:val="17365D" w:themeColor="text2" w:themeShade="BF"/>
        </w:rPr>
        <w:t xml:space="preserve"> </w:t>
      </w:r>
      <w:r w:rsidRPr="00FA0B90">
        <w:rPr>
          <w:color w:val="17365D" w:themeColor="text2" w:themeShade="BF"/>
        </w:rPr>
        <w:t>ΔΙΑΔΙΚΑΣΙΑ</w:t>
      </w:r>
      <w:r w:rsidR="003E7C7C" w:rsidRPr="00FA0B90">
        <w:rPr>
          <w:color w:val="17365D" w:themeColor="text2" w:themeShade="BF"/>
        </w:rPr>
        <w:t xml:space="preserve"> </w:t>
      </w:r>
      <w:r w:rsidRPr="00FA0B90">
        <w:rPr>
          <w:color w:val="17365D" w:themeColor="text2" w:themeShade="BF"/>
        </w:rPr>
        <w:t>ΑΞΙΟΛΟΓΗΣΗΣ</w:t>
      </w:r>
      <w:r w:rsidR="003E7C7C" w:rsidRPr="00FA0B90">
        <w:rPr>
          <w:color w:val="17365D" w:themeColor="text2" w:themeShade="BF"/>
        </w:rPr>
        <w:t xml:space="preserve"> ΚΑΙ Ε</w:t>
      </w:r>
      <w:r w:rsidRPr="00FA0B90">
        <w:rPr>
          <w:color w:val="17365D" w:themeColor="text2" w:themeShade="BF"/>
        </w:rPr>
        <w:t>ΓΚΡΙΣΗ</w:t>
      </w:r>
      <w:r w:rsidR="003E7C7C" w:rsidRPr="00FA0B90">
        <w:rPr>
          <w:color w:val="17365D" w:themeColor="text2" w:themeShade="BF"/>
        </w:rPr>
        <w:t xml:space="preserve">Σ </w:t>
      </w:r>
      <w:r w:rsidRPr="00FA0B90">
        <w:rPr>
          <w:color w:val="17365D" w:themeColor="text2" w:themeShade="BF"/>
        </w:rPr>
        <w:t>ΠΡΑΞΕΩΝ</w:t>
      </w:r>
      <w:r w:rsidR="003E7C7C" w:rsidRPr="00FA0B90">
        <w:rPr>
          <w:color w:val="17365D" w:themeColor="text2" w:themeShade="BF"/>
        </w:rPr>
        <w:t xml:space="preserve"> ΚΑΙ </w:t>
      </w:r>
      <w:r w:rsidRPr="00FA0B90">
        <w:rPr>
          <w:color w:val="17365D" w:themeColor="text2" w:themeShade="BF"/>
        </w:rPr>
        <w:t>ΔΙΑΔΙΚΑΣΙΑ</w:t>
      </w:r>
      <w:r w:rsidR="003E7C7C" w:rsidRPr="00FA0B90">
        <w:rPr>
          <w:color w:val="17365D" w:themeColor="text2" w:themeShade="BF"/>
        </w:rPr>
        <w:t xml:space="preserve"> </w:t>
      </w:r>
      <w:r w:rsidRPr="00FA0B90">
        <w:rPr>
          <w:color w:val="17365D" w:themeColor="text2" w:themeShade="BF"/>
        </w:rPr>
        <w:t>ΕΝΣΤΑΣΕΩΝ</w:t>
      </w:r>
      <w:bookmarkEnd w:id="246"/>
    </w:p>
    <w:p w14:paraId="67032E81" w14:textId="27003549" w:rsidR="00090DE2" w:rsidRDefault="00090DE2" w:rsidP="00090DE2">
      <w:pPr>
        <w:pStyle w:val="Heading3"/>
        <w:jc w:val="both"/>
      </w:pPr>
    </w:p>
    <w:p w14:paraId="38385CDF" w14:textId="77777777" w:rsidR="00FA0B90" w:rsidRPr="00FA0B90" w:rsidRDefault="00FA0B90"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47" w:name="_Toc210132274"/>
      <w:bookmarkStart w:id="248" w:name="_Toc215041083"/>
      <w:bookmarkStart w:id="249" w:name="_Toc215572235"/>
      <w:bookmarkStart w:id="250" w:name="_Toc219799793"/>
      <w:bookmarkStart w:id="251" w:name="_Toc219811960"/>
      <w:bookmarkStart w:id="252" w:name="_Toc221884315"/>
      <w:bookmarkStart w:id="253" w:name="_Toc222388824"/>
      <w:bookmarkStart w:id="254" w:name="_Toc222390051"/>
      <w:bookmarkStart w:id="255" w:name="_Toc222390733"/>
      <w:bookmarkEnd w:id="247"/>
      <w:bookmarkEnd w:id="248"/>
      <w:bookmarkEnd w:id="249"/>
      <w:bookmarkEnd w:id="250"/>
      <w:bookmarkEnd w:id="251"/>
      <w:bookmarkEnd w:id="252"/>
      <w:bookmarkEnd w:id="253"/>
      <w:bookmarkEnd w:id="254"/>
      <w:bookmarkEnd w:id="255"/>
    </w:p>
    <w:p w14:paraId="46E6DBB9" w14:textId="77777777" w:rsidR="00B63604" w:rsidRPr="002F502D" w:rsidRDefault="00B63604" w:rsidP="002F502D">
      <w:pPr>
        <w:pStyle w:val="ListParagraph"/>
        <w:tabs>
          <w:tab w:val="left" w:pos="567"/>
        </w:tabs>
        <w:spacing w:before="159"/>
        <w:ind w:left="0" w:right="20" w:firstLine="0"/>
        <w:jc w:val="left"/>
        <w:outlineLvl w:val="3"/>
        <w:rPr>
          <w:color w:val="17365D" w:themeColor="text2" w:themeShade="BF"/>
        </w:rPr>
      </w:pPr>
    </w:p>
    <w:p w14:paraId="755859D5" w14:textId="71A6F938" w:rsidR="00090DE2" w:rsidRPr="00FA0B90" w:rsidRDefault="00090DE2" w:rsidP="008772DB">
      <w:pPr>
        <w:pStyle w:val="Heading4"/>
        <w:numPr>
          <w:ilvl w:val="1"/>
          <w:numId w:val="47"/>
        </w:numPr>
        <w:tabs>
          <w:tab w:val="left" w:pos="567"/>
        </w:tabs>
        <w:spacing w:before="159"/>
        <w:ind w:left="577" w:right="20"/>
        <w:rPr>
          <w:color w:val="17365D" w:themeColor="text2" w:themeShade="BF"/>
        </w:rPr>
      </w:pPr>
      <w:bookmarkStart w:id="256" w:name="_Toc222390734"/>
      <w:r w:rsidRPr="00FA0B90">
        <w:rPr>
          <w:color w:val="17365D" w:themeColor="text2" w:themeShade="BF"/>
        </w:rPr>
        <w:t>ΟΡΓΑΝΑ ΑΞΙΟΛΟΓΗΣΗΣ ΑΙΤΗΣΕΩΝ ΧΡΗΜΑΤΟΔΟΤΗΣΗΣ</w:t>
      </w:r>
      <w:bookmarkEnd w:id="256"/>
    </w:p>
    <w:p w14:paraId="6602418D" w14:textId="73CAAD27" w:rsidR="00090DE2" w:rsidRPr="001A36DA" w:rsidRDefault="00090DE2" w:rsidP="00CE3712">
      <w:pPr>
        <w:spacing w:before="159"/>
        <w:jc w:val="both"/>
        <w:rPr>
          <w:rFonts w:ascii="Tahoma" w:eastAsia="Tahoma" w:hAnsi="Tahoma" w:cs="Tahoma"/>
          <w:sz w:val="20"/>
          <w:szCs w:val="20"/>
        </w:rPr>
      </w:pPr>
      <w:r w:rsidRPr="003B6D06">
        <w:rPr>
          <w:rFonts w:ascii="Tahoma" w:eastAsia="Tahoma" w:hAnsi="Tahoma" w:cs="Tahoma"/>
          <w:sz w:val="20"/>
          <w:szCs w:val="20"/>
        </w:rPr>
        <w:t>Στην διαδικασία αξιολόγησης των υποβληθεισών αιτήσεων χρηματοδότησης εμπλέκονται τα</w:t>
      </w:r>
      <w:r>
        <w:rPr>
          <w:rFonts w:ascii="Tahoma" w:eastAsia="Tahoma" w:hAnsi="Tahoma" w:cs="Tahoma"/>
          <w:sz w:val="20"/>
          <w:szCs w:val="20"/>
        </w:rPr>
        <w:t xml:space="preserve"> </w:t>
      </w:r>
      <w:r w:rsidRPr="003B6D06">
        <w:rPr>
          <w:rFonts w:ascii="Tahoma" w:eastAsia="Tahoma" w:hAnsi="Tahoma" w:cs="Tahoma"/>
          <w:sz w:val="20"/>
          <w:szCs w:val="20"/>
        </w:rPr>
        <w:t>ακόλουθα όργανα:</w:t>
      </w:r>
    </w:p>
    <w:p w14:paraId="7F999E21" w14:textId="1C1C688A" w:rsidR="00090DE2" w:rsidRPr="00BA4754" w:rsidRDefault="00CE3712" w:rsidP="00CE3712">
      <w:pPr>
        <w:spacing w:before="159"/>
        <w:rPr>
          <w:rFonts w:ascii="Tahoma" w:hAnsi="Tahoma" w:cs="Tahoma"/>
          <w:b/>
          <w:sz w:val="20"/>
          <w:u w:val="single"/>
        </w:rPr>
      </w:pPr>
      <w:r>
        <w:rPr>
          <w:rFonts w:ascii="Tahoma" w:hAnsi="Tahoma" w:cs="Tahoma"/>
          <w:b/>
          <w:sz w:val="20"/>
          <w:u w:val="single"/>
        </w:rPr>
        <w:t xml:space="preserve">Αξιολογητές / </w:t>
      </w:r>
      <w:r w:rsidR="00790148">
        <w:rPr>
          <w:rFonts w:ascii="Tahoma" w:hAnsi="Tahoma" w:cs="Tahoma"/>
          <w:b/>
          <w:sz w:val="20"/>
          <w:u w:val="single"/>
        </w:rPr>
        <w:t>Εμπειρογνώμονες</w:t>
      </w:r>
    </w:p>
    <w:p w14:paraId="0DA74C93" w14:textId="3C1CDE37" w:rsidR="00B63604" w:rsidRDefault="00B63604" w:rsidP="00B63604">
      <w:pPr>
        <w:spacing w:before="159"/>
        <w:jc w:val="both"/>
        <w:rPr>
          <w:rFonts w:ascii="Tahoma" w:eastAsia="Tahoma" w:hAnsi="Tahoma" w:cs="Tahoma"/>
          <w:sz w:val="20"/>
          <w:szCs w:val="20"/>
        </w:rPr>
      </w:pPr>
      <w:r>
        <w:rPr>
          <w:rFonts w:ascii="Tahoma" w:eastAsia="Tahoma" w:hAnsi="Tahoma" w:cs="Tahoma"/>
          <w:sz w:val="20"/>
          <w:szCs w:val="20"/>
        </w:rPr>
        <w:t xml:space="preserve">Η αξιολόγηση των υποβαλλόμενων ερευνητικών προτάσεων διενεργείται από έναν (1) Αξιολογητή, στέλεχος του ΕΦ </w:t>
      </w:r>
      <w:r w:rsidRPr="00B63604">
        <w:rPr>
          <w:rFonts w:ascii="Tahoma" w:eastAsia="Tahoma" w:hAnsi="Tahoma" w:cs="Tahoma"/>
          <w:sz w:val="20"/>
          <w:szCs w:val="20"/>
        </w:rPr>
        <w:t>και από έναν (1) Εμπειρογνώμονα</w:t>
      </w:r>
      <w:r w:rsidR="00100363">
        <w:rPr>
          <w:rFonts w:ascii="Tahoma" w:eastAsia="Tahoma" w:hAnsi="Tahoma" w:cs="Tahoma"/>
          <w:sz w:val="20"/>
          <w:szCs w:val="20"/>
        </w:rPr>
        <w:t>.</w:t>
      </w:r>
    </w:p>
    <w:p w14:paraId="705B4B42" w14:textId="345D3B66" w:rsidR="00B63604" w:rsidRDefault="00B63604" w:rsidP="00B63604">
      <w:pPr>
        <w:spacing w:before="159"/>
        <w:jc w:val="both"/>
        <w:rPr>
          <w:rFonts w:ascii="Tahoma" w:eastAsia="Tahoma" w:hAnsi="Tahoma" w:cs="Tahoma"/>
          <w:sz w:val="20"/>
          <w:szCs w:val="20"/>
        </w:rPr>
      </w:pPr>
      <w:r w:rsidRPr="00B63604">
        <w:rPr>
          <w:rFonts w:ascii="Tahoma" w:eastAsia="Tahoma" w:hAnsi="Tahoma" w:cs="Tahoma"/>
          <w:sz w:val="20"/>
          <w:szCs w:val="20"/>
        </w:rPr>
        <w:t>Η αξιολόγηση</w:t>
      </w:r>
      <w:r>
        <w:rPr>
          <w:rFonts w:ascii="Tahoma" w:eastAsia="Tahoma" w:hAnsi="Tahoma" w:cs="Tahoma"/>
          <w:sz w:val="20"/>
          <w:szCs w:val="20"/>
        </w:rPr>
        <w:t xml:space="preserve"> </w:t>
      </w:r>
      <w:r w:rsidRPr="00B63604">
        <w:rPr>
          <w:rFonts w:ascii="Tahoma" w:eastAsia="Tahoma" w:hAnsi="Tahoma" w:cs="Tahoma"/>
          <w:sz w:val="20"/>
          <w:szCs w:val="20"/>
        </w:rPr>
        <w:t>εκκινεί από Αξιολογητή, στέλεχος του ΕΦ, ο οποίος διαθέτει δικαιώματα προβολής και</w:t>
      </w:r>
      <w:r>
        <w:rPr>
          <w:rFonts w:ascii="Tahoma" w:eastAsia="Tahoma" w:hAnsi="Tahoma" w:cs="Tahoma"/>
          <w:sz w:val="20"/>
          <w:szCs w:val="20"/>
        </w:rPr>
        <w:t xml:space="preserve"> </w:t>
      </w:r>
      <w:r w:rsidRPr="00B63604">
        <w:rPr>
          <w:rFonts w:ascii="Tahoma" w:eastAsia="Tahoma" w:hAnsi="Tahoma" w:cs="Tahoma"/>
          <w:sz w:val="20"/>
          <w:szCs w:val="20"/>
        </w:rPr>
        <w:t>επεξεργασίας σχεδόν σε ολόκληρη την αίτηση και στις σχετικές καρτέλες αξιολόγησης. Ενεργοποιείται</w:t>
      </w:r>
      <w:r w:rsidRPr="00B63604">
        <w:rPr>
          <w:rFonts w:ascii="Tahoma" w:eastAsia="Tahoma" w:hAnsi="Tahoma" w:cs="Tahoma"/>
          <w:sz w:val="20"/>
          <w:szCs w:val="20"/>
        </w:rPr>
        <w:br/>
        <w:t>επίσης η καρτέλα του Εισηγητή, στην οποία καταχωρείται ο Εμπειρογνώμονας. Ο Εμπειρογνώμονας είναι</w:t>
      </w:r>
      <w:r w:rsidRPr="00B63604">
        <w:rPr>
          <w:rFonts w:ascii="Tahoma" w:eastAsia="Tahoma" w:hAnsi="Tahoma" w:cs="Tahoma"/>
          <w:sz w:val="20"/>
          <w:szCs w:val="20"/>
        </w:rPr>
        <w:br/>
        <w:t>υπεύθυνος για τη συμπλήρωση των βαθμολογούμενων κριτηρίων, καθώς και για την καταχώριση της</w:t>
      </w:r>
      <w:r w:rsidRPr="00B63604">
        <w:rPr>
          <w:rFonts w:ascii="Tahoma" w:eastAsia="Tahoma" w:hAnsi="Tahoma" w:cs="Tahoma"/>
          <w:sz w:val="20"/>
          <w:szCs w:val="20"/>
        </w:rPr>
        <w:br/>
        <w:t>εισήγησής του και την επισύναψη της Ειδικής Έκθεσης. Η αξιολόγηση αυτή οριστικοποιείται από το</w:t>
      </w:r>
      <w:r w:rsidR="00100363">
        <w:rPr>
          <w:rFonts w:ascii="Tahoma" w:eastAsia="Tahoma" w:hAnsi="Tahoma" w:cs="Tahoma"/>
          <w:sz w:val="20"/>
          <w:szCs w:val="20"/>
        </w:rPr>
        <w:t xml:space="preserve"> στέλεχος του ΕΦ.</w:t>
      </w:r>
    </w:p>
    <w:p w14:paraId="77BC78C1" w14:textId="37A8A728" w:rsidR="00100363" w:rsidRDefault="00100363" w:rsidP="00B63604">
      <w:pPr>
        <w:spacing w:before="159"/>
        <w:jc w:val="both"/>
        <w:rPr>
          <w:rFonts w:ascii="Tahoma" w:eastAsia="Tahoma" w:hAnsi="Tahoma" w:cs="Tahoma"/>
          <w:sz w:val="20"/>
          <w:szCs w:val="20"/>
        </w:rPr>
      </w:pPr>
      <w:r w:rsidRPr="00100363">
        <w:rPr>
          <w:rFonts w:ascii="Tahoma" w:eastAsia="Tahoma" w:hAnsi="Tahoma" w:cs="Tahoma"/>
          <w:sz w:val="20"/>
          <w:szCs w:val="20"/>
        </w:rPr>
        <w:t>Ο Αξιολογητής επιβεβαιώνει την υποβολή των δικαιολογητικών συμμετοχής και ηλεκτρονικών εγγράφων</w:t>
      </w:r>
      <w:r>
        <w:rPr>
          <w:rFonts w:ascii="Tahoma" w:eastAsia="Tahoma" w:hAnsi="Tahoma" w:cs="Tahoma"/>
          <w:sz w:val="20"/>
          <w:szCs w:val="20"/>
        </w:rPr>
        <w:t xml:space="preserve"> </w:t>
      </w:r>
      <w:r w:rsidRPr="00100363">
        <w:rPr>
          <w:rFonts w:ascii="Tahoma" w:eastAsia="Tahoma" w:hAnsi="Tahoma" w:cs="Tahoma"/>
          <w:sz w:val="20"/>
          <w:szCs w:val="20"/>
        </w:rPr>
        <w:t>τεκμηρίωσης κάθε Αιτήματος Χρηματοδότησης, που έχουν αναρτηθεί σε ηλεκτρονική μορφή στο OΠΣΚΕ</w:t>
      </w:r>
      <w:r>
        <w:rPr>
          <w:rFonts w:ascii="Tahoma" w:eastAsia="Tahoma" w:hAnsi="Tahoma" w:cs="Tahoma"/>
          <w:sz w:val="20"/>
          <w:szCs w:val="20"/>
        </w:rPr>
        <w:t xml:space="preserve"> </w:t>
      </w:r>
      <w:r w:rsidRPr="00100363">
        <w:rPr>
          <w:rFonts w:ascii="Tahoma" w:eastAsia="Tahoma" w:hAnsi="Tahoma" w:cs="Tahoma"/>
          <w:sz w:val="20"/>
          <w:szCs w:val="20"/>
        </w:rPr>
        <w:t xml:space="preserve">από τους δυνητικούς Δικαιούχους, εξετάζει την πλήρωση </w:t>
      </w:r>
      <w:r>
        <w:rPr>
          <w:rFonts w:ascii="Tahoma" w:eastAsia="Tahoma" w:hAnsi="Tahoma" w:cs="Tahoma"/>
          <w:sz w:val="20"/>
          <w:szCs w:val="20"/>
        </w:rPr>
        <w:t xml:space="preserve">του συνόλου </w:t>
      </w:r>
      <w:r w:rsidRPr="00100363">
        <w:rPr>
          <w:rFonts w:ascii="Tahoma" w:eastAsia="Tahoma" w:hAnsi="Tahoma" w:cs="Tahoma"/>
          <w:sz w:val="20"/>
          <w:szCs w:val="20"/>
        </w:rPr>
        <w:t>των τυπικών προϋποθέσεων συμμετοχής στη</w:t>
      </w:r>
      <w:r>
        <w:rPr>
          <w:rFonts w:ascii="Tahoma" w:eastAsia="Tahoma" w:hAnsi="Tahoma" w:cs="Tahoma"/>
          <w:sz w:val="20"/>
          <w:szCs w:val="20"/>
        </w:rPr>
        <w:t xml:space="preserve"> </w:t>
      </w:r>
      <w:r w:rsidRPr="00100363">
        <w:rPr>
          <w:rFonts w:ascii="Tahoma" w:eastAsia="Tahoma" w:hAnsi="Tahoma" w:cs="Tahoma"/>
          <w:sz w:val="20"/>
          <w:szCs w:val="20"/>
        </w:rPr>
        <w:t>δράση και ελέγχει ιδιαίτερα εάν η πρόταση καλύπτει τις απαιτήσεις του Καν. ΕΕ 651/2014, το εύλογο του</w:t>
      </w:r>
      <w:r>
        <w:rPr>
          <w:rFonts w:ascii="Tahoma" w:eastAsia="Tahoma" w:hAnsi="Tahoma" w:cs="Tahoma"/>
          <w:sz w:val="20"/>
          <w:szCs w:val="20"/>
        </w:rPr>
        <w:t xml:space="preserve"> </w:t>
      </w:r>
      <w:r w:rsidRPr="00100363">
        <w:rPr>
          <w:rFonts w:ascii="Tahoma" w:eastAsia="Tahoma" w:hAnsi="Tahoma" w:cs="Tahoma"/>
          <w:sz w:val="20"/>
          <w:szCs w:val="20"/>
        </w:rPr>
        <w:t>προϋπολογισμού και την επιλεξιμότητα των δαπανών, την κάλυψη της απαιτούμενης βαθμολογίας,</w:t>
      </w:r>
      <w:r>
        <w:rPr>
          <w:rFonts w:ascii="Tahoma" w:eastAsia="Tahoma" w:hAnsi="Tahoma" w:cs="Tahoma"/>
          <w:sz w:val="20"/>
          <w:szCs w:val="20"/>
        </w:rPr>
        <w:t xml:space="preserve"> </w:t>
      </w:r>
      <w:r w:rsidRPr="00100363">
        <w:rPr>
          <w:rFonts w:ascii="Tahoma" w:eastAsia="Tahoma" w:hAnsi="Tahoma" w:cs="Tahoma"/>
          <w:sz w:val="20"/>
          <w:szCs w:val="20"/>
        </w:rPr>
        <w:t>καθώς και το σύνολο των όρων και προϋποθέσεων της πρόσκλησης. Ο έλεγχος πληρότητας και</w:t>
      </w:r>
      <w:r>
        <w:rPr>
          <w:rFonts w:ascii="Tahoma" w:eastAsia="Tahoma" w:hAnsi="Tahoma" w:cs="Tahoma"/>
          <w:sz w:val="20"/>
          <w:szCs w:val="20"/>
        </w:rPr>
        <w:t xml:space="preserve"> </w:t>
      </w:r>
      <w:r w:rsidRPr="00100363">
        <w:rPr>
          <w:rFonts w:ascii="Tahoma" w:eastAsia="Tahoma" w:hAnsi="Tahoma" w:cs="Tahoma"/>
          <w:sz w:val="20"/>
          <w:szCs w:val="20"/>
        </w:rPr>
        <w:t>επιλεξιμότητας των υποβαλλόμενων αιτήσεων διενεργείται μέσω του ΟΠΣΚΕ.</w:t>
      </w:r>
    </w:p>
    <w:p w14:paraId="5E2C6478" w14:textId="5A2E8D65" w:rsidR="00100363" w:rsidRDefault="00100363" w:rsidP="00B63604">
      <w:pPr>
        <w:spacing w:before="159"/>
        <w:jc w:val="both"/>
        <w:rPr>
          <w:rFonts w:ascii="Tahoma" w:eastAsia="Tahoma" w:hAnsi="Tahoma" w:cs="Tahoma"/>
          <w:sz w:val="20"/>
          <w:szCs w:val="20"/>
        </w:rPr>
      </w:pPr>
      <w:r w:rsidRPr="00100363">
        <w:rPr>
          <w:rFonts w:ascii="Tahoma" w:eastAsia="Tahoma" w:hAnsi="Tahoma" w:cs="Tahoma"/>
          <w:sz w:val="20"/>
          <w:szCs w:val="20"/>
        </w:rPr>
        <w:t>Η αξιολόγηση των βαθμολογούμενων κριτήριων πραγματοποιείται από ανεξάρτητους</w:t>
      </w:r>
      <w:r>
        <w:rPr>
          <w:rFonts w:ascii="Tahoma" w:eastAsia="Tahoma" w:hAnsi="Tahoma" w:cs="Tahoma"/>
          <w:sz w:val="20"/>
          <w:szCs w:val="20"/>
        </w:rPr>
        <w:t xml:space="preserve"> </w:t>
      </w:r>
      <w:r w:rsidRPr="00100363">
        <w:rPr>
          <w:rFonts w:ascii="Tahoma" w:eastAsia="Tahoma" w:hAnsi="Tahoma" w:cs="Tahoma"/>
          <w:b/>
          <w:bCs/>
          <w:sz w:val="20"/>
          <w:szCs w:val="20"/>
        </w:rPr>
        <w:t>Εμπειρογνώμονες</w:t>
      </w:r>
      <w:r w:rsidRPr="00100363">
        <w:rPr>
          <w:rFonts w:ascii="Tahoma" w:eastAsia="Tahoma" w:hAnsi="Tahoma" w:cs="Tahoma"/>
          <w:sz w:val="20"/>
          <w:szCs w:val="20"/>
        </w:rPr>
        <w:t>,</w:t>
      </w:r>
      <w:r>
        <w:rPr>
          <w:rFonts w:ascii="Tahoma" w:eastAsia="Tahoma" w:hAnsi="Tahoma" w:cs="Tahoma"/>
          <w:sz w:val="20"/>
          <w:szCs w:val="20"/>
        </w:rPr>
        <w:t xml:space="preserve"> </w:t>
      </w:r>
      <w:r w:rsidRPr="00100363">
        <w:rPr>
          <w:rFonts w:ascii="Tahoma" w:eastAsia="Tahoma" w:hAnsi="Tahoma" w:cs="Tahoma"/>
          <w:sz w:val="20"/>
          <w:szCs w:val="20"/>
        </w:rPr>
        <w:t>οι οποίοι προέρχονται από το Μητρώο Πιστοποιημένων Αξιολογητών που διαχειρίζεται από τη Γενική Γραμματεία Έρευνας και Καινοτομίας σύμφωνα με τις διατάξεις του άρθρου 27 του ν. 4310/2014, όπως έχει τροποποιηθεί και ισχύει</w:t>
      </w:r>
      <w:r>
        <w:rPr>
          <w:rFonts w:ascii="Tahoma" w:eastAsia="Tahoma" w:hAnsi="Tahoma" w:cs="Tahoma"/>
          <w:sz w:val="20"/>
          <w:szCs w:val="20"/>
        </w:rPr>
        <w:t xml:space="preserve">, </w:t>
      </w:r>
      <w:r w:rsidRPr="00100363">
        <w:rPr>
          <w:rFonts w:ascii="Tahoma" w:eastAsia="Tahoma" w:hAnsi="Tahoma" w:cs="Tahoma"/>
          <w:sz w:val="20"/>
          <w:szCs w:val="20"/>
        </w:rPr>
        <w:t>διαθέτουν τα προσόντα που προβλέπονται στις διατάξεις αυτές</w:t>
      </w:r>
      <w:r>
        <w:rPr>
          <w:rFonts w:ascii="Tahoma" w:eastAsia="Tahoma" w:hAnsi="Tahoma" w:cs="Tahoma"/>
          <w:sz w:val="20"/>
          <w:szCs w:val="20"/>
        </w:rPr>
        <w:t xml:space="preserve"> </w:t>
      </w:r>
      <w:r w:rsidRPr="00100363">
        <w:rPr>
          <w:rFonts w:ascii="Tahoma" w:eastAsia="Tahoma" w:hAnsi="Tahoma" w:cs="Tahoma"/>
          <w:sz w:val="20"/>
          <w:szCs w:val="20"/>
        </w:rPr>
        <w:t xml:space="preserve">και τα οποία </w:t>
      </w:r>
      <w:r>
        <w:rPr>
          <w:rFonts w:ascii="Tahoma" w:eastAsia="Tahoma" w:hAnsi="Tahoma" w:cs="Tahoma"/>
          <w:sz w:val="20"/>
          <w:szCs w:val="20"/>
        </w:rPr>
        <w:t xml:space="preserve">διασφαλίζεται ότι </w:t>
      </w:r>
      <w:r w:rsidRPr="00100363">
        <w:rPr>
          <w:rFonts w:ascii="Tahoma" w:eastAsia="Tahoma" w:hAnsi="Tahoma" w:cs="Tahoma"/>
          <w:sz w:val="20"/>
          <w:szCs w:val="20"/>
        </w:rPr>
        <w:t xml:space="preserve">σχετίζονται με το αντικείμενο </w:t>
      </w:r>
      <w:r>
        <w:rPr>
          <w:rFonts w:ascii="Tahoma" w:eastAsia="Tahoma" w:hAnsi="Tahoma" w:cs="Tahoma"/>
          <w:sz w:val="20"/>
          <w:szCs w:val="20"/>
        </w:rPr>
        <w:t>της ερευνητικής πρότασης που καλούνται να εξετάσουν</w:t>
      </w:r>
      <w:r w:rsidRPr="00100363">
        <w:rPr>
          <w:rFonts w:ascii="Tahoma" w:eastAsia="Tahoma" w:hAnsi="Tahoma" w:cs="Tahoma"/>
          <w:sz w:val="20"/>
          <w:szCs w:val="20"/>
        </w:rPr>
        <w:t>.</w:t>
      </w:r>
    </w:p>
    <w:p w14:paraId="5CB9EC31" w14:textId="46F34A49" w:rsidR="00100363" w:rsidRDefault="00100363" w:rsidP="00B63604">
      <w:pPr>
        <w:spacing w:before="159"/>
        <w:jc w:val="both"/>
        <w:rPr>
          <w:rFonts w:ascii="Tahoma" w:eastAsia="Tahoma" w:hAnsi="Tahoma" w:cs="Tahoma"/>
          <w:sz w:val="20"/>
          <w:szCs w:val="20"/>
        </w:rPr>
      </w:pPr>
      <w:r w:rsidRPr="00100363">
        <w:rPr>
          <w:rFonts w:ascii="Tahoma" w:eastAsia="Tahoma" w:hAnsi="Tahoma" w:cs="Tahoma"/>
          <w:sz w:val="20"/>
          <w:szCs w:val="20"/>
        </w:rPr>
        <w:t xml:space="preserve">Οι ανεξάρτητοι Εμπειρογνώμονες ορίζονται με σχετική απόφαση του Περιφερειάρχη </w:t>
      </w:r>
      <w:r>
        <w:rPr>
          <w:rFonts w:ascii="Tahoma" w:eastAsia="Tahoma" w:hAnsi="Tahoma" w:cs="Tahoma"/>
          <w:sz w:val="20"/>
          <w:szCs w:val="20"/>
        </w:rPr>
        <w:t>Ιονίων Νήσων</w:t>
      </w:r>
      <w:r w:rsidRPr="00100363">
        <w:rPr>
          <w:rFonts w:ascii="Tahoma" w:eastAsia="Tahoma" w:hAnsi="Tahoma" w:cs="Tahoma"/>
          <w:sz w:val="20"/>
          <w:szCs w:val="20"/>
        </w:rPr>
        <w:t xml:space="preserve"> με κριτήριο</w:t>
      </w:r>
      <w:r>
        <w:rPr>
          <w:rFonts w:ascii="Tahoma" w:eastAsia="Tahoma" w:hAnsi="Tahoma" w:cs="Tahoma"/>
          <w:sz w:val="20"/>
          <w:szCs w:val="20"/>
        </w:rPr>
        <w:t xml:space="preserve"> </w:t>
      </w:r>
      <w:r w:rsidRPr="00100363">
        <w:rPr>
          <w:rFonts w:ascii="Tahoma" w:eastAsia="Tahoma" w:hAnsi="Tahoma" w:cs="Tahoma"/>
          <w:sz w:val="20"/>
          <w:szCs w:val="20"/>
        </w:rPr>
        <w:t>την ιδιαίτερη συνάφεια της εξειδίκευσης του εμπειρογνώμονα με το αντικείμενο της υπό αξιολόγηση</w:t>
      </w:r>
      <w:r>
        <w:rPr>
          <w:rFonts w:ascii="Tahoma" w:eastAsia="Tahoma" w:hAnsi="Tahoma" w:cs="Tahoma"/>
          <w:sz w:val="20"/>
          <w:szCs w:val="20"/>
        </w:rPr>
        <w:t xml:space="preserve"> </w:t>
      </w:r>
      <w:r w:rsidRPr="00100363">
        <w:rPr>
          <w:rFonts w:ascii="Tahoma" w:eastAsia="Tahoma" w:hAnsi="Tahoma" w:cs="Tahoma"/>
          <w:sz w:val="20"/>
          <w:szCs w:val="20"/>
        </w:rPr>
        <w:t>Αίτησης Χρηματοδότησης.</w:t>
      </w:r>
    </w:p>
    <w:p w14:paraId="7E75B040" w14:textId="586907F3" w:rsidR="00100363" w:rsidRDefault="007A4577" w:rsidP="00B63604">
      <w:pPr>
        <w:spacing w:before="159"/>
        <w:jc w:val="both"/>
        <w:rPr>
          <w:rFonts w:ascii="Tahoma" w:eastAsia="Tahoma" w:hAnsi="Tahoma" w:cs="Tahoma"/>
          <w:sz w:val="20"/>
          <w:szCs w:val="20"/>
        </w:rPr>
      </w:pPr>
      <w:r w:rsidRPr="007A4577">
        <w:rPr>
          <w:rFonts w:ascii="Tahoma" w:eastAsia="Tahoma" w:hAnsi="Tahoma" w:cs="Tahoma"/>
          <w:sz w:val="20"/>
          <w:szCs w:val="20"/>
        </w:rPr>
        <w:t>Ο Εμπειρογνώμονας προβαίνει στην αξιολόγηση/βαθμολόγηση των αιτήσεων χρηματοδότησης βάσει</w:t>
      </w:r>
      <w:r>
        <w:rPr>
          <w:rFonts w:ascii="Tahoma" w:eastAsia="Tahoma" w:hAnsi="Tahoma" w:cs="Tahoma"/>
          <w:sz w:val="20"/>
          <w:szCs w:val="20"/>
        </w:rPr>
        <w:t xml:space="preserve"> </w:t>
      </w:r>
      <w:r w:rsidRPr="007A4577">
        <w:rPr>
          <w:rFonts w:ascii="Tahoma" w:eastAsia="Tahoma" w:hAnsi="Tahoma" w:cs="Tahoma"/>
          <w:sz w:val="20"/>
          <w:szCs w:val="20"/>
        </w:rPr>
        <w:t>των βαθμολογούμενων κριτηρίων που αναφέρονται</w:t>
      </w:r>
      <w:r>
        <w:rPr>
          <w:rFonts w:ascii="Tahoma" w:eastAsia="Tahoma" w:hAnsi="Tahoma" w:cs="Tahoma"/>
          <w:sz w:val="20"/>
          <w:szCs w:val="20"/>
        </w:rPr>
        <w:t xml:space="preserve"> στο Παράρτημα ΙΙΙ : ΚΡΙΤΗΡΙΑ ΑΞΙΟΛΟΓΗΣΗΣ.</w:t>
      </w:r>
    </w:p>
    <w:p w14:paraId="1A664C1E" w14:textId="77777777" w:rsidR="009A1850" w:rsidRDefault="009A1850" w:rsidP="009A1850">
      <w:pPr>
        <w:pStyle w:val="BodyText"/>
        <w:spacing w:before="159"/>
        <w:ind w:right="20"/>
        <w:jc w:val="both"/>
      </w:pPr>
      <w:r>
        <w:t xml:space="preserve">Ο ανεξάρτητος εμπειρογνώμονας με </w:t>
      </w:r>
      <w:r w:rsidRPr="004026F8">
        <w:rPr>
          <w:b/>
          <w:bCs/>
        </w:rPr>
        <w:t>Ειδική Έκθεση</w:t>
      </w:r>
      <w:r>
        <w:t>, που συντάσσει σχετικά με την Αίτηση Χρηματοδότησης, γνωμοδοτεί:</w:t>
      </w:r>
    </w:p>
    <w:p w14:paraId="6182EBAB" w14:textId="15A70A9E" w:rsidR="009A1850" w:rsidRDefault="009A1850" w:rsidP="008772DB">
      <w:pPr>
        <w:pStyle w:val="BodyText"/>
        <w:numPr>
          <w:ilvl w:val="0"/>
          <w:numId w:val="29"/>
        </w:numPr>
        <w:spacing w:before="159"/>
        <w:ind w:left="567" w:right="20"/>
        <w:jc w:val="both"/>
      </w:pPr>
      <w:r>
        <w:t xml:space="preserve">για το εάν το αντικείμενο του προτεινόμενου έργου </w:t>
      </w:r>
      <w:r w:rsidRPr="009A1850">
        <w:t xml:space="preserve">που έχει δηλωθεί στην Αίτηση Χρηματοδότησης </w:t>
      </w:r>
      <w:r>
        <w:t xml:space="preserve">εμπίπτει στις προτεραιότητες της </w:t>
      </w:r>
      <w:r w:rsidRPr="00DA3A9F">
        <w:t xml:space="preserve">Περιφερειακής Εξειδίκευσης της ΕΣΕΕ 2021-2027 για την Περιφέρεια </w:t>
      </w:r>
      <w:r>
        <w:t xml:space="preserve">Ιονίων Νήσων, όπως αυτές αποτυπώνονται στο </w:t>
      </w:r>
      <w:r w:rsidRPr="00B26906">
        <w:t xml:space="preserve">Παράρτημα </w:t>
      </w:r>
      <w:r>
        <w:t>Χ</w:t>
      </w:r>
      <w:r w:rsidRPr="00B26906">
        <w:t>I της</w:t>
      </w:r>
      <w:r>
        <w:t xml:space="preserve"> παρούσας Πρόσκλησης, </w:t>
      </w:r>
    </w:p>
    <w:p w14:paraId="1B9D8929" w14:textId="4A6E39D6" w:rsidR="009A1850" w:rsidRDefault="009A1850" w:rsidP="008772DB">
      <w:pPr>
        <w:pStyle w:val="BodyText"/>
        <w:numPr>
          <w:ilvl w:val="0"/>
          <w:numId w:val="29"/>
        </w:numPr>
        <w:spacing w:before="159"/>
        <w:ind w:left="567" w:right="20"/>
        <w:jc w:val="both"/>
      </w:pPr>
      <w:r>
        <w:t xml:space="preserve">για την επάρκεια ανάλυσης κάθε </w:t>
      </w:r>
      <w:r w:rsidRPr="009A1850">
        <w:t>βαθμολογούμενου κριτηρίου αξιολόγησης, την ύπαρξη τυχόν</w:t>
      </w:r>
      <w:r w:rsidRPr="009A1850">
        <w:br/>
        <w:t>ελλείψεων τεκμηρίωσης</w:t>
      </w:r>
      <w:r>
        <w:t>, ατελειών</w:t>
      </w:r>
      <w:r w:rsidRPr="009A1850">
        <w:t xml:space="preserve"> και γενικά την κατάλληλη τεκμηρίωση των θέσεων στις οποίες στηρίζεται η</w:t>
      </w:r>
      <w:r>
        <w:t xml:space="preserve"> </w:t>
      </w:r>
      <w:r w:rsidRPr="009A1850">
        <w:t>αίτηση χρηματοδότησης, προτείνοντας παράλληλα και σχετική βαθμολογία</w:t>
      </w:r>
      <w:r>
        <w:t xml:space="preserve"> με την απαιτούμενη τεκμηρίωση</w:t>
      </w:r>
      <w:r w:rsidRPr="009A1850">
        <w:t xml:space="preserve"> για κάθε</w:t>
      </w:r>
      <w:r>
        <w:t xml:space="preserve"> </w:t>
      </w:r>
      <w:r w:rsidRPr="009A1850">
        <w:t>βαθμολογούμενο κριτήριο αξιολόγησης,</w:t>
      </w:r>
    </w:p>
    <w:p w14:paraId="7697F7FA" w14:textId="01ADB14B" w:rsidR="009A1850" w:rsidRDefault="009A1850" w:rsidP="008772DB">
      <w:pPr>
        <w:pStyle w:val="BodyText"/>
        <w:numPr>
          <w:ilvl w:val="0"/>
          <w:numId w:val="29"/>
        </w:numPr>
        <w:spacing w:before="159"/>
        <w:ind w:left="567" w:right="20"/>
        <w:jc w:val="both"/>
      </w:pPr>
      <w:r>
        <w:t xml:space="preserve">για το εάν η κάθε ενότητα εργασίας του προτεινόμενου έργου αφορά σε α. βιομηχανική έρευνα ή β. πειραματική ανάπτυξη, </w:t>
      </w:r>
    </w:p>
    <w:p w14:paraId="7F7748F5" w14:textId="60B750DD" w:rsidR="009A1850" w:rsidRDefault="009A1850" w:rsidP="008772DB">
      <w:pPr>
        <w:pStyle w:val="BodyText"/>
        <w:numPr>
          <w:ilvl w:val="0"/>
          <w:numId w:val="29"/>
        </w:numPr>
        <w:spacing w:before="159"/>
        <w:ind w:left="567" w:right="20"/>
        <w:jc w:val="both"/>
      </w:pPr>
      <w:r>
        <w:lastRenderedPageBreak/>
        <w:t xml:space="preserve">για το εάν τεκμηριώνεται επαρκώς η </w:t>
      </w:r>
      <w:r w:rsidRPr="009A1850">
        <w:t xml:space="preserve">προσαυξημένη ένταση ενίσχυσης όπως αναφέρεται στο Κεφάλαιο </w:t>
      </w:r>
      <w:r>
        <w:t>8</w:t>
      </w:r>
      <w:r w:rsidRPr="009A1850">
        <w:t xml:space="preserve"> της πρόσκλησης</w:t>
      </w:r>
      <w:r>
        <w:t>,</w:t>
      </w:r>
    </w:p>
    <w:p w14:paraId="17FFC6D8" w14:textId="5B3589AE" w:rsidR="00100363" w:rsidRPr="009A1850" w:rsidRDefault="009A1850" w:rsidP="008772DB">
      <w:pPr>
        <w:pStyle w:val="BodyText"/>
        <w:numPr>
          <w:ilvl w:val="0"/>
          <w:numId w:val="29"/>
        </w:numPr>
        <w:spacing w:before="159"/>
        <w:ind w:left="567" w:right="20"/>
        <w:jc w:val="both"/>
      </w:pPr>
      <w:r>
        <w:t>για το ύψος του προϋπολογισμού του ερευνητικού έργου σε σχέση με το φυσικό αντικείμενο αυτού.</w:t>
      </w:r>
    </w:p>
    <w:p w14:paraId="4EEDBE5E" w14:textId="5AACD264" w:rsidR="001A36DA" w:rsidRDefault="009A1850" w:rsidP="009A1850">
      <w:pPr>
        <w:spacing w:before="159"/>
        <w:jc w:val="both"/>
        <w:rPr>
          <w:rFonts w:ascii="Tahoma" w:eastAsia="Tahoma" w:hAnsi="Tahoma" w:cs="Tahoma"/>
          <w:sz w:val="20"/>
          <w:szCs w:val="20"/>
        </w:rPr>
      </w:pPr>
      <w:r>
        <w:rPr>
          <w:rFonts w:ascii="Tahoma" w:eastAsia="Tahoma" w:hAnsi="Tahoma" w:cs="Tahoma"/>
          <w:sz w:val="20"/>
          <w:szCs w:val="20"/>
        </w:rPr>
        <w:t xml:space="preserve">Σε κάθε περίπτωση ο Εμπειρογνώμονας </w:t>
      </w:r>
      <w:r w:rsidRPr="009A1850">
        <w:rPr>
          <w:rFonts w:ascii="Tahoma" w:eastAsia="Tahoma" w:hAnsi="Tahoma" w:cs="Tahoma"/>
          <w:sz w:val="20"/>
          <w:szCs w:val="20"/>
        </w:rPr>
        <w:t>διενεργεί πλήρως την αξιολόγηση και αξιολογεί και βαθμολογεί</w:t>
      </w:r>
      <w:r w:rsidRPr="009A1850">
        <w:rPr>
          <w:rFonts w:ascii="Tahoma" w:eastAsia="Tahoma" w:hAnsi="Tahoma" w:cs="Tahoma"/>
          <w:sz w:val="20"/>
          <w:szCs w:val="20"/>
        </w:rPr>
        <w:br/>
        <w:t>όλα τα κριτήρια ανεξάρτητα εάν στο στάδιο Α η πρόταση κρίνεται μη πλήρης ή/και μη παραδεκτή.</w:t>
      </w:r>
    </w:p>
    <w:p w14:paraId="1E33308C" w14:textId="77777777" w:rsidR="009A1850" w:rsidRPr="001A36DA" w:rsidRDefault="009A1850" w:rsidP="009A1850">
      <w:pPr>
        <w:spacing w:before="159"/>
        <w:jc w:val="both"/>
        <w:rPr>
          <w:rFonts w:ascii="Tahoma" w:eastAsia="Tahoma" w:hAnsi="Tahoma" w:cs="Tahoma"/>
          <w:sz w:val="20"/>
          <w:szCs w:val="20"/>
        </w:rPr>
      </w:pPr>
    </w:p>
    <w:p w14:paraId="2A12728B" w14:textId="77777777" w:rsidR="00090DE2" w:rsidRPr="00C74D0D" w:rsidRDefault="00090DE2" w:rsidP="009A1850">
      <w:pPr>
        <w:spacing w:before="159"/>
        <w:rPr>
          <w:rFonts w:ascii="Tahoma" w:hAnsi="Tahoma" w:cs="Tahoma"/>
          <w:b/>
          <w:sz w:val="20"/>
        </w:rPr>
      </w:pPr>
      <w:r w:rsidRPr="00C74D0D">
        <w:rPr>
          <w:rFonts w:ascii="Tahoma" w:hAnsi="Tahoma" w:cs="Tahoma"/>
          <w:b/>
          <w:sz w:val="20"/>
          <w:u w:val="single"/>
        </w:rPr>
        <w:t>Επιτροπή</w:t>
      </w:r>
      <w:r w:rsidRPr="00C74D0D">
        <w:rPr>
          <w:rFonts w:ascii="Tahoma" w:hAnsi="Tahoma" w:cs="Tahoma"/>
          <w:b/>
          <w:spacing w:val="-7"/>
          <w:sz w:val="20"/>
          <w:u w:val="single"/>
        </w:rPr>
        <w:t xml:space="preserve"> </w:t>
      </w:r>
      <w:r w:rsidRPr="00C74D0D">
        <w:rPr>
          <w:rFonts w:ascii="Tahoma" w:hAnsi="Tahoma" w:cs="Tahoma"/>
          <w:b/>
          <w:sz w:val="20"/>
          <w:u w:val="single"/>
        </w:rPr>
        <w:t>Αξιολόγησης</w:t>
      </w:r>
    </w:p>
    <w:p w14:paraId="0133726A" w14:textId="33110ED7" w:rsidR="009A1850" w:rsidRDefault="00A265FC" w:rsidP="009A1850">
      <w:pPr>
        <w:pStyle w:val="BodyText"/>
        <w:spacing w:before="159"/>
        <w:ind w:right="20"/>
        <w:jc w:val="both"/>
      </w:pPr>
      <w:r>
        <w:t xml:space="preserve">Για τις ανάγκες της αξιολόγησης της δράσης </w:t>
      </w:r>
      <w:r w:rsidRPr="00BA4754">
        <w:t xml:space="preserve">συστήνεται </w:t>
      </w:r>
      <w:r w:rsidR="00446C16" w:rsidRPr="00BA4754">
        <w:t xml:space="preserve">Επιτροπή Αξιολόγησης. </w:t>
      </w:r>
      <w:r w:rsidR="00996356" w:rsidRPr="00BA4754">
        <w:t xml:space="preserve">Η </w:t>
      </w:r>
      <w:r w:rsidR="00090DE2" w:rsidRPr="00BA4754">
        <w:t>Επιτροπή</w:t>
      </w:r>
      <w:r w:rsidR="00090DE2">
        <w:t xml:space="preserve"> Αξιολόγησης</w:t>
      </w:r>
      <w:r w:rsidR="009A1850">
        <w:t xml:space="preserve"> αποτελεί δευτεροβάθμιο </w:t>
      </w:r>
      <w:r w:rsidR="009A1850" w:rsidRPr="009A1850">
        <w:t>όργανο αξιολόγησης η οποία εξετάζει σε δεύτερο βαθμό και</w:t>
      </w:r>
      <w:r w:rsidR="009A1850">
        <w:t xml:space="preserve"> </w:t>
      </w:r>
      <w:r w:rsidR="009A1850" w:rsidRPr="009A1850">
        <w:t>οριστικοποιεί την τελική βαθμολογία στο ΟΠΣΚΕ και το φυσικό και οικονομικό αντικείμενο της κάθε</w:t>
      </w:r>
      <w:r w:rsidR="009A1850">
        <w:t xml:space="preserve"> </w:t>
      </w:r>
      <w:r w:rsidR="009A1850" w:rsidRPr="009A1850">
        <w:t>πρότασης έχοντας την ευθύνη ελέγχου της αξιολόγησης και όπου κρίνει σκόπιμο την αναβαθμολόγηση</w:t>
      </w:r>
      <w:r w:rsidR="009A1850">
        <w:t xml:space="preserve">, την αξιολόγηση των λοιπών κριτηρίων/προϋποθέσεων συμμετοχής </w:t>
      </w:r>
      <w:r w:rsidR="009A1850" w:rsidRPr="009A1850">
        <w:t>και τη διαφοροποίηση του φυσικού και οικονομικού αντικειμένου της πρότασης.</w:t>
      </w:r>
      <w:r w:rsidR="009A1850">
        <w:t xml:space="preserve"> </w:t>
      </w:r>
      <w:r w:rsidR="009A1850" w:rsidRPr="009A1850">
        <w:t>Η Επιτροπή</w:t>
      </w:r>
      <w:r w:rsidR="009A1850">
        <w:t xml:space="preserve"> </w:t>
      </w:r>
      <w:r w:rsidR="009A1850" w:rsidRPr="009A1850">
        <w:t>Αξιολόγησης μπορεί να αποφανθεί για την Έγκριση ή Απόρριψη της Αίτησης Χρηματοδότησης, με βάση</w:t>
      </w:r>
      <w:r w:rsidR="009A1850">
        <w:t xml:space="preserve"> </w:t>
      </w:r>
      <w:r w:rsidR="009A1850" w:rsidRPr="009A1850">
        <w:t>τα στοιχεία που έχει λάβει.</w:t>
      </w:r>
    </w:p>
    <w:p w14:paraId="18751BE9" w14:textId="06F3CD98" w:rsidR="00241A6C" w:rsidRDefault="00241A6C" w:rsidP="009A1850">
      <w:pPr>
        <w:pStyle w:val="BodyText"/>
        <w:spacing w:before="159"/>
        <w:ind w:right="20"/>
        <w:jc w:val="both"/>
      </w:pPr>
      <w:r>
        <w:t>Η Επιτροπή Αξιολόγησης</w:t>
      </w:r>
      <w:r w:rsidR="00090DE2">
        <w:t xml:space="preserve">  δύναται να </w:t>
      </w:r>
      <w:r w:rsidR="00090DE2" w:rsidRPr="0011093B">
        <w:t>αποτελείται από τρία (3) έως πέντε (5)</w:t>
      </w:r>
      <w:r w:rsidR="00090DE2">
        <w:t xml:space="preserve"> </w:t>
      </w:r>
      <w:r w:rsidR="00090DE2" w:rsidRPr="0011093B">
        <w:t>μέλη</w:t>
      </w:r>
      <w:r w:rsidR="00090DE2">
        <w:t xml:space="preserve"> και ορίζεται με Απόφαση του Περιφερειάρχη </w:t>
      </w:r>
      <w:r>
        <w:t>Ιονίων Νήσων</w:t>
      </w:r>
      <w:r w:rsidR="00090DE2">
        <w:t>.</w:t>
      </w:r>
      <w:r w:rsidR="00090DE2" w:rsidRPr="0011093B">
        <w:t xml:space="preserve"> </w:t>
      </w:r>
      <w:r w:rsidRPr="00241A6C">
        <w:t>Στην απόφαση σύστασης θα περιγράφονται λεπτομερώς οι</w:t>
      </w:r>
      <w:r>
        <w:t xml:space="preserve"> </w:t>
      </w:r>
      <w:r w:rsidRPr="00241A6C">
        <w:t>αρμοδιότητες, ο τρόπος λειτουργίας της, ορίζονται τα μέλη της και ότι άλλο απαιτείται.</w:t>
      </w:r>
      <w:r>
        <w:t xml:space="preserve"> </w:t>
      </w:r>
      <w:r w:rsidRPr="00241A6C">
        <w:t>Με την ίδια απόφαση θα ορίζονται και τα αντίστοιχα αναπληρωματικά μέλη.</w:t>
      </w:r>
    </w:p>
    <w:p w14:paraId="75C1501C" w14:textId="5222FCAF" w:rsidR="00241A6C" w:rsidRDefault="00241A6C" w:rsidP="009A1850">
      <w:pPr>
        <w:pStyle w:val="BodyText"/>
        <w:spacing w:before="159"/>
        <w:ind w:right="20"/>
        <w:jc w:val="both"/>
      </w:pPr>
      <w:r>
        <w:t xml:space="preserve">Τα μέλη της Επιτροπής Αξιολόγησης </w:t>
      </w:r>
      <w:r w:rsidRPr="00241A6C">
        <w:t>δε θα μπορούν να ασχοληθούν με την παρακολούθηση και την</w:t>
      </w:r>
      <w:r w:rsidRPr="00241A6C">
        <w:br/>
        <w:t>παραλαβή των αποτελεσμάτων των έργων.</w:t>
      </w:r>
    </w:p>
    <w:p w14:paraId="0BD9426B" w14:textId="1E9A12A7" w:rsidR="00446C16" w:rsidRDefault="00241A6C" w:rsidP="008C622C">
      <w:pPr>
        <w:pStyle w:val="BodyText"/>
        <w:spacing w:before="159"/>
        <w:ind w:right="20"/>
        <w:jc w:val="both"/>
      </w:pPr>
      <w:r w:rsidRPr="00241A6C">
        <w:t>Ανεξαρτήτως του αποτελέσματος της προηγούμενης αξιολόγησης, όλες οι αιτήσεις προωθούνται στην</w:t>
      </w:r>
      <w:r>
        <w:t xml:space="preserve"> </w:t>
      </w:r>
      <w:r w:rsidRPr="00241A6C">
        <w:t>Επιτροπή Αξιολόγησης. Η Επιτροπή έχει πλήρη πρόσβαση στην αίτηση και στα δεδομένα της αρχικής</w:t>
      </w:r>
      <w:r>
        <w:t xml:space="preserve"> </w:t>
      </w:r>
      <w:r w:rsidRPr="00241A6C">
        <w:t>αξιολόγησης, και είναι υπεύθυνη για την τελική διαμόρφωση και καταγραφή του πορίσματος</w:t>
      </w:r>
      <w:r>
        <w:t xml:space="preserve"> </w:t>
      </w:r>
      <w:r w:rsidRPr="00241A6C">
        <w:t>αξιολόγησης.</w:t>
      </w:r>
    </w:p>
    <w:p w14:paraId="17CA5D06" w14:textId="77777777" w:rsidR="008C622C" w:rsidRPr="00071CBB" w:rsidRDefault="008C622C" w:rsidP="008C622C">
      <w:pPr>
        <w:pStyle w:val="BodyText"/>
        <w:spacing w:before="159"/>
        <w:ind w:right="20"/>
        <w:jc w:val="both"/>
      </w:pPr>
    </w:p>
    <w:p w14:paraId="46588B2B" w14:textId="2B30367B" w:rsidR="00366D1A" w:rsidRPr="00FA0B90" w:rsidRDefault="00366D1A" w:rsidP="008772DB">
      <w:pPr>
        <w:pStyle w:val="Heading4"/>
        <w:numPr>
          <w:ilvl w:val="1"/>
          <w:numId w:val="47"/>
        </w:numPr>
        <w:tabs>
          <w:tab w:val="left" w:pos="567"/>
        </w:tabs>
        <w:spacing w:before="159"/>
        <w:ind w:left="577" w:right="20"/>
        <w:rPr>
          <w:color w:val="17365D" w:themeColor="text2" w:themeShade="BF"/>
        </w:rPr>
      </w:pPr>
      <w:bookmarkStart w:id="257" w:name="_bookmark21"/>
      <w:bookmarkStart w:id="258" w:name="_Toc222390735"/>
      <w:bookmarkEnd w:id="257"/>
      <w:r w:rsidRPr="00FA0B90">
        <w:rPr>
          <w:color w:val="17365D" w:themeColor="text2" w:themeShade="BF"/>
        </w:rPr>
        <w:t>ΚΡΙΤΗΡΙΑ</w:t>
      </w:r>
      <w:r w:rsidR="00E0734B">
        <w:rPr>
          <w:color w:val="17365D" w:themeColor="text2" w:themeShade="BF"/>
        </w:rPr>
        <w:t xml:space="preserve"> ΑΞΙΟΛΟΓΗΣΗΣ</w:t>
      </w:r>
      <w:bookmarkEnd w:id="258"/>
    </w:p>
    <w:p w14:paraId="5EBFFCF6" w14:textId="77777777" w:rsidR="00602BEA" w:rsidRDefault="00602BEA" w:rsidP="00602BEA">
      <w:pPr>
        <w:pStyle w:val="BodyText"/>
        <w:spacing w:before="159"/>
        <w:ind w:right="20"/>
        <w:jc w:val="both"/>
      </w:pPr>
    </w:p>
    <w:p w14:paraId="4912B0EE" w14:textId="1843BC8B" w:rsidR="00602BEA" w:rsidRDefault="00602BEA" w:rsidP="00602BEA">
      <w:pPr>
        <w:pStyle w:val="BodyText"/>
        <w:spacing w:before="159"/>
        <w:ind w:right="20"/>
        <w:jc w:val="both"/>
      </w:pPr>
      <w:r w:rsidRPr="00602BEA">
        <w:t>Η</w:t>
      </w:r>
      <w:r>
        <w:t xml:space="preserve"> αξιολόγηση των ερευνητικών προτάσεων είναι συγκριτική και διενεργείται βάσει εγκεκριμένων από την Επιτροπή Παρακολούθησης του Προγράμματος «Ιόνια Νησιά» κριτηρίων σε δύο στάδια.</w:t>
      </w:r>
    </w:p>
    <w:p w14:paraId="4D592DB5" w14:textId="19D04E37" w:rsidR="00602BEA" w:rsidRDefault="00E0734B" w:rsidP="00602BEA">
      <w:pPr>
        <w:pStyle w:val="BodyText"/>
        <w:spacing w:before="159"/>
        <w:ind w:right="20"/>
        <w:jc w:val="both"/>
      </w:pPr>
      <w:r>
        <w:t xml:space="preserve">Στο </w:t>
      </w:r>
      <w:r w:rsidRPr="00E0734B">
        <w:rPr>
          <w:b/>
          <w:bCs/>
        </w:rPr>
        <w:t>Στάδιο Α</w:t>
      </w:r>
      <w:r>
        <w:t xml:space="preserve"> πραγματοποιείται ο έλεγχος πληρότητας και επιλεξιμότητας της κάθε πρότασης σύμφωνα με τη διαδικασία που περιγράφεται στην επόμενη ενότητα, λαμβάνοντας υπόψη τα προβλεπόμενα στην αναλυτική πρόσκληση της δράσης και ειδικότερα τις προϋποθέσεις συμμετοχής που αναφέρονται αναλυτικά στο Κεφάλαιο 4 της παρούσας. </w:t>
      </w:r>
      <w:r w:rsidR="00602BEA" w:rsidRPr="00602BEA">
        <w:t xml:space="preserve"> </w:t>
      </w:r>
      <w:r>
        <w:t>Η θετική αξιολόγηση του σταδίου Α απαιτεί την εκπλήρωση, κατά περίπτωση, όλων των σχετικών προϋποθέσεων συμμετοχής στην παρούσα δράση.</w:t>
      </w:r>
    </w:p>
    <w:p w14:paraId="67555E15" w14:textId="13272DCE" w:rsidR="00E0734B" w:rsidRDefault="00E0734B" w:rsidP="00602BEA">
      <w:pPr>
        <w:pStyle w:val="BodyText"/>
        <w:spacing w:before="159"/>
        <w:ind w:right="20"/>
        <w:jc w:val="both"/>
      </w:pPr>
      <w:r>
        <w:t xml:space="preserve">Το </w:t>
      </w:r>
      <w:r w:rsidRPr="00C02C57">
        <w:rPr>
          <w:b/>
          <w:bCs/>
        </w:rPr>
        <w:t>Στάδιο Β</w:t>
      </w:r>
      <w:r>
        <w:t xml:space="preserve"> </w:t>
      </w:r>
      <w:r w:rsidR="00DB30F5">
        <w:t>περιλαμβάνει την αξιολόγηση των προτάσεων ανά ομάδα κριτηρίων.</w:t>
      </w:r>
      <w:r w:rsidR="00C02C57" w:rsidRPr="00C02C57">
        <w:t xml:space="preserve"> </w:t>
      </w:r>
      <w:r w:rsidR="00C02C57">
        <w:t xml:space="preserve">Τα κριτήρια </w:t>
      </w:r>
      <w:r w:rsidR="00C02C57" w:rsidRPr="00C02C57">
        <w:t>βάσει των οποίων αξιολογούνται οι προτάσεις είναι τα εξής:</w:t>
      </w:r>
    </w:p>
    <w:p w14:paraId="6114F2CE" w14:textId="086252BD" w:rsidR="00DB7865" w:rsidRDefault="00DB7865" w:rsidP="00602BEA">
      <w:pPr>
        <w:pStyle w:val="BodyText"/>
        <w:spacing w:before="159"/>
        <w:ind w:right="20"/>
        <w:jc w:val="both"/>
        <w:rPr>
          <w:b/>
          <w:bCs/>
        </w:rPr>
      </w:pPr>
      <w:r w:rsidRPr="00DB7865">
        <w:rPr>
          <w:b/>
          <w:bCs/>
        </w:rPr>
        <w:t>Ομάδα 1</w:t>
      </w:r>
      <w:r w:rsidRPr="00DB7865">
        <w:rPr>
          <w:b/>
          <w:bCs/>
          <w:vertAlign w:val="superscript"/>
        </w:rPr>
        <w:t>η</w:t>
      </w:r>
      <w:r w:rsidRPr="00DB7865">
        <w:rPr>
          <w:b/>
          <w:bCs/>
        </w:rPr>
        <w:t xml:space="preserve"> : Επιστημονική και τεχνική αρτιότητα του προτεινόμενου έργου   (Στάθμιση : 40%)</w:t>
      </w:r>
    </w:p>
    <w:p w14:paraId="3F0CE0FF" w14:textId="43D8DD95" w:rsidR="00DB7865" w:rsidRDefault="00DB7865" w:rsidP="00602BEA">
      <w:pPr>
        <w:pStyle w:val="BodyText"/>
        <w:spacing w:before="159"/>
        <w:ind w:right="20"/>
        <w:jc w:val="both"/>
      </w:pPr>
      <w:r>
        <w:t xml:space="preserve">1.1 </w:t>
      </w:r>
      <w:r w:rsidRPr="00DB7865">
        <w:t>Βασιμότητα της ιδέας, ποιότητα και σαφήνεια των στόχων του προτεινόμενου έργου</w:t>
      </w:r>
      <w:r>
        <w:t>.</w:t>
      </w:r>
    </w:p>
    <w:p w14:paraId="71B965F5" w14:textId="2FCDB730" w:rsidR="00DB7865" w:rsidRDefault="00DB7865" w:rsidP="00DB7865">
      <w:pPr>
        <w:pStyle w:val="BodyText"/>
        <w:spacing w:before="159"/>
        <w:ind w:right="20"/>
        <w:jc w:val="both"/>
      </w:pPr>
      <w:r>
        <w:t>1.2 Ποιότητα και καταλληλότητα της προτεινόμενης επιστημονικής μεθοδολογίας υλοποίησης.</w:t>
      </w:r>
    </w:p>
    <w:p w14:paraId="01F9708D" w14:textId="7866CDA5" w:rsidR="00DB7865" w:rsidRDefault="00DB7865" w:rsidP="00DB7865">
      <w:pPr>
        <w:pStyle w:val="BodyText"/>
        <w:spacing w:before="159"/>
        <w:ind w:right="20"/>
        <w:jc w:val="both"/>
      </w:pPr>
      <w:r>
        <w:t xml:space="preserve">1.3 </w:t>
      </w:r>
      <w:r w:rsidRPr="00DB7865">
        <w:t>Πρωτοτυπία και καινοτομία της πρότασης</w:t>
      </w:r>
      <w:r>
        <w:t>.</w:t>
      </w:r>
    </w:p>
    <w:p w14:paraId="1AEC292E" w14:textId="1A267313" w:rsidR="00DB7865" w:rsidRDefault="00DB7865" w:rsidP="00DB7865">
      <w:pPr>
        <w:pStyle w:val="BodyText"/>
        <w:spacing w:before="159"/>
        <w:ind w:right="20"/>
        <w:jc w:val="both"/>
      </w:pPr>
      <w:r>
        <w:t xml:space="preserve">1.4 </w:t>
      </w:r>
      <w:r w:rsidRPr="00DB7865">
        <w:t>Τεκμηρίωση και ορθότητα των προτεινόμενων ειδών έρευνας</w:t>
      </w:r>
    </w:p>
    <w:p w14:paraId="50197120" w14:textId="4747FB80" w:rsidR="00DB7865" w:rsidRDefault="00DB7865" w:rsidP="00DB7865">
      <w:pPr>
        <w:pStyle w:val="BodyText"/>
        <w:spacing w:before="159"/>
        <w:ind w:right="20"/>
        <w:jc w:val="both"/>
      </w:pPr>
      <w:r>
        <w:t xml:space="preserve">1.5 </w:t>
      </w:r>
      <w:r w:rsidRPr="00DB7865">
        <w:t>Σαφήνεια των παραδοτέων</w:t>
      </w:r>
      <w:r>
        <w:t>.</w:t>
      </w:r>
    </w:p>
    <w:p w14:paraId="2F882D00" w14:textId="77777777" w:rsidR="00DB7865" w:rsidRDefault="00DB7865" w:rsidP="00DB7865">
      <w:pPr>
        <w:pStyle w:val="BodyText"/>
        <w:spacing w:before="159"/>
        <w:ind w:right="20"/>
        <w:jc w:val="both"/>
      </w:pPr>
    </w:p>
    <w:p w14:paraId="6A137A4D" w14:textId="09C90D4C" w:rsidR="00DB7865" w:rsidRDefault="00DB7865" w:rsidP="00DB7865">
      <w:pPr>
        <w:pStyle w:val="BodyText"/>
        <w:spacing w:before="159"/>
        <w:ind w:right="20"/>
        <w:jc w:val="both"/>
        <w:rPr>
          <w:b/>
          <w:bCs/>
        </w:rPr>
      </w:pPr>
      <w:r w:rsidRPr="00DB7865">
        <w:rPr>
          <w:b/>
          <w:bCs/>
        </w:rPr>
        <w:lastRenderedPageBreak/>
        <w:t>Ομάδα 2</w:t>
      </w:r>
      <w:r w:rsidRPr="00DB7865">
        <w:rPr>
          <w:b/>
          <w:bCs/>
          <w:vertAlign w:val="superscript"/>
        </w:rPr>
        <w:t>η</w:t>
      </w:r>
      <w:r w:rsidRPr="00DB7865">
        <w:rPr>
          <w:b/>
          <w:bCs/>
        </w:rPr>
        <w:t xml:space="preserve"> : Εμπειρία και αξιοπιστία της σύμπραξης και ποιότητα, ικανότητα του τρόπου υλοποίησης του έργου (Στάθμιση : 2</w:t>
      </w:r>
      <w:r w:rsidR="00E34716">
        <w:rPr>
          <w:b/>
          <w:bCs/>
        </w:rPr>
        <w:t>5</w:t>
      </w:r>
      <w:r w:rsidRPr="00DB7865">
        <w:rPr>
          <w:b/>
          <w:bCs/>
        </w:rPr>
        <w:t>%)</w:t>
      </w:r>
    </w:p>
    <w:p w14:paraId="18A40C52" w14:textId="25355DAE" w:rsidR="00DB7865" w:rsidRDefault="00DB7865" w:rsidP="00DB7865">
      <w:pPr>
        <w:pStyle w:val="BodyText"/>
        <w:spacing w:before="159"/>
        <w:ind w:right="20"/>
        <w:jc w:val="both"/>
      </w:pPr>
      <w:r w:rsidRPr="00DB7865">
        <w:t>2.1</w:t>
      </w:r>
      <w:r>
        <w:t xml:space="preserve"> </w:t>
      </w:r>
      <w:r w:rsidRPr="00DB7865">
        <w:t>Καταλληλότητα οργανωτικού σχήματος</w:t>
      </w:r>
      <w:r>
        <w:t>.</w:t>
      </w:r>
    </w:p>
    <w:p w14:paraId="0B57B1EF" w14:textId="4B0463AD" w:rsidR="00DB7865" w:rsidRDefault="00DB7865" w:rsidP="00DB7865">
      <w:pPr>
        <w:pStyle w:val="BodyText"/>
        <w:spacing w:before="159"/>
        <w:ind w:right="20"/>
        <w:jc w:val="both"/>
      </w:pPr>
      <w:r>
        <w:t xml:space="preserve">2.2 </w:t>
      </w:r>
      <w:r w:rsidRPr="00DB7865">
        <w:t>Επάρκεια υποδομών και ανθρώπινου δυναμικού</w:t>
      </w:r>
      <w:r>
        <w:t>.</w:t>
      </w:r>
    </w:p>
    <w:p w14:paraId="400CA863" w14:textId="02EF76FF" w:rsidR="00DB7865" w:rsidRDefault="00DB7865" w:rsidP="00DB7865">
      <w:pPr>
        <w:pStyle w:val="BodyText"/>
        <w:spacing w:before="159"/>
        <w:ind w:right="20"/>
        <w:jc w:val="both"/>
      </w:pPr>
      <w:r>
        <w:t>2.</w:t>
      </w:r>
      <w:r w:rsidR="00B37131" w:rsidRPr="00B37131">
        <w:t>3</w:t>
      </w:r>
      <w:r>
        <w:t xml:space="preserve"> </w:t>
      </w:r>
      <w:r w:rsidRPr="00DB7865">
        <w:t>Εμπειρία των συμμετεχόντων Φορέων και ατόμων</w:t>
      </w:r>
      <w:r>
        <w:t>.</w:t>
      </w:r>
    </w:p>
    <w:p w14:paraId="4D5823FA" w14:textId="4FF6BA45" w:rsidR="00DB7865" w:rsidRDefault="00DB7865" w:rsidP="00DB7865">
      <w:pPr>
        <w:pStyle w:val="BodyText"/>
        <w:spacing w:before="159"/>
        <w:ind w:right="20"/>
        <w:jc w:val="both"/>
      </w:pPr>
      <w:r>
        <w:t>2.</w:t>
      </w:r>
      <w:r w:rsidR="00E34716">
        <w:t>4</w:t>
      </w:r>
      <w:r>
        <w:t xml:space="preserve"> Καινοτομία των </w:t>
      </w:r>
      <w:r w:rsidR="00E34716" w:rsidRPr="00E34716">
        <w:t xml:space="preserve">συμμετεχουσών </w:t>
      </w:r>
      <w:r>
        <w:t>επιχειρήσεων.</w:t>
      </w:r>
    </w:p>
    <w:p w14:paraId="190F5C42" w14:textId="7BB863CE" w:rsidR="00DB7865" w:rsidRDefault="00DB7865" w:rsidP="00DB7865">
      <w:pPr>
        <w:pStyle w:val="BodyText"/>
        <w:spacing w:before="159"/>
        <w:ind w:right="20"/>
        <w:jc w:val="both"/>
      </w:pPr>
      <w:r>
        <w:t>2.</w:t>
      </w:r>
      <w:r w:rsidR="00E34716">
        <w:t>5</w:t>
      </w:r>
      <w:r>
        <w:t xml:space="preserve"> </w:t>
      </w:r>
      <w:r w:rsidRPr="00DB7865">
        <w:t>Εμπειρία του συντονιστή</w:t>
      </w:r>
      <w:r>
        <w:t>.</w:t>
      </w:r>
    </w:p>
    <w:p w14:paraId="41002C15" w14:textId="1C8B0B1D" w:rsidR="00DB7865" w:rsidRDefault="00DB7865" w:rsidP="00DB7865">
      <w:pPr>
        <w:pStyle w:val="BodyText"/>
        <w:spacing w:before="159"/>
        <w:ind w:right="20"/>
        <w:jc w:val="both"/>
      </w:pPr>
      <w:r>
        <w:t>2.</w:t>
      </w:r>
      <w:r w:rsidR="00E34716">
        <w:t>6</w:t>
      </w:r>
      <w:r>
        <w:t xml:space="preserve"> </w:t>
      </w:r>
      <w:r w:rsidRPr="00DB7865">
        <w:t>Εμπειρία των συμμετεχόντων επιχειρήσεων</w:t>
      </w:r>
      <w:r>
        <w:t>.</w:t>
      </w:r>
    </w:p>
    <w:p w14:paraId="175818C4" w14:textId="2E0A28E6" w:rsidR="00DB7865" w:rsidRDefault="00DB7865" w:rsidP="00DB7865">
      <w:pPr>
        <w:pStyle w:val="BodyText"/>
        <w:spacing w:before="159"/>
        <w:ind w:right="20"/>
        <w:jc w:val="both"/>
      </w:pPr>
    </w:p>
    <w:p w14:paraId="56CFB894" w14:textId="15A7100E" w:rsidR="00DB7865" w:rsidRPr="00DB7865" w:rsidRDefault="00DB7865" w:rsidP="00DB7865">
      <w:pPr>
        <w:pStyle w:val="BodyText"/>
        <w:spacing w:before="159"/>
        <w:ind w:right="20"/>
        <w:jc w:val="both"/>
        <w:rPr>
          <w:b/>
          <w:bCs/>
        </w:rPr>
      </w:pPr>
      <w:r w:rsidRPr="00DB7865">
        <w:rPr>
          <w:b/>
          <w:bCs/>
        </w:rPr>
        <w:t>Ομάδα 3</w:t>
      </w:r>
      <w:r w:rsidRPr="00DB7865">
        <w:rPr>
          <w:b/>
          <w:bCs/>
          <w:vertAlign w:val="superscript"/>
        </w:rPr>
        <w:t>η</w:t>
      </w:r>
      <w:r w:rsidRPr="00DB7865">
        <w:rPr>
          <w:b/>
          <w:bCs/>
        </w:rPr>
        <w:t xml:space="preserve"> : Αποτελέσματα και Επιπτώσεις του προτεινόμενου έργου   (Στάθμιση : </w:t>
      </w:r>
      <w:r w:rsidR="00E34716">
        <w:rPr>
          <w:b/>
          <w:bCs/>
        </w:rPr>
        <w:t>35</w:t>
      </w:r>
      <w:r w:rsidRPr="00DB7865">
        <w:rPr>
          <w:b/>
          <w:bCs/>
        </w:rPr>
        <w:t>%)</w:t>
      </w:r>
    </w:p>
    <w:p w14:paraId="01F4F93C" w14:textId="558F3219" w:rsidR="00DB7865" w:rsidRDefault="00DB7865" w:rsidP="00DB7865">
      <w:pPr>
        <w:pStyle w:val="BodyText"/>
        <w:spacing w:before="159"/>
        <w:ind w:right="20"/>
        <w:jc w:val="both"/>
      </w:pPr>
      <w:r>
        <w:t>3.1 Συνεισφορά στους στόχους της πρόσκλησης.</w:t>
      </w:r>
    </w:p>
    <w:p w14:paraId="4E555929" w14:textId="7181D9EC" w:rsidR="00DB7865" w:rsidRDefault="00DB7865" w:rsidP="00DB7865">
      <w:pPr>
        <w:pStyle w:val="BodyText"/>
        <w:spacing w:before="159"/>
        <w:ind w:right="20"/>
        <w:jc w:val="both"/>
      </w:pPr>
      <w:r>
        <w:t xml:space="preserve">3.2 </w:t>
      </w:r>
      <w:r w:rsidRPr="00DB7865">
        <w:t>Βιωσιμότητα των αποτελεσμάτων</w:t>
      </w:r>
      <w:r>
        <w:t>.</w:t>
      </w:r>
    </w:p>
    <w:p w14:paraId="1D9221B5" w14:textId="651D2515" w:rsidR="00DB7865" w:rsidRDefault="00DB7865" w:rsidP="00DB7865">
      <w:pPr>
        <w:pStyle w:val="BodyText"/>
        <w:spacing w:before="159"/>
        <w:ind w:right="20"/>
        <w:jc w:val="both"/>
      </w:pPr>
      <w:r>
        <w:t>3.3 Ικανότητα εκμετάλλευσης των αποτελεσμάτων.</w:t>
      </w:r>
    </w:p>
    <w:p w14:paraId="2A248646" w14:textId="05586A2A" w:rsidR="00DB7865" w:rsidRDefault="00DB7865" w:rsidP="00DB7865">
      <w:pPr>
        <w:pStyle w:val="BodyText"/>
        <w:spacing w:before="159"/>
        <w:ind w:right="20"/>
        <w:jc w:val="both"/>
      </w:pPr>
      <w:r>
        <w:t xml:space="preserve">3.4 </w:t>
      </w:r>
      <w:r w:rsidRPr="00DB7865">
        <w:t>Συμβολή στην Περιφερειακή Οικονομία</w:t>
      </w:r>
      <w:r>
        <w:t>.</w:t>
      </w:r>
    </w:p>
    <w:p w14:paraId="2BED7605" w14:textId="79F96CBE" w:rsidR="00DB7865" w:rsidRDefault="00DB7865" w:rsidP="00DB7865">
      <w:pPr>
        <w:pStyle w:val="BodyText"/>
        <w:spacing w:before="159"/>
        <w:ind w:right="20"/>
        <w:jc w:val="both"/>
      </w:pPr>
      <w:r>
        <w:t xml:space="preserve">3.5 </w:t>
      </w:r>
      <w:r w:rsidRPr="00DB7865">
        <w:t>Διαχείριση πνευματικής ιδιοκτησίας</w:t>
      </w:r>
      <w:r>
        <w:t>.</w:t>
      </w:r>
    </w:p>
    <w:p w14:paraId="70CDB1C7" w14:textId="320DD8BD" w:rsidR="00DB7865" w:rsidRPr="00DB7865" w:rsidRDefault="00DB7865" w:rsidP="00DB7865">
      <w:pPr>
        <w:pStyle w:val="BodyText"/>
        <w:spacing w:before="159"/>
        <w:ind w:right="20"/>
        <w:jc w:val="both"/>
      </w:pPr>
      <w:r>
        <w:t xml:space="preserve">3.6 </w:t>
      </w:r>
      <w:r w:rsidRPr="00DB7865">
        <w:t>Αριστεία</w:t>
      </w:r>
    </w:p>
    <w:p w14:paraId="6225D9D6" w14:textId="3CDDBC7D" w:rsidR="00C02C57" w:rsidRPr="00C02C57" w:rsidRDefault="00C02C57" w:rsidP="00602BEA">
      <w:pPr>
        <w:pStyle w:val="BodyText"/>
        <w:spacing w:before="159"/>
        <w:ind w:right="20"/>
        <w:jc w:val="both"/>
      </w:pPr>
    </w:p>
    <w:p w14:paraId="7FC90F50" w14:textId="26C83B7F" w:rsidR="00E0734B" w:rsidRDefault="00C02C57" w:rsidP="00602BEA">
      <w:pPr>
        <w:pStyle w:val="BodyText"/>
        <w:spacing w:before="159"/>
        <w:ind w:right="20"/>
        <w:jc w:val="both"/>
        <w:rPr>
          <w:b/>
          <w:bCs/>
        </w:rPr>
      </w:pPr>
      <w:r>
        <w:t xml:space="preserve">Για την θετική αξιολόγηση </w:t>
      </w:r>
      <w:r w:rsidRPr="00C02C57">
        <w:t>του σταδίου Β</w:t>
      </w:r>
      <w:r w:rsidRPr="00C02C57">
        <w:rPr>
          <w:b/>
          <w:bCs/>
        </w:rPr>
        <w:t xml:space="preserve"> απαιτείται για κάθε </w:t>
      </w:r>
      <w:r w:rsidR="00DB7865">
        <w:rPr>
          <w:b/>
          <w:bCs/>
        </w:rPr>
        <w:t>μία</w:t>
      </w:r>
      <w:r w:rsidRPr="00C02C57">
        <w:rPr>
          <w:b/>
          <w:bCs/>
        </w:rPr>
        <w:t xml:space="preserve"> από τ</w:t>
      </w:r>
      <w:r w:rsidR="00DB7865">
        <w:rPr>
          <w:b/>
          <w:bCs/>
        </w:rPr>
        <w:t>ις</w:t>
      </w:r>
      <w:r w:rsidRPr="00C02C57">
        <w:rPr>
          <w:b/>
          <w:bCs/>
        </w:rPr>
        <w:t xml:space="preserve"> ανωτέρω τρ</w:t>
      </w:r>
      <w:r w:rsidR="00DB7865">
        <w:rPr>
          <w:b/>
          <w:bCs/>
        </w:rPr>
        <w:t>είς</w:t>
      </w:r>
      <w:r w:rsidRPr="00C02C57">
        <w:rPr>
          <w:b/>
          <w:bCs/>
        </w:rPr>
        <w:t xml:space="preserve"> (3) </w:t>
      </w:r>
      <w:r w:rsidR="00DB7865">
        <w:rPr>
          <w:b/>
          <w:bCs/>
        </w:rPr>
        <w:t xml:space="preserve">ομάδες </w:t>
      </w:r>
      <w:r w:rsidRPr="00C02C57">
        <w:rPr>
          <w:b/>
          <w:bCs/>
        </w:rPr>
        <w:t>κριτ</w:t>
      </w:r>
      <w:r w:rsidR="00DB7865">
        <w:rPr>
          <w:b/>
          <w:bCs/>
        </w:rPr>
        <w:t>ηρίων</w:t>
      </w:r>
      <w:r w:rsidRPr="00C02C57">
        <w:rPr>
          <w:b/>
          <w:bCs/>
        </w:rPr>
        <w:t xml:space="preserve"> η</w:t>
      </w:r>
      <w:r>
        <w:t xml:space="preserve"> </w:t>
      </w:r>
      <w:r w:rsidRPr="00C02C57">
        <w:rPr>
          <w:b/>
          <w:bCs/>
        </w:rPr>
        <w:t xml:space="preserve">πρόταση να λάβει μερική βαθμολογία μεγαλύτερη ή ίση με 5, αλλά και η συνολική βαθμολογία </w:t>
      </w:r>
      <w:r>
        <w:rPr>
          <w:b/>
          <w:bCs/>
        </w:rPr>
        <w:t>της</w:t>
      </w:r>
      <w:r>
        <w:t xml:space="preserve"> </w:t>
      </w:r>
      <w:r w:rsidRPr="00C02C57">
        <w:rPr>
          <w:b/>
          <w:bCs/>
        </w:rPr>
        <w:t>πρότασης να λάβει βαθμολογία μεγαλύτερη ή ίση με 5.</w:t>
      </w:r>
    </w:p>
    <w:p w14:paraId="5F7E807C" w14:textId="1447EC7D" w:rsidR="00C02C57" w:rsidRPr="00C02C57" w:rsidRDefault="00C02C57" w:rsidP="00602BEA">
      <w:pPr>
        <w:pStyle w:val="BodyText"/>
        <w:spacing w:before="159"/>
        <w:ind w:right="20"/>
        <w:jc w:val="both"/>
      </w:pPr>
      <w:r w:rsidRPr="00C02C57">
        <w:t>Αναλυτικά τα κριτήρια και ο τρόπος υπολογισμού της βαθμολογίας της πρότασης αναφέρονται στο</w:t>
      </w:r>
      <w:r>
        <w:t xml:space="preserve"> Παράρτημα ΙΙΙ – ΚΡΙΤΗΡΙΑ ΑΞΙΟΛΟΓΗΣΗΣ</w:t>
      </w:r>
    </w:p>
    <w:p w14:paraId="0C04A115" w14:textId="77777777" w:rsidR="00602BEA" w:rsidRDefault="00602BEA" w:rsidP="00366D1A">
      <w:pPr>
        <w:pStyle w:val="BodyText"/>
        <w:spacing w:before="159"/>
        <w:ind w:left="560" w:right="20"/>
        <w:jc w:val="both"/>
        <w:rPr>
          <w:highlight w:val="yellow"/>
        </w:rPr>
      </w:pPr>
    </w:p>
    <w:p w14:paraId="161AE3E9" w14:textId="77777777" w:rsidR="00366D1A" w:rsidRDefault="00366D1A" w:rsidP="00366D1A">
      <w:pPr>
        <w:pStyle w:val="Heading4"/>
        <w:tabs>
          <w:tab w:val="left" w:pos="1137"/>
        </w:tabs>
        <w:spacing w:before="99"/>
      </w:pPr>
    </w:p>
    <w:p w14:paraId="5F38685F" w14:textId="62287F18" w:rsidR="004D40D4" w:rsidRPr="00FA0B90" w:rsidRDefault="001974C0" w:rsidP="008772DB">
      <w:pPr>
        <w:pStyle w:val="Heading4"/>
        <w:numPr>
          <w:ilvl w:val="1"/>
          <w:numId w:val="47"/>
        </w:numPr>
        <w:tabs>
          <w:tab w:val="left" w:pos="567"/>
        </w:tabs>
        <w:spacing w:before="159"/>
        <w:ind w:left="577" w:right="20"/>
        <w:rPr>
          <w:color w:val="17365D" w:themeColor="text2" w:themeShade="BF"/>
        </w:rPr>
      </w:pPr>
      <w:bookmarkStart w:id="259" w:name="_bookmark22"/>
      <w:bookmarkStart w:id="260" w:name="_Toc222390736"/>
      <w:bookmarkEnd w:id="259"/>
      <w:r w:rsidRPr="00FA0B90">
        <w:rPr>
          <w:color w:val="17365D" w:themeColor="text2" w:themeShade="BF"/>
        </w:rPr>
        <w:t>ΔΙΑΔΙΚΑΣΙΑ ΑΞΙΟΛΟΓΗΣΗΣ</w:t>
      </w:r>
      <w:bookmarkEnd w:id="260"/>
      <w:r w:rsidRPr="00FA0B90">
        <w:rPr>
          <w:color w:val="17365D" w:themeColor="text2" w:themeShade="BF"/>
        </w:rPr>
        <w:t xml:space="preserve"> </w:t>
      </w:r>
    </w:p>
    <w:p w14:paraId="081F95A3" w14:textId="42B8ADB4" w:rsidR="004D40D4" w:rsidRDefault="004D40D4" w:rsidP="00BE54D3">
      <w:pPr>
        <w:pStyle w:val="BodyText"/>
        <w:spacing w:before="159"/>
        <w:ind w:right="20"/>
        <w:jc w:val="both"/>
      </w:pPr>
      <w:r>
        <w:t xml:space="preserve">Με το πέρας της </w:t>
      </w:r>
      <w:r w:rsidR="008C622C">
        <w:t xml:space="preserve">ηλεκτρονικής </w:t>
      </w:r>
      <w:r>
        <w:t>υποβολής των αιτήσεων χρηματοδότησης</w:t>
      </w:r>
      <w:r w:rsidRPr="004D40D4">
        <w:rPr>
          <w:rFonts w:ascii="Arial" w:eastAsia="Arial" w:hAnsi="Arial" w:cs="Arial"/>
          <w:sz w:val="22"/>
          <w:szCs w:val="22"/>
        </w:rPr>
        <w:t xml:space="preserve"> </w:t>
      </w:r>
      <w:r w:rsidRPr="004D40D4">
        <w:t>εντός της ταχθείσας προθεσμίας</w:t>
      </w:r>
      <w:r>
        <w:t>, ακολουθεί η διαδικασία αξιολόγησης των υποβληθέντων αιτήσεων, η οποία πραγματοποιείται μέσω του ΟΠΣΚΕ</w:t>
      </w:r>
      <w:r w:rsidR="00BE54D3">
        <w:t xml:space="preserve">, </w:t>
      </w:r>
      <w:r w:rsidR="00BE54D3" w:rsidRPr="00BE54D3">
        <w:t xml:space="preserve">με ευθύνη της </w:t>
      </w:r>
      <w:r w:rsidR="00BE54D3">
        <w:t xml:space="preserve">ΕΥΔ </w:t>
      </w:r>
      <w:r w:rsidR="00BE54D3" w:rsidRPr="00BE54D3">
        <w:t xml:space="preserve">και του ΕΦ. </w:t>
      </w:r>
    </w:p>
    <w:p w14:paraId="6B6719E9" w14:textId="06B26A40" w:rsidR="00BE54D3" w:rsidRDefault="00BE54D3" w:rsidP="00BE54D3">
      <w:pPr>
        <w:pStyle w:val="BodyText"/>
        <w:spacing w:before="159"/>
        <w:ind w:right="20"/>
        <w:jc w:val="both"/>
      </w:pPr>
      <w:r>
        <w:t xml:space="preserve">Ο ΕΦ αναλαμβάνει όλες </w:t>
      </w:r>
      <w:r w:rsidRPr="00BE54D3">
        <w:t xml:space="preserve">τις απαιτούμενες ενέργειες της διοργάνωσης και υποστήριξης </w:t>
      </w:r>
      <w:r>
        <w:t xml:space="preserve">της </w:t>
      </w:r>
      <w:r w:rsidRPr="00BE54D3">
        <w:t>διαδικασίας αξιολόγησης, καθώς και της καταχώρησης όλων των απαραίτητων δεδομένων στο ΟΠΣΚΕ.</w:t>
      </w:r>
    </w:p>
    <w:p w14:paraId="19804554" w14:textId="3574AD0D" w:rsidR="008B3972" w:rsidRDefault="008B3972" w:rsidP="00BE54D3">
      <w:pPr>
        <w:pStyle w:val="BodyText"/>
        <w:spacing w:before="159"/>
        <w:ind w:right="20"/>
        <w:jc w:val="both"/>
      </w:pPr>
      <w:r w:rsidRPr="008B3972">
        <w:t>Κάθε αίτηση χρηματοδότησης, που υποβάλλεται αξιολογείται με τις βασικές αρχές που διέπουν τη διαδικασία</w:t>
      </w:r>
      <w:r>
        <w:t xml:space="preserve"> </w:t>
      </w:r>
      <w:r w:rsidRPr="008B3972">
        <w:t>αξιολόγησης:</w:t>
      </w:r>
    </w:p>
    <w:p w14:paraId="581F8BEF" w14:textId="673925FB" w:rsidR="008B3972" w:rsidRDefault="008B3972" w:rsidP="008772DB">
      <w:pPr>
        <w:pStyle w:val="BodyText"/>
        <w:numPr>
          <w:ilvl w:val="0"/>
          <w:numId w:val="41"/>
        </w:numPr>
        <w:spacing w:before="159"/>
        <w:ind w:left="567" w:right="20"/>
        <w:jc w:val="both"/>
      </w:pPr>
      <w:r>
        <w:t>Ο αξιολογητής</w:t>
      </w:r>
      <w:r w:rsidR="00BE54D3">
        <w:t xml:space="preserve"> / τα μέλη της Επιτροπής Αξιολόγησης</w:t>
      </w:r>
      <w:r>
        <w:t xml:space="preserve"> </w:t>
      </w:r>
      <w:r w:rsidRPr="008B3972">
        <w:t>δεν ταυτίζ</w:t>
      </w:r>
      <w:r w:rsidR="00BE54D3">
        <w:t>ονται</w:t>
      </w:r>
      <w:r w:rsidRPr="008B3972">
        <w:t xml:space="preserve"> με το συντάκτη </w:t>
      </w:r>
      <w:r w:rsidR="00BE54D3">
        <w:t xml:space="preserve">της </w:t>
      </w:r>
      <w:r>
        <w:t>ερευνητικής πρότασης</w:t>
      </w:r>
      <w:r w:rsidRPr="008B3972">
        <w:t xml:space="preserve"> και δεν συνδέεται με κανένα τρόπο</w:t>
      </w:r>
      <w:r>
        <w:t xml:space="preserve"> </w:t>
      </w:r>
      <w:r w:rsidRPr="008B3972">
        <w:t>με τ</w:t>
      </w:r>
      <w:r>
        <w:t>ην ερευνητική πρόταση / αίτηση</w:t>
      </w:r>
      <w:r w:rsidR="00BE54D3">
        <w:t xml:space="preserve"> </w:t>
      </w:r>
      <w:r>
        <w:t>χρηματοδότησης</w:t>
      </w:r>
      <w:r w:rsidRPr="008B3972">
        <w:t>.</w:t>
      </w:r>
    </w:p>
    <w:p w14:paraId="46650876" w14:textId="01C59237" w:rsidR="008B3972" w:rsidRDefault="008B3972" w:rsidP="008772DB">
      <w:pPr>
        <w:pStyle w:val="BodyText"/>
        <w:numPr>
          <w:ilvl w:val="0"/>
          <w:numId w:val="41"/>
        </w:numPr>
        <w:spacing w:before="159"/>
        <w:ind w:left="567" w:right="20"/>
        <w:jc w:val="both"/>
      </w:pPr>
      <w:r>
        <w:t>Ο αξιολογητής</w:t>
      </w:r>
      <w:r w:rsidR="00BE54D3" w:rsidRPr="00BE54D3">
        <w:t>/ τα μέλη της Επιτροπής Αξιολόγησης</w:t>
      </w:r>
      <w:r>
        <w:t xml:space="preserve"> </w:t>
      </w:r>
      <w:r w:rsidR="00DC252D" w:rsidRPr="00DC252D">
        <w:rPr>
          <w:rFonts w:ascii="Calibri" w:eastAsia="Arial" w:hAnsi="Calibri" w:cs="Calibri"/>
          <w:color w:val="000000"/>
          <w:sz w:val="18"/>
          <w:szCs w:val="18"/>
        </w:rPr>
        <w:t xml:space="preserve"> </w:t>
      </w:r>
      <w:r w:rsidR="00DC252D" w:rsidRPr="00DC252D">
        <w:t>προβαίν</w:t>
      </w:r>
      <w:r w:rsidR="00BE54D3">
        <w:t>ουν</w:t>
      </w:r>
      <w:r w:rsidR="00DC252D" w:rsidRPr="00DC252D">
        <w:t xml:space="preserve"> στην αξιολόγηση των </w:t>
      </w:r>
      <w:r w:rsidR="00BE54D3">
        <w:t>ερευνητικών προτάσεων</w:t>
      </w:r>
      <w:r w:rsidR="00DC252D" w:rsidRPr="00DC252D">
        <w:t xml:space="preserve"> μέσω του Ολοκληρωμένου</w:t>
      </w:r>
      <w:r w:rsidR="00DC252D">
        <w:t xml:space="preserve"> </w:t>
      </w:r>
      <w:r w:rsidR="00DC252D" w:rsidRPr="00DC252D">
        <w:t>Πληροφοριακού Συστήματος Κρατικών Ενισχύσεων.</w:t>
      </w:r>
    </w:p>
    <w:p w14:paraId="1386F551" w14:textId="3770760E" w:rsidR="00BE54D3" w:rsidRDefault="00BE54D3" w:rsidP="008772DB">
      <w:pPr>
        <w:pStyle w:val="BodyText"/>
        <w:numPr>
          <w:ilvl w:val="0"/>
          <w:numId w:val="41"/>
        </w:numPr>
        <w:spacing w:before="159"/>
        <w:ind w:left="567" w:right="20"/>
        <w:jc w:val="both"/>
      </w:pPr>
      <w:r>
        <w:t xml:space="preserve">Οι αξιολογητές του πρώτου σταδίου αξιολόγησης δεν συμπίπτουν με τα μέλη </w:t>
      </w:r>
      <w:r w:rsidR="00A006D6">
        <w:t>της Επιτροπής Αξιολόγησης</w:t>
      </w:r>
      <w:r>
        <w:t>.</w:t>
      </w:r>
    </w:p>
    <w:p w14:paraId="33523261" w14:textId="1C00F253" w:rsidR="00BE54D3" w:rsidRDefault="00BE54D3" w:rsidP="00BE54D3">
      <w:pPr>
        <w:pStyle w:val="BodyText"/>
        <w:spacing w:before="159"/>
        <w:ind w:right="20"/>
        <w:jc w:val="both"/>
      </w:pPr>
    </w:p>
    <w:p w14:paraId="5B8B3224" w14:textId="0DCB9FC9" w:rsidR="00922D5A" w:rsidRDefault="00922D5A" w:rsidP="00922D5A">
      <w:pPr>
        <w:pStyle w:val="BodyText"/>
        <w:jc w:val="both"/>
      </w:pPr>
      <w:r w:rsidRPr="00922D5A">
        <w:t>Οι Αξιολογητές τα μέλη της Επιτροπής Αξιολόγησης καθώς και οι Ανεξάρτητοι Εμπειρογνώμονες,</w:t>
      </w:r>
      <w:r>
        <w:t xml:space="preserve"> </w:t>
      </w:r>
      <w:r w:rsidRPr="00922D5A">
        <w:t>υποβάλλουν Υπεύθυνη Δήλωση περί μη σύγκρουσης συμφερόντων και περί εμπιστευτικότητας.</w:t>
      </w:r>
    </w:p>
    <w:p w14:paraId="2AF17219" w14:textId="165D05BC" w:rsidR="00F12CB5" w:rsidRPr="00F12CB5" w:rsidRDefault="00F12CB5" w:rsidP="00F12CB5">
      <w:pPr>
        <w:pStyle w:val="BodyText"/>
        <w:spacing w:before="159"/>
        <w:ind w:right="20"/>
        <w:rPr>
          <w:bCs/>
        </w:rPr>
      </w:pPr>
      <w:r w:rsidRPr="00265FB0">
        <w:rPr>
          <w:b/>
        </w:rPr>
        <w:t xml:space="preserve">Η μεθοδολογία αξιολόγησης που θα εφαρμοστεί είναι η συγκριτική </w:t>
      </w:r>
      <w:r w:rsidRPr="00265FB0">
        <w:rPr>
          <w:bCs/>
        </w:rPr>
        <w:t xml:space="preserve">και πραγματοποιείται για το σύνολο των αιτήσεων που υποβλήθηκαν </w:t>
      </w:r>
      <w:r w:rsidRPr="00265FB0">
        <w:rPr>
          <w:b/>
        </w:rPr>
        <w:t>εμπρόθεσμα</w:t>
      </w:r>
      <w:r w:rsidRPr="00265FB0">
        <w:rPr>
          <w:bCs/>
        </w:rPr>
        <w:t>.</w:t>
      </w:r>
    </w:p>
    <w:p w14:paraId="4CB7EEFB" w14:textId="51FFBEE9" w:rsidR="00BE54D3" w:rsidRPr="00BE54D3" w:rsidRDefault="00BE54D3" w:rsidP="00BE54D3">
      <w:pPr>
        <w:pStyle w:val="BodyText"/>
        <w:spacing w:before="159"/>
        <w:ind w:right="20"/>
        <w:jc w:val="both"/>
      </w:pPr>
      <w:r w:rsidRPr="00BE54D3">
        <w:rPr>
          <w:b/>
          <w:bCs/>
        </w:rPr>
        <w:t>Κατά τη διαδικασία αξιολόγησης ο Αξιολογητής και η Επιτροπή Αξιολόγησης δύναται να</w:t>
      </w:r>
      <w:r w:rsidRPr="00BE54D3">
        <w:rPr>
          <w:b/>
          <w:bCs/>
        </w:rPr>
        <w:br/>
        <w:t>προχωρήσει σε επαλήθευση των δηλούμενων στοιχείων μέσω διασταυρώσεων, ώστε να επαληθευθεί η ακρίβεια των δηλωθέντων στοιχείων και να αποφευχθούν και εξαρθρωθούν φαινόμενα απάτης σε βάρος του ενωσιακού προϋπολογισμού.</w:t>
      </w:r>
      <w:r>
        <w:rPr>
          <w:b/>
          <w:bCs/>
        </w:rPr>
        <w:t xml:space="preserve"> </w:t>
      </w:r>
      <w:r w:rsidRPr="00BE54D3">
        <w:t xml:space="preserve">Επισημαίνεται πως για την επιβεβαίωση των δηλωθέντων/προσκομισθέντων από τις επιχειρήσεις στοιχείων θα χρησιμοποιηθούν στοιχεία που τηρούνται σε εθνικές βάσεις δεδομένων (π.χ. ΕΡΓΑΝΗ, Γ.Ε.ΜΗ., ΕΦΚΑ-ΝΑΤ). Σε κάθε περίπτωση τα στοιχεία αυτά κατισχύουν των δηλωθέντων ή/και των αναγραφόμενων στα προσκομισθέντα έντυπα και δύναται να χρησιμοποιηθούν για τον έλεγχο της τήρησης των τυπικών προϋποθέσεων και της εν γένει επιλεξιμότητας της Αίτησης Χρηματοδότησης. </w:t>
      </w:r>
      <w:r w:rsidRPr="00F12CB5">
        <w:rPr>
          <w:b/>
          <w:bCs/>
        </w:rPr>
        <w:t>Αν από την ως άνω διασταύρωση προκύψει η μη συνδρομή προϋπόθεσης συμμετοχής η αίτηση απορρίπτεται.</w:t>
      </w:r>
    </w:p>
    <w:p w14:paraId="143544F5" w14:textId="59678558" w:rsidR="00BE54D3" w:rsidRPr="006035A2" w:rsidRDefault="006035A2" w:rsidP="00BE54D3">
      <w:pPr>
        <w:pStyle w:val="BodyText"/>
        <w:spacing w:before="159"/>
        <w:ind w:right="20"/>
        <w:jc w:val="both"/>
      </w:pPr>
      <w:r>
        <w:t xml:space="preserve">Ο </w:t>
      </w:r>
      <w:r w:rsidRPr="006035A2">
        <w:rPr>
          <w:b/>
          <w:bCs/>
        </w:rPr>
        <w:t xml:space="preserve">Αξιολογητής </w:t>
      </w:r>
      <w:r w:rsidRPr="006035A2">
        <w:t>διενεργεί τον έλεγχο πληρότητας των δικαιολογητικών και πλήρωσης των προϋποθέσεων</w:t>
      </w:r>
      <w:r>
        <w:t xml:space="preserve"> </w:t>
      </w:r>
      <w:r w:rsidRPr="006035A2">
        <w:t>συμμετοχής, λαμβάνοντας υπόψη το σύνολο των στοιχείων της Αίτησης Χρηματοδότησης καθώς και των</w:t>
      </w:r>
      <w:r>
        <w:t xml:space="preserve"> </w:t>
      </w:r>
      <w:r w:rsidRPr="006035A2">
        <w:t>δικαιολογητικών (ηλεκτρονικών εγγράφων τεκμηρίωσης) που έχουν αναρτηθεί σε ηλεκτρονική μορφή</w:t>
      </w:r>
      <w:r>
        <w:t xml:space="preserve"> </w:t>
      </w:r>
      <w:r w:rsidRPr="006035A2">
        <w:t>στο OΠΣΚΕ από τους δυνητικούς Δικαιούχους, σύμφωνα με</w:t>
      </w:r>
      <w:r>
        <w:t xml:space="preserve"> το Παράρτημα ΙΙ : ΔΙΚΑΙΟΛΟΓΗΤΙΚΑ ΥΠΟΒΟΛΗΣ/ΕΝΤΑΞΗΣ και το Παράρτημα Ι_Β : ΥΠΟΔΕΙΓΜΑ ΕΝΤΥΠΟΥ ΤΕΧΝΙΚΗΣ ΠΕΡΙΓΡΑΦΗΣ ΤΟΥ ΠΡΟΤΕΙΝΟΜΕΝΟΥ ΕΡΓΟΥ (Μέρος Β).</w:t>
      </w:r>
    </w:p>
    <w:p w14:paraId="3F705F5F" w14:textId="2CD2103D" w:rsidR="00BE54D3" w:rsidRDefault="006035A2" w:rsidP="00BE54D3">
      <w:pPr>
        <w:pStyle w:val="BodyText"/>
        <w:spacing w:before="159"/>
        <w:ind w:right="20"/>
        <w:jc w:val="both"/>
      </w:pPr>
      <w:r w:rsidRPr="006035A2">
        <w:t>Ο έλεγχος πληρότητας των υποβαλλόμενων αιτήσεων διενεργείται μέσω του ΟΠΣΚΕ.</w:t>
      </w:r>
    </w:p>
    <w:p w14:paraId="11C5B760" w14:textId="6B2C9A68" w:rsidR="006035A2" w:rsidRDefault="006035A2" w:rsidP="00BE54D3">
      <w:pPr>
        <w:pStyle w:val="BodyText"/>
        <w:spacing w:before="159"/>
        <w:ind w:right="20"/>
        <w:jc w:val="both"/>
      </w:pPr>
      <w:r w:rsidRPr="006035A2">
        <w:t xml:space="preserve">Προϋπόθεση για την επιλεξιμότητα κάθε αίτησης χρηματοδότησης στο </w:t>
      </w:r>
      <w:r w:rsidRPr="006035A2">
        <w:rPr>
          <w:b/>
          <w:bCs/>
        </w:rPr>
        <w:t>Στάδιο Α</w:t>
      </w:r>
      <w:r w:rsidRPr="006035A2">
        <w:t xml:space="preserve"> είναι η σωρευτική</w:t>
      </w:r>
      <w:r w:rsidRPr="006035A2">
        <w:br/>
        <w:t>τήρηση των ακόλουθων:</w:t>
      </w:r>
    </w:p>
    <w:p w14:paraId="292C88BC" w14:textId="5F163712" w:rsidR="006035A2" w:rsidRDefault="006035A2" w:rsidP="008772DB">
      <w:pPr>
        <w:pStyle w:val="BodyText"/>
        <w:numPr>
          <w:ilvl w:val="0"/>
          <w:numId w:val="50"/>
        </w:numPr>
        <w:spacing w:before="159"/>
        <w:ind w:right="20"/>
        <w:jc w:val="both"/>
      </w:pPr>
      <w:r>
        <w:t xml:space="preserve">Η πληρότητα του ηλεκτρονικού φακέλου υποψηφιότητας, Παράρτημα ΙΙ: </w:t>
      </w:r>
      <w:r w:rsidRPr="006035A2">
        <w:t>ΔΙΚΑΙΟΛΟΓΗΤΙΚΑ ΥΠΟΒΟΛΗΣ/ΕΝΤΑΞΗΣ</w:t>
      </w:r>
      <w:r>
        <w:t>) και Παράρτημα Ι_Β : ΥΠΟΔΕΙΓΜΑ ΕΝΤΥΠΟΥ ΤΕΧΝΙΚΗΣ ΠΕΡΙΓΡΑΦΗΣ ΤΟΥ ΠΡΟΤΕΙΝΟΜΕΝΟΥ ΕΡΓΟΥ (Μέρος Β).</w:t>
      </w:r>
    </w:p>
    <w:p w14:paraId="20A6D6F4" w14:textId="61B70E2D" w:rsidR="00BE54D3" w:rsidRDefault="006035A2" w:rsidP="008772DB">
      <w:pPr>
        <w:pStyle w:val="BodyText"/>
        <w:numPr>
          <w:ilvl w:val="0"/>
          <w:numId w:val="50"/>
        </w:numPr>
        <w:spacing w:before="159"/>
        <w:ind w:right="20"/>
        <w:jc w:val="both"/>
      </w:pPr>
      <w:r>
        <w:t xml:space="preserve">Η θετική απάντηση </w:t>
      </w:r>
      <w:r w:rsidRPr="006035A2">
        <w:t>με σχετική τεκμηρίωση στο σύνολο των τυπικών προϋποθέσεων συμμετοχής</w:t>
      </w:r>
      <w:r w:rsidRPr="006035A2">
        <w:br/>
        <w:t>του Κεφαλαίου 4 « ΔΙΚΑΙΟΥΧΟΙ</w:t>
      </w:r>
      <w:r w:rsidR="009A4B33">
        <w:t xml:space="preserve"> ΤΗΣ ΔΡΑΣΗΣ</w:t>
      </w:r>
      <w:r w:rsidRPr="006035A2">
        <w:t xml:space="preserve"> – ΟΡΟΙ &amp; ΠΡΟΫΠΟΘΕΣΕΙΣ ΣΥΜΜΕΤΟΧΗΣ»</w:t>
      </w:r>
      <w:r w:rsidR="008C622C">
        <w:t>.</w:t>
      </w:r>
    </w:p>
    <w:p w14:paraId="48ED9DD3" w14:textId="56AE9643" w:rsidR="00BE54D3" w:rsidRDefault="00AB1A41" w:rsidP="00BE54D3">
      <w:pPr>
        <w:pStyle w:val="BodyText"/>
        <w:spacing w:before="159"/>
        <w:ind w:right="20"/>
        <w:jc w:val="both"/>
      </w:pPr>
      <w:r>
        <w:t xml:space="preserve">Στη συνέχεια η βαθμολόγηση / αξιολόγηση </w:t>
      </w:r>
      <w:r w:rsidRPr="00AB1A41">
        <w:t>των αιτήσεων χρηματοδότησης γίνεται με τη χρήση</w:t>
      </w:r>
      <w:r>
        <w:t xml:space="preserve"> </w:t>
      </w:r>
      <w:r w:rsidRPr="00AB1A41">
        <w:t>Ανεξάρτητου Εμπειρογνώμονα που προέρχεται από το Μητρώο Πιστοποιημένων Αξιολογητών του</w:t>
      </w:r>
      <w:r w:rsidRPr="00AB1A41">
        <w:br/>
        <w:t>άρθρου 27 του ν. 4310/2014, όπως έχει τροποποιηθεί και ισχύει</w:t>
      </w:r>
      <w:r>
        <w:t xml:space="preserve">, ο οποίος διαθέτει επιστημονική συνάφεια με το ερευνητικό σχέδιο που καλείται να αξιολογήσει. </w:t>
      </w:r>
      <w:r w:rsidRPr="00AB1A41">
        <w:t>Ο Εμπειρογνώμονας, λαμβάνοντας</w:t>
      </w:r>
      <w:r w:rsidRPr="00AB1A41">
        <w:br/>
        <w:t>υπόψη το σύνολο των στοιχείων, δικαιολογητικών και ηλεκτρονικών εγγράφων τεκμηρίωσης κάθε</w:t>
      </w:r>
      <w:r w:rsidRPr="00AB1A41">
        <w:br/>
        <w:t>αίτησης χρηματοδότησης, που έχουν αναρτηθεί σε ηλεκτρονική μορφή στο OΠΣΚΕ από τον δυνητικό</w:t>
      </w:r>
      <w:r w:rsidRPr="00AB1A41">
        <w:br/>
        <w:t>Δικαιούχο προβαίνει στην αξιολόγηση/βαθμολόγηση των αιτήσεων χρηματοδότησης βάσει των</w:t>
      </w:r>
      <w:r w:rsidRPr="00AB1A41">
        <w:br/>
        <w:t>βαθμολογούμενων κριτηρίων που περιγράφονται στο</w:t>
      </w:r>
      <w:r>
        <w:t xml:space="preserve"> ΠΑΡΑΤΗΜΑ ΙΙΙ : ΚΡΙΤΗΡΙΑ ΑΞΙΟΛΟΓΗΣΗΣ.</w:t>
      </w:r>
    </w:p>
    <w:p w14:paraId="02C765A1" w14:textId="4B31EB0D" w:rsidR="00AB1A41" w:rsidRDefault="00AB1A41" w:rsidP="00BE54D3">
      <w:pPr>
        <w:pStyle w:val="BodyText"/>
        <w:spacing w:before="159"/>
        <w:ind w:right="20"/>
        <w:jc w:val="both"/>
      </w:pPr>
      <w:r>
        <w:t xml:space="preserve">Ο Αξιολογητής του ΕΦ </w:t>
      </w:r>
      <w:r w:rsidRPr="00AB1A41">
        <w:rPr>
          <w:b/>
          <w:bCs/>
        </w:rPr>
        <w:t xml:space="preserve">ελέγχει και επαληθεύει </w:t>
      </w:r>
      <w:r w:rsidRPr="00AB1A41">
        <w:t>την πληρότητα των δικαιολογητικών, την πλήρωση των προϋποθέσεων</w:t>
      </w:r>
      <w:r>
        <w:t xml:space="preserve"> </w:t>
      </w:r>
      <w:r w:rsidRPr="00AB1A41">
        <w:t>συμμετοχής και την επιλεξιμότητα της αίτησης χρηματοδότησης</w:t>
      </w:r>
    </w:p>
    <w:p w14:paraId="55132831" w14:textId="0846B9C8" w:rsidR="00AB1A41" w:rsidRDefault="00AB1A41" w:rsidP="00BE54D3">
      <w:pPr>
        <w:pStyle w:val="BodyText"/>
        <w:spacing w:before="159"/>
        <w:ind w:right="20"/>
        <w:jc w:val="both"/>
      </w:pPr>
      <w:r w:rsidRPr="00AB1A41">
        <w:t>Ο Ανεξάρτητος Εμπειρογνώμονας του Μητρώου Πιστοποιημένων Αξιολογητών του άρθρου 27 του Ν.</w:t>
      </w:r>
      <w:r w:rsidRPr="00AB1A41">
        <w:br/>
        <w:t>4310/2014</w:t>
      </w:r>
      <w:r>
        <w:t xml:space="preserve"> :</w:t>
      </w:r>
    </w:p>
    <w:p w14:paraId="1C51D11A" w14:textId="46A7C02B" w:rsidR="00AB1A41" w:rsidRDefault="00AB1A41" w:rsidP="008772DB">
      <w:pPr>
        <w:pStyle w:val="BodyText"/>
        <w:numPr>
          <w:ilvl w:val="0"/>
          <w:numId w:val="51"/>
        </w:numPr>
        <w:spacing w:before="159"/>
        <w:ind w:right="20"/>
        <w:jc w:val="both"/>
      </w:pPr>
      <w:r w:rsidRPr="00AB1A41">
        <w:rPr>
          <w:b/>
          <w:bCs/>
        </w:rPr>
        <w:t xml:space="preserve">Κρίνει </w:t>
      </w:r>
      <w:r w:rsidRPr="00AB1A41">
        <w:t xml:space="preserve">εάν το αντικείμενο του προτεινόμενου έργου </w:t>
      </w:r>
      <w:r>
        <w:t>εμπίπτει τεκμηριωμένα</w:t>
      </w:r>
      <w:r w:rsidRPr="00AB1A41">
        <w:t xml:space="preserve"> </w:t>
      </w:r>
      <w:r>
        <w:t xml:space="preserve">στην δηλωθείσα στην αίτηση χρηματοδότησης </w:t>
      </w:r>
      <w:r w:rsidRPr="00AB1A41">
        <w:t>προτεραιότητ</w:t>
      </w:r>
      <w:r>
        <w:t>α</w:t>
      </w:r>
      <w:r w:rsidRPr="00AB1A41">
        <w:t xml:space="preserve"> της Περιφερειακής Εξειδίκευσης της ΕΣΕΕ 2021</w:t>
      </w:r>
      <w:r w:rsidR="008C622C">
        <w:t>-</w:t>
      </w:r>
      <w:r>
        <w:t xml:space="preserve"> </w:t>
      </w:r>
      <w:r w:rsidRPr="00AB1A41">
        <w:t>2027 για την Περιφέρεια</w:t>
      </w:r>
      <w:r>
        <w:t xml:space="preserve"> Ιονίων Νήσων</w:t>
      </w:r>
      <w:r w:rsidRPr="00AB1A41">
        <w:t xml:space="preserve">, όπως </w:t>
      </w:r>
      <w:r>
        <w:t xml:space="preserve">αυτές </w:t>
      </w:r>
      <w:r w:rsidRPr="00AB1A41">
        <w:t xml:space="preserve">αποτυπώνονται στο ΠΑΡΑΡΤΗΜΑ </w:t>
      </w:r>
      <w:r>
        <w:t>Χ</w:t>
      </w:r>
      <w:r w:rsidRPr="00AB1A41">
        <w:t>Ι:</w:t>
      </w:r>
      <w:r>
        <w:t xml:space="preserve"> </w:t>
      </w:r>
      <w:r w:rsidRPr="00AB1A41">
        <w:t>ΠΡΟΤΕΡΑΙΟΤΗΤΕΣ</w:t>
      </w:r>
      <w:r>
        <w:t xml:space="preserve"> </w:t>
      </w:r>
      <w:r w:rsidRPr="00AB1A41">
        <w:t xml:space="preserve">ΠΕΡΙΦΕΡΕΙΑΚΗΣ </w:t>
      </w:r>
      <w:r>
        <w:t>ΕΞΕΙΔΙΚΕΥΣΗΣ</w:t>
      </w:r>
      <w:r w:rsidRPr="00AB1A41">
        <w:t xml:space="preserve"> ΕΣΕΕ </w:t>
      </w:r>
      <w:r>
        <w:t xml:space="preserve">ΤΗΣ ΠΕΡΙΦΕΡΕΙΑΣ ΙΟΝΙΩΝ ΝΗΣΩΝ </w:t>
      </w:r>
      <w:r w:rsidRPr="00AB1A41">
        <w:t>της παρούσας Πρόσκλησης και</w:t>
      </w:r>
    </w:p>
    <w:p w14:paraId="615C014D" w14:textId="71457E1D" w:rsidR="00AB1A41" w:rsidRDefault="00AB1A41" w:rsidP="008772DB">
      <w:pPr>
        <w:pStyle w:val="BodyText"/>
        <w:numPr>
          <w:ilvl w:val="0"/>
          <w:numId w:val="51"/>
        </w:numPr>
        <w:spacing w:before="159"/>
        <w:ind w:right="20"/>
        <w:jc w:val="both"/>
      </w:pPr>
      <w:r w:rsidRPr="00922D5A">
        <w:rPr>
          <w:b/>
          <w:bCs/>
        </w:rPr>
        <w:t>Βαθμολογεί</w:t>
      </w:r>
      <w:r>
        <w:t xml:space="preserve"> κάθε Αίτηση Χρηματοδότησης </w:t>
      </w:r>
      <w:r w:rsidRPr="00AB1A41">
        <w:t>συμβατή με το θεματικό τομέα, ως προς τα κριτήρια</w:t>
      </w:r>
      <w:r w:rsidRPr="00AB1A41">
        <w:br/>
        <w:t>αξιολόγησης, τεκμηριώνοντας επαρκώς την βαθμολογία σε κάθε επιμέρους κριτήριο.</w:t>
      </w:r>
    </w:p>
    <w:p w14:paraId="3A3295CD" w14:textId="7A1201EF" w:rsidR="00417684" w:rsidRDefault="00F834FA" w:rsidP="00BE54D3">
      <w:pPr>
        <w:pStyle w:val="BodyText"/>
        <w:spacing w:before="159"/>
        <w:ind w:right="20"/>
        <w:jc w:val="both"/>
      </w:pPr>
      <w:r w:rsidRPr="00F834FA">
        <w:t>Δεν προβλέπεται η αναζήτηση τυχόν ελλειπόντων δικαιολογητικών. Ως εκ τούτου οποιαδήποτε έλλειψη</w:t>
      </w:r>
      <w:r w:rsidRPr="00F834FA">
        <w:br/>
      </w:r>
      <w:r w:rsidRPr="00F834FA">
        <w:lastRenderedPageBreak/>
        <w:t>δικαιολογητικού που δεν επιτρέπει την εξαγωγή ασφαλούς συμπεράσματος για την τήρηση των ειδικών</w:t>
      </w:r>
      <w:r w:rsidRPr="00F834FA">
        <w:br/>
        <w:t>προϋποθέσεων συμμετοχής στη Δράση, χαρακτηρίζεται ως ουσιώδης και δύναται να καταστήσει την</w:t>
      </w:r>
      <w:r w:rsidRPr="00F834FA">
        <w:br/>
        <w:t>αίτηση χρηματοδότησης ως απορριπτέα.</w:t>
      </w:r>
    </w:p>
    <w:p w14:paraId="4366973B" w14:textId="6D8B0BAB" w:rsidR="00F834FA" w:rsidRDefault="00F834FA" w:rsidP="00BE54D3">
      <w:pPr>
        <w:pStyle w:val="BodyText"/>
        <w:spacing w:before="159"/>
        <w:ind w:right="20"/>
        <w:jc w:val="both"/>
      </w:pPr>
      <w:r>
        <w:t xml:space="preserve">Στη συνέχεια τα αποτελέσματα </w:t>
      </w:r>
      <w:r w:rsidRPr="00F834FA">
        <w:t>της αξιολόγησης διαβιβάζονται στην Επιτροπή Αξιολόγησης. Οι</w:t>
      </w:r>
      <w:r>
        <w:t xml:space="preserve"> </w:t>
      </w:r>
      <w:r w:rsidRPr="00F834FA">
        <w:t>συνεδριάσεις της Επιτροπής μπορούν να πραγματοποιούνται εξ’ αποστάσεως με την χρήση των</w:t>
      </w:r>
      <w:r>
        <w:t xml:space="preserve"> </w:t>
      </w:r>
      <w:r w:rsidRPr="00F834FA">
        <w:t>κατάλληλων μέσων.</w:t>
      </w:r>
    </w:p>
    <w:p w14:paraId="3D5CE3A5" w14:textId="77777777" w:rsidR="00A006D6" w:rsidRDefault="00F834FA" w:rsidP="00BE54D3">
      <w:pPr>
        <w:pStyle w:val="BodyText"/>
        <w:spacing w:before="159"/>
        <w:ind w:right="20"/>
        <w:jc w:val="both"/>
      </w:pPr>
      <w:r w:rsidRPr="00F834FA">
        <w:rPr>
          <w:b/>
          <w:bCs/>
        </w:rPr>
        <w:t>Η Επιτροπή Αξιολόγησης</w:t>
      </w:r>
      <w:r w:rsidRPr="00F834FA">
        <w:t>, γνωμοδοτεί ξεχωριστά για κάθε αίτηση χρηματοδότησης. Οι Αιτήσεις</w:t>
      </w:r>
      <w:r>
        <w:t xml:space="preserve"> </w:t>
      </w:r>
      <w:r w:rsidRPr="00F834FA">
        <w:t xml:space="preserve">Χρηματοδότησης που δεν έχουν όλα τα απαιτούμενα δικαιολογητικά συμμετοχής ή δεν πληρούν </w:t>
      </w:r>
      <w:r>
        <w:t xml:space="preserve">τις </w:t>
      </w:r>
      <w:r w:rsidRPr="00F834FA">
        <w:t>τυπικές προϋποθέσεις συμμετοχής κατατάσσονται στον Πίνακα απορριφθεισών αιτήσεων, χωρίς</w:t>
      </w:r>
      <w:r>
        <w:t xml:space="preserve"> </w:t>
      </w:r>
      <w:r w:rsidRPr="00F834FA">
        <w:t xml:space="preserve">δυνατότητα θεραπείας με μεταγενέστερη προσκόμιση συμπληρωματικών στοιχείων. </w:t>
      </w:r>
    </w:p>
    <w:p w14:paraId="6F2CAD97" w14:textId="1B7B7B91" w:rsidR="00A006D6" w:rsidRDefault="00A006D6" w:rsidP="00BE54D3">
      <w:pPr>
        <w:pStyle w:val="BodyText"/>
        <w:spacing w:before="159"/>
        <w:ind w:right="20"/>
        <w:jc w:val="both"/>
      </w:pPr>
      <w:r w:rsidRPr="00F834FA">
        <w:t>Αν κατά την αξιολόγηση</w:t>
      </w:r>
      <w:r>
        <w:t xml:space="preserve"> από την Επιτροπή Αξιολόγησης</w:t>
      </w:r>
      <w:r w:rsidRPr="00F834FA">
        <w:t>, απαιτηθεί να ζητηθούν  διευκρινήσεις για την καλύτερη</w:t>
      </w:r>
      <w:r>
        <w:t xml:space="preserve"> </w:t>
      </w:r>
      <w:r w:rsidRPr="00F834FA">
        <w:t>κατανόηση του περιεχομένου της Αίτησης Χρηματοδότησης και της κάλυψης των τυπικών προϋποθέσεων</w:t>
      </w:r>
      <w:r>
        <w:t xml:space="preserve"> </w:t>
      </w:r>
      <w:r w:rsidRPr="00F834FA">
        <w:t>συμμετοχής,</w:t>
      </w:r>
      <w:r>
        <w:t xml:space="preserve"> η Επιτροπή εισηγείται στον</w:t>
      </w:r>
      <w:r w:rsidRPr="00F834FA">
        <w:t xml:space="preserve"> ΕΦ </w:t>
      </w:r>
      <w:r>
        <w:t xml:space="preserve">και ο ΕΦ </w:t>
      </w:r>
      <w:r w:rsidRPr="00F834FA">
        <w:t>ενημερώνει τον δυνητικό Δικαιούχο με ηλεκτρονικό ταχυδρομείο σε διεύθυνση</w:t>
      </w:r>
      <w:r>
        <w:t xml:space="preserve"> </w:t>
      </w:r>
      <w:r w:rsidRPr="00F834FA">
        <w:t>ηλεκτρονικού ταχυδρομείου που θα δηλώσει ο ενδιαφερόμενος για τις διευκρινήσεις αυτές και ο</w:t>
      </w:r>
      <w:r>
        <w:t xml:space="preserve"> </w:t>
      </w:r>
      <w:r w:rsidRPr="00F834FA">
        <w:t>τελευταίος υποχρεούται να ανταποκριθεί και να προσκομίσει τα ζητούμενα στοιχεία εντός δέκα (10)</w:t>
      </w:r>
      <w:r>
        <w:t xml:space="preserve"> </w:t>
      </w:r>
      <w:r w:rsidRPr="00F834FA">
        <w:t>εργάσιμων ημερών από την επόμενη της ειδοποίησης. Τα προσκομισθέντα δικαιολογητικά από πλευράς</w:t>
      </w:r>
      <w:r>
        <w:t xml:space="preserve"> </w:t>
      </w:r>
      <w:r w:rsidRPr="00F834FA">
        <w:t>δυνητικών Δικαιούχων, μετά την ειδοποίηση του ΕΦ, συμπληρώνουν τον φάκελο υποψηφιότητας.</w:t>
      </w:r>
      <w:r>
        <w:t xml:space="preserve"> </w:t>
      </w:r>
      <w:r w:rsidRPr="00F834FA">
        <w:t>Σε</w:t>
      </w:r>
      <w:r>
        <w:t xml:space="preserve"> </w:t>
      </w:r>
      <w:r w:rsidRPr="00F834FA">
        <w:t>περίπτωση μη προσκόμισης των στοιχείων που ζητούνταν έως την ανωτέρω προθεσμία, η αίτηση</w:t>
      </w:r>
      <w:r>
        <w:t xml:space="preserve"> </w:t>
      </w:r>
      <w:r w:rsidRPr="00F834FA">
        <w:t>χρηματοδότησης αξιολογείται με βάση τα υπάρχοντα στοιχεία.</w:t>
      </w:r>
    </w:p>
    <w:p w14:paraId="79D66729" w14:textId="3E557314" w:rsidR="00F834FA" w:rsidRDefault="00F834FA" w:rsidP="00BE54D3">
      <w:pPr>
        <w:pStyle w:val="BodyText"/>
        <w:spacing w:before="159"/>
        <w:ind w:right="20"/>
        <w:jc w:val="both"/>
      </w:pPr>
      <w:r w:rsidRPr="00F834FA">
        <w:t>Το τελικό</w:t>
      </w:r>
      <w:r>
        <w:t xml:space="preserve"> </w:t>
      </w:r>
      <w:r w:rsidRPr="00F834FA">
        <w:t>αποτέλεσμα της γνωμοδότησης της Επιτροπής Αξιολόγησης περιλαμβάνει για κάθε μια αίτηση</w:t>
      </w:r>
      <w:r>
        <w:t xml:space="preserve"> </w:t>
      </w:r>
      <w:r w:rsidRPr="00F834FA">
        <w:t>χρηματοδότησης</w:t>
      </w:r>
      <w:r>
        <w:t xml:space="preserve"> :</w:t>
      </w:r>
    </w:p>
    <w:p w14:paraId="62E90652" w14:textId="7E526603" w:rsidR="008C622C" w:rsidRDefault="008C622C" w:rsidP="008772DB">
      <w:pPr>
        <w:pStyle w:val="BodyText"/>
        <w:numPr>
          <w:ilvl w:val="0"/>
          <w:numId w:val="52"/>
        </w:numPr>
        <w:spacing w:before="159"/>
        <w:ind w:right="20"/>
        <w:jc w:val="both"/>
      </w:pPr>
      <w:r>
        <w:t xml:space="preserve">Τη βαθμολογία της, </w:t>
      </w:r>
    </w:p>
    <w:p w14:paraId="5CDC4058" w14:textId="2C841A13" w:rsidR="00F834FA" w:rsidRDefault="00D41D32" w:rsidP="008772DB">
      <w:pPr>
        <w:pStyle w:val="BodyText"/>
        <w:numPr>
          <w:ilvl w:val="0"/>
          <w:numId w:val="52"/>
        </w:numPr>
        <w:spacing w:before="159"/>
        <w:ind w:right="20"/>
        <w:jc w:val="both"/>
      </w:pPr>
      <w:r>
        <w:t xml:space="preserve">Την επιλεξιμότητα του ερευνητικού έργου της αίτησης, </w:t>
      </w:r>
      <w:r w:rsidRPr="00D41D32">
        <w:t>με τη σχετική τεκμηρίωση σε περίπτωση</w:t>
      </w:r>
      <w:r w:rsidRPr="00D41D32">
        <w:br/>
        <w:t xml:space="preserve">μη επιλέξιμου </w:t>
      </w:r>
      <w:r>
        <w:t>ερευνητικού έργου</w:t>
      </w:r>
      <w:r w:rsidRPr="00D41D32">
        <w:t xml:space="preserve"> ή δαπάνης</w:t>
      </w:r>
      <w:r>
        <w:t xml:space="preserve">, </w:t>
      </w:r>
    </w:p>
    <w:p w14:paraId="35F49E92" w14:textId="59EC9CCC" w:rsidR="00D41D32" w:rsidRDefault="00D41D32" w:rsidP="008772DB">
      <w:pPr>
        <w:pStyle w:val="BodyText"/>
        <w:numPr>
          <w:ilvl w:val="0"/>
          <w:numId w:val="52"/>
        </w:numPr>
        <w:spacing w:before="159"/>
        <w:ind w:right="20"/>
        <w:jc w:val="both"/>
      </w:pPr>
      <w:r>
        <w:t>Τον προϋπολογισμό (</w:t>
      </w:r>
      <w:r w:rsidRPr="00D41D32">
        <w:t>επιλέξιμο και συνολικό) καθώς και την αναλογούσα δημόσια δαπάνη με την</w:t>
      </w:r>
      <w:r>
        <w:t xml:space="preserve"> </w:t>
      </w:r>
      <w:r w:rsidRPr="00D41D32">
        <w:t>αντίστοιχη τεκμηρίωση σε περίπτωση απόρριψης λόγω μη επιλεξιμότητας δαπάνης/δαπανών ή</w:t>
      </w:r>
      <w:r>
        <w:t xml:space="preserve"> </w:t>
      </w:r>
      <w:r w:rsidRPr="00D41D32">
        <w:t>περικοπής σε περίπτωση μη εύλογου κόστους.</w:t>
      </w:r>
    </w:p>
    <w:p w14:paraId="65482F79" w14:textId="662FCBE3" w:rsidR="00D41D32" w:rsidRDefault="00D41D32" w:rsidP="00D41D32">
      <w:pPr>
        <w:pStyle w:val="BodyText"/>
        <w:spacing w:before="159"/>
        <w:ind w:right="20"/>
        <w:jc w:val="both"/>
      </w:pPr>
      <w:r>
        <w:t xml:space="preserve">Ακολούθως, οριστικοποιεί  </w:t>
      </w:r>
      <w:r w:rsidRPr="00D41D32">
        <w:t>το τελικό αποτέλεσμα αυτής και συντάσσει σχετικό πρακτικό με τεκμηριωμένη</w:t>
      </w:r>
      <w:r w:rsidRPr="00D41D32">
        <w:br/>
        <w:t xml:space="preserve">εισήγηση προς την </w:t>
      </w:r>
      <w:r>
        <w:t>ΕΥΔ</w:t>
      </w:r>
      <w:r w:rsidRPr="00D41D32">
        <w:t xml:space="preserve"> για έγκριση ή την απόρριψη της Αίτησης Χρηματοδότησης.</w:t>
      </w:r>
    </w:p>
    <w:p w14:paraId="70EF0F64" w14:textId="74EB80D7" w:rsidR="00D41D32" w:rsidRDefault="00D41D32" w:rsidP="00BE54D3">
      <w:pPr>
        <w:pStyle w:val="BodyText"/>
        <w:spacing w:before="159"/>
        <w:ind w:right="20"/>
        <w:jc w:val="both"/>
      </w:pPr>
      <w:r>
        <w:t xml:space="preserve">Με βάση τα αποτελέσματα </w:t>
      </w:r>
      <w:r w:rsidRPr="00D41D32">
        <w:t>της αξιολόγησης, παράγεται από το ΟΠΣΚΕ Πίνακας κατάταξης</w:t>
      </w:r>
      <w:r>
        <w:t xml:space="preserve"> </w:t>
      </w:r>
      <w:r w:rsidRPr="00D41D32">
        <w:t>αποτελεσμάτων αξιολόγησης με φθίνουσα σειρά βαθμολόγησης, καθώς και πίνακας με όλες τις μη</w:t>
      </w:r>
      <w:r>
        <w:t xml:space="preserve"> </w:t>
      </w:r>
      <w:r w:rsidRPr="00D41D32">
        <w:t>παραδεκτές αιτήσεις χρηματοδότησης. Οι αιτήσεις που τελικά χρηματοδοτούνται προκύπτουν με βάση</w:t>
      </w:r>
      <w:r>
        <w:t xml:space="preserve"> </w:t>
      </w:r>
      <w:r w:rsidRPr="00D41D32">
        <w:t xml:space="preserve">τη </w:t>
      </w:r>
      <w:r w:rsidRPr="00D41D32">
        <w:rPr>
          <w:b/>
          <w:bCs/>
        </w:rPr>
        <w:t xml:space="preserve">βαθμολογική σειρά κατάταξης </w:t>
      </w:r>
      <w:r w:rsidRPr="00D41D32">
        <w:t>στην κατάσταση αποτελεσμάτων αξιολόγησης των παραδεκτών</w:t>
      </w:r>
      <w:r>
        <w:t xml:space="preserve"> </w:t>
      </w:r>
      <w:r w:rsidRPr="00D41D32">
        <w:t>αιτήσεων χρηματοδότησης, και μέχρι την εξάντληση του προϋπολογισμού της δράσης. Σε περίπτωση</w:t>
      </w:r>
      <w:r>
        <w:t xml:space="preserve"> </w:t>
      </w:r>
      <w:r w:rsidRPr="00D41D32">
        <w:t xml:space="preserve">ισοβαθμίας προτάσεων με την τελευταία προς ενίσχυση πρόταση στην σχετική κατάταξη η ΕΥΔ </w:t>
      </w:r>
      <w:r>
        <w:t xml:space="preserve">ΠΙΝ </w:t>
      </w:r>
      <w:r w:rsidRPr="00D41D32">
        <w:t>δύναται να αυξήσει το διαθέσιμο προϋπολογισμό της πρόσκλησης για τη χρηματοδότησή του συνόλου</w:t>
      </w:r>
      <w:r w:rsidRPr="00D41D32">
        <w:br/>
        <w:t>των προτάσεων αυτών που ισοβαθμούν.</w:t>
      </w:r>
    </w:p>
    <w:p w14:paraId="09BAB2C4" w14:textId="34F37EEF" w:rsidR="00D41D32" w:rsidRDefault="00D41D32" w:rsidP="00BE54D3">
      <w:pPr>
        <w:pStyle w:val="BodyText"/>
        <w:spacing w:before="159"/>
        <w:ind w:right="20"/>
        <w:jc w:val="both"/>
      </w:pPr>
      <w:r>
        <w:t xml:space="preserve">Το πρακτικό της Επιτροπής Αξιολόγησης περιλαμβάνει : </w:t>
      </w:r>
    </w:p>
    <w:p w14:paraId="7C59760E" w14:textId="1EEDD397" w:rsidR="00D41D32" w:rsidRDefault="00085D36" w:rsidP="008772DB">
      <w:pPr>
        <w:pStyle w:val="BodyText"/>
        <w:numPr>
          <w:ilvl w:val="0"/>
          <w:numId w:val="53"/>
        </w:numPr>
        <w:spacing w:before="159"/>
        <w:ind w:right="20"/>
        <w:jc w:val="both"/>
      </w:pPr>
      <w:r>
        <w:t xml:space="preserve">Πίνακα </w:t>
      </w:r>
      <w:r w:rsidRPr="00085D36">
        <w:t>αιτήσεων προς επιχορήγηση με περιεχόμενα κατ’ ελάχιστον τον μοναδικό ενάριθμο</w:t>
      </w:r>
      <w:r>
        <w:t xml:space="preserve"> </w:t>
      </w:r>
      <w:r w:rsidRPr="00085D36">
        <w:t>κωδικό της αίτησης στο OΠΣΚΕ, τον προϋπολογισμό (επιλέξιμο και συνολικό) καθώς και την</w:t>
      </w:r>
      <w:r>
        <w:t xml:space="preserve"> </w:t>
      </w:r>
      <w:r w:rsidRPr="00085D36">
        <w:t>αναλογούσα δημόσια δαπάνη, τη βαθμολογία και τη σχετική τεκμηρίωση σε περίπτωση</w:t>
      </w:r>
      <w:r>
        <w:t xml:space="preserve"> </w:t>
      </w:r>
      <w:r w:rsidRPr="00085D36">
        <w:t>περικοπής δαπάνης.</w:t>
      </w:r>
    </w:p>
    <w:p w14:paraId="24DB1DA6" w14:textId="73578279" w:rsidR="00085D36" w:rsidRDefault="00085D36" w:rsidP="008772DB">
      <w:pPr>
        <w:pStyle w:val="BodyText"/>
        <w:numPr>
          <w:ilvl w:val="0"/>
          <w:numId w:val="53"/>
        </w:numPr>
        <w:spacing w:before="159"/>
        <w:ind w:right="20"/>
        <w:jc w:val="both"/>
      </w:pPr>
      <w:r>
        <w:t xml:space="preserve">Πίνακα θετικά αξιολογημένων αιτήσεων </w:t>
      </w:r>
      <w:r w:rsidRPr="00085D36">
        <w:t>μη εγκεκριμένων για χρηματοδότηση λόγω εξάντλησης</w:t>
      </w:r>
      <w:r>
        <w:t xml:space="preserve"> </w:t>
      </w:r>
      <w:r w:rsidRPr="00085D36">
        <w:t>προϋπολογισμού πρόσκλησης.</w:t>
      </w:r>
    </w:p>
    <w:p w14:paraId="7F3543BB" w14:textId="69A7C84B" w:rsidR="00085D36" w:rsidRDefault="00085D36" w:rsidP="008772DB">
      <w:pPr>
        <w:pStyle w:val="BodyText"/>
        <w:numPr>
          <w:ilvl w:val="0"/>
          <w:numId w:val="53"/>
        </w:numPr>
        <w:spacing w:before="159"/>
        <w:ind w:right="20"/>
        <w:jc w:val="both"/>
      </w:pPr>
      <w:r>
        <w:t xml:space="preserve">Πίνακα αιτήσεων προς απόρριψη </w:t>
      </w:r>
      <w:r w:rsidRPr="00085D36">
        <w:t>λόγω αρνητικής αξιολόγησης με όμοιο ως ανωτέρω ελάχιστο</w:t>
      </w:r>
      <w:r>
        <w:t xml:space="preserve"> </w:t>
      </w:r>
      <w:r w:rsidRPr="00085D36">
        <w:t>περιεχόμενο καθώς και σχετική τεκμηρίωση για την αρνητική γνωμοδότηση.</w:t>
      </w:r>
    </w:p>
    <w:p w14:paraId="64BBDBEE" w14:textId="77777777" w:rsidR="00790503" w:rsidRDefault="00790503" w:rsidP="00790503">
      <w:pPr>
        <w:pStyle w:val="BodyText"/>
        <w:spacing w:before="159"/>
        <w:ind w:left="720" w:right="20"/>
        <w:jc w:val="both"/>
      </w:pPr>
    </w:p>
    <w:p w14:paraId="6296B6DD" w14:textId="51D4DE23" w:rsidR="008448EC" w:rsidRPr="00FA0B90" w:rsidRDefault="000E6400" w:rsidP="008772DB">
      <w:pPr>
        <w:pStyle w:val="Heading4"/>
        <w:numPr>
          <w:ilvl w:val="1"/>
          <w:numId w:val="47"/>
        </w:numPr>
        <w:tabs>
          <w:tab w:val="left" w:pos="567"/>
        </w:tabs>
        <w:spacing w:before="159"/>
        <w:ind w:left="577" w:right="20"/>
        <w:rPr>
          <w:color w:val="17365D" w:themeColor="text2" w:themeShade="BF"/>
        </w:rPr>
      </w:pPr>
      <w:bookmarkStart w:id="261" w:name="_bookmark23"/>
      <w:bookmarkStart w:id="262" w:name="_Toc222390737"/>
      <w:bookmarkEnd w:id="261"/>
      <w:r w:rsidRPr="00FA0B90">
        <w:rPr>
          <w:color w:val="17365D" w:themeColor="text2" w:themeShade="BF"/>
        </w:rPr>
        <w:lastRenderedPageBreak/>
        <w:t>ΈΓΚΡΙΣΗ ΑΠΟΤΕΛΕΣΜΑΤΩΝ ΑΞΙΟΛΟΓΗΣΗΣ – ΈΝΤΑΞΗ / ΑΠΟΡΡΙΨΗ ΤΩΝ ΑΙΤΗΣΕΩΝ ΧΡΗΜΑΤΟΔΟΤΗΣΗΣ</w:t>
      </w:r>
      <w:bookmarkEnd w:id="262"/>
    </w:p>
    <w:p w14:paraId="1AE78DBD" w14:textId="77777777" w:rsidR="00B35947" w:rsidRDefault="00B35947" w:rsidP="00FC39D8">
      <w:pPr>
        <w:pStyle w:val="BodyText"/>
        <w:spacing w:before="157"/>
        <w:ind w:left="560" w:right="20"/>
        <w:jc w:val="both"/>
      </w:pPr>
    </w:p>
    <w:p w14:paraId="1E5B02D4" w14:textId="54D23E4C" w:rsidR="0068425B" w:rsidRDefault="00B35947" w:rsidP="0059585F">
      <w:pPr>
        <w:pStyle w:val="BodyText"/>
        <w:spacing w:before="157"/>
        <w:ind w:right="20"/>
        <w:jc w:val="both"/>
      </w:pPr>
      <w:r w:rsidRPr="00B35947">
        <w:t xml:space="preserve">Με βάση τα αποτελέσματα της αξιολόγησης, και αφού </w:t>
      </w:r>
      <w:r w:rsidR="0077689E" w:rsidRPr="0077689E">
        <w:t>διενεργηθεί προενταξιακός έλεγχος από το</w:t>
      </w:r>
      <w:r w:rsidR="00791176">
        <w:t xml:space="preserve"> </w:t>
      </w:r>
      <w:r w:rsidR="0077689E" w:rsidRPr="0077689E">
        <w:t>ΟΠΣΚΕ και τυχόν άλλοι συμπληρωματικοί έλεγχοι από ΕΦ/ΕΥΔ, όπως προβλέπονται από την</w:t>
      </w:r>
      <w:r w:rsidR="00791176">
        <w:t xml:space="preserve"> </w:t>
      </w:r>
      <w:r w:rsidR="0077689E" w:rsidRPr="0077689E">
        <w:t>πρόσκληση</w:t>
      </w:r>
      <w:r w:rsidR="00791176">
        <w:t xml:space="preserve"> </w:t>
      </w:r>
      <w:r w:rsidR="0068425B" w:rsidRPr="0068425B">
        <w:t>οριστικοποιούνται τα</w:t>
      </w:r>
      <w:r w:rsidR="0068425B">
        <w:t xml:space="preserve"> </w:t>
      </w:r>
      <w:r w:rsidR="0068425B" w:rsidRPr="0068425B">
        <w:t>στοιχεία των αιτήσεων στο ΟΠΣΚΕ προκειμένου να αποτυπωθεί η τελική κατάσταση ανά πράξη δηλ.</w:t>
      </w:r>
      <w:r w:rsidR="0068425B">
        <w:t xml:space="preserve"> </w:t>
      </w:r>
      <w:r w:rsidR="0068425B" w:rsidRPr="0068425B">
        <w:t>εγκεκριμένες, εγκεκριμένες μη επιχορηγούμενες, απορριφθείσες.</w:t>
      </w:r>
    </w:p>
    <w:p w14:paraId="4C8CCBA3" w14:textId="6D33061B" w:rsidR="0068425B" w:rsidRDefault="0068425B" w:rsidP="0059585F">
      <w:pPr>
        <w:pStyle w:val="BodyText"/>
        <w:spacing w:before="157"/>
        <w:ind w:right="20"/>
        <w:jc w:val="both"/>
      </w:pPr>
      <w:r>
        <w:t>Ο</w:t>
      </w:r>
      <w:r w:rsidR="00B35947" w:rsidRPr="00E35172">
        <w:t>ι</w:t>
      </w:r>
      <w:r w:rsidR="00B35947" w:rsidRPr="00B35947">
        <w:t xml:space="preserve"> προκύπτοντες Πίνακες εγκεκριμένων, εγκεκριμένων μη επιχορηγούμενων και</w:t>
      </w:r>
      <w:r w:rsidR="00791176">
        <w:t xml:space="preserve"> </w:t>
      </w:r>
      <w:r w:rsidR="00B35947" w:rsidRPr="00B35947">
        <w:t>απορριφθεισών</w:t>
      </w:r>
      <w:r w:rsidR="00791176">
        <w:t xml:space="preserve"> </w:t>
      </w:r>
      <w:r w:rsidR="00B35947" w:rsidRPr="00B35947">
        <w:t>αιτήσεων</w:t>
      </w:r>
      <w:r w:rsidR="00B35947">
        <w:t xml:space="preserve"> </w:t>
      </w:r>
      <w:r w:rsidR="00B35947" w:rsidRPr="00B35947">
        <w:t>χρηματοδότησης, μαζί με τα πρακτικά αξιολόγησης της/των</w:t>
      </w:r>
      <w:r w:rsidR="00791176">
        <w:t xml:space="preserve"> </w:t>
      </w:r>
      <w:r w:rsidR="00B35947" w:rsidRPr="00B35947">
        <w:t xml:space="preserve">Επιτροπής/ών Αξιολόγησης, διαβιβάζονται </w:t>
      </w:r>
      <w:r>
        <w:t xml:space="preserve">στην ΕΥΔ ΠΙΝ. Η </w:t>
      </w:r>
      <w:r w:rsidR="00B35947">
        <w:t>ΕΥΔ Π</w:t>
      </w:r>
      <w:r>
        <w:t>ΙΝ</w:t>
      </w:r>
      <w:r w:rsidR="00B35947" w:rsidRPr="00B35947">
        <w:t xml:space="preserve"> </w:t>
      </w:r>
      <w:r w:rsidRPr="0068425B">
        <w:t>έχει την εποπτεία της διαδικασίας αξιολόγησης και εισηγείται προς τον Περιφερειάρχη</w:t>
      </w:r>
      <w:r>
        <w:t xml:space="preserve"> Ιονίων Νήσων</w:t>
      </w:r>
      <w:r w:rsidRPr="0068425B">
        <w:t>, ο οποίος εκδίδει τη σχετική απόφαση έγκρισης των αποτελεσμάτων αξιολόγησης, στην οποία</w:t>
      </w:r>
      <w:r>
        <w:t xml:space="preserve"> </w:t>
      </w:r>
      <w:r w:rsidRPr="0068425B">
        <w:t>αποτυπώνεται η έγκριση και η απόρριψη των πράξεων.</w:t>
      </w:r>
    </w:p>
    <w:p w14:paraId="1901E25C" w14:textId="78A8EB47" w:rsidR="001B0B85" w:rsidRDefault="001B0B85" w:rsidP="0059585F">
      <w:pPr>
        <w:pStyle w:val="BodyText"/>
        <w:spacing w:before="157"/>
        <w:ind w:right="20"/>
        <w:jc w:val="both"/>
      </w:pPr>
      <w:r w:rsidRPr="001B0B85">
        <w:t>Με την έγκριση των αποτελεσμάτων της διαδικασίας αξιολόγησης, οριστικοποιούνται στο ΟΠΣΚΕ τα στοιχεία των αιτήσεων που περιλαμβάνονται στην παραπάνω Απόφαση και ο δυνητικός Δικαιούχος ενημερώνεται για την τελική αξιολόγηση της αίτησης χρηματοδότησής του, στην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 καθώς και στην ηλεκτρονική διεύθυνση που έχει δηλώσει / επιβεβαιώσει κατά την εγγραφή του ως χρήστης του ΟΠΣΚΕ ο συντονιστής, όπως αυτή τυχόν έχει επικαιροποιηθεί και ισχύει.</w:t>
      </w:r>
    </w:p>
    <w:p w14:paraId="7A038C86" w14:textId="2EA10E17" w:rsidR="00E35172" w:rsidRPr="00D62B30" w:rsidRDefault="00E35172" w:rsidP="0059585F">
      <w:pPr>
        <w:pStyle w:val="BodyText"/>
        <w:spacing w:before="157"/>
        <w:ind w:right="20"/>
        <w:jc w:val="both"/>
      </w:pPr>
      <w:r w:rsidRPr="00344FBF">
        <w:t xml:space="preserve">Οι εντάξεις των </w:t>
      </w:r>
      <w:r>
        <w:t>θετικά αξιολογημένων προτάσεων</w:t>
      </w:r>
      <w:r w:rsidRPr="00344FBF">
        <w:t xml:space="preserve"> των δικαιούχων στο πλαίσιο της δράσης </w:t>
      </w:r>
      <w:r w:rsidRPr="00D62B30">
        <w:t>πραγματοποιούνται μέχρι εξαντλήσεως των διαθέσιμων πόρων αυτής.</w:t>
      </w:r>
      <w:r w:rsidR="00FB6B07" w:rsidRPr="00D62B30">
        <w:t xml:space="preserve"> </w:t>
      </w:r>
      <w:r w:rsidR="009F0CC4" w:rsidRPr="00D62B30">
        <w:t xml:space="preserve">Σε περίπτωση </w:t>
      </w:r>
      <w:r w:rsidR="009F0CC4" w:rsidRPr="00D62B30">
        <w:rPr>
          <w:b/>
          <w:bCs/>
        </w:rPr>
        <w:t>ισοβαθμίας</w:t>
      </w:r>
      <w:r w:rsidR="009F0CC4" w:rsidRPr="00D62B30">
        <w:t xml:space="preserve"> προτάσεων με την τελευταία προς ενίσχυση πρόταση στην σχετική κατάταξη η ΕΥΔ Π</w:t>
      </w:r>
      <w:r w:rsidR="00BB35E8">
        <w:t>ΙΝ</w:t>
      </w:r>
      <w:r w:rsidR="009F0CC4" w:rsidRPr="00D62B30">
        <w:t xml:space="preserve"> δύναται να αυξήσει το διαθέσιμο προϋπολογισμό της πρόσκλησης για τη χρηματοδότησή του συνόλου των προτάσεων αυτών που ισοβαθμούν.</w:t>
      </w:r>
    </w:p>
    <w:p w14:paraId="3E494445" w14:textId="2016814E" w:rsidR="00B35947" w:rsidRDefault="00B17BE5" w:rsidP="0059585F">
      <w:pPr>
        <w:pStyle w:val="BodyText"/>
        <w:spacing w:before="157"/>
        <w:ind w:right="20"/>
        <w:jc w:val="both"/>
      </w:pPr>
      <w:r w:rsidRPr="00D62B30">
        <w:t>Η ενημέρωση μέσω ΟΠΣΚΕ επέχει θέση κοινοποίησης</w:t>
      </w:r>
      <w:r w:rsidRPr="00B17BE5">
        <w:t>, κατά την έννοια του άρθρου 19 του Κώδικα</w:t>
      </w:r>
      <w:r>
        <w:t xml:space="preserve"> </w:t>
      </w:r>
      <w:r w:rsidRPr="00B17BE5">
        <w:t>Διοικητικής Διαδικασίας (ν. 2690/1999, Α' 45), ολοκληρώνεται με την αποστολή ηλεκτρονικής</w:t>
      </w:r>
      <w:r>
        <w:t xml:space="preserve"> </w:t>
      </w:r>
      <w:r w:rsidRPr="00B17BE5">
        <w:t xml:space="preserve">ειδοποίησης στη δηλωθείσα στο ΟΠΣΚΕ διεύθυνση ηλεκτρονικού ταχυδρομείου και επιφέρει </w:t>
      </w:r>
      <w:r>
        <w:t xml:space="preserve">όλες τις </w:t>
      </w:r>
      <w:r w:rsidRPr="00B17BE5">
        <w:t>νόμιμες συνέπειες σύμφωνα με το άρθρο 56, παρ. 6, σημ., δ του Ν. 4914/2022 (ΦΕΚ Α 61).</w:t>
      </w:r>
    </w:p>
    <w:p w14:paraId="00B696EE" w14:textId="6BB7F0FE" w:rsidR="00DB0229" w:rsidRDefault="00B17BE5" w:rsidP="0059585F">
      <w:pPr>
        <w:pStyle w:val="BodyText"/>
        <w:spacing w:before="157"/>
        <w:ind w:right="20"/>
        <w:jc w:val="both"/>
      </w:pPr>
      <w:r w:rsidRPr="00B17BE5">
        <w:t>Σημειώνεται ότι η ημερομηνία αποστολής της ανωτέρω ηλεκτρονικής ειδοποίησης τεκμαίρεται ως το χρονικό</w:t>
      </w:r>
      <w:r>
        <w:t xml:space="preserve"> </w:t>
      </w:r>
      <w:r w:rsidRPr="00B17BE5">
        <w:t xml:space="preserve">σημείο ανάληψης δέσμευσης για τη χρηματοδότηση του Δικαιούχου. </w:t>
      </w:r>
    </w:p>
    <w:p w14:paraId="0AA540B4" w14:textId="4CAD73C5" w:rsidR="00BB35E8" w:rsidRDefault="00BB35E8" w:rsidP="0059585F">
      <w:pPr>
        <w:pStyle w:val="BodyText"/>
        <w:spacing w:before="157"/>
        <w:ind w:right="20"/>
        <w:jc w:val="both"/>
      </w:pPr>
      <w:r w:rsidRPr="00BB35E8">
        <w:t xml:space="preserve">Όλοι οι δυνητικοί Δικαιούχοι της Δράσης, με την ως άνω ενημέρωσή τους, λαμβάνουν γνώση </w:t>
      </w:r>
      <w:r>
        <w:t xml:space="preserve">της </w:t>
      </w:r>
      <w:r w:rsidRPr="00BB35E8">
        <w:t>ολοκλήρωσης της διαδικασίας αξιολόγησης και για το δικαίωμα υποβολής τεκμηριωμένης ένστασης</w:t>
      </w:r>
      <w:r>
        <w:t xml:space="preserve"> </w:t>
      </w:r>
      <w:r w:rsidRPr="00BB35E8">
        <w:t>(ενδικοφανής προσφυγή), σύμφωνα με όσα αναφέρονται στ</w:t>
      </w:r>
      <w:r>
        <w:t>ην Ενότητα</w:t>
      </w:r>
      <w:r w:rsidRPr="00BB35E8">
        <w:t xml:space="preserve"> </w:t>
      </w:r>
      <w:r>
        <w:t xml:space="preserve">10.5 </w:t>
      </w:r>
      <w:r w:rsidRPr="00BB35E8">
        <w:t xml:space="preserve">«ΔΙΑΔΙΚΑΣΙΑ ΕΝΣΤΑΣΕΩΝ» </w:t>
      </w:r>
      <w:r>
        <w:t xml:space="preserve">της </w:t>
      </w:r>
      <w:r w:rsidRPr="00BB35E8">
        <w:t>παρούσας πρόσκλησης.</w:t>
      </w:r>
    </w:p>
    <w:p w14:paraId="52A895D7" w14:textId="2699C934" w:rsidR="00BB35E8" w:rsidRDefault="00BB35E8" w:rsidP="0059585F">
      <w:pPr>
        <w:pStyle w:val="BodyText"/>
        <w:spacing w:before="157"/>
        <w:ind w:right="20"/>
        <w:jc w:val="both"/>
      </w:pPr>
      <w:r w:rsidRPr="00BB35E8">
        <w:t>Σημειώνεται ότι, για τις εγκεκριμένες αιτήσεις που δε υποβάλλουν ένσταση επί των αποτελεσμάτων</w:t>
      </w:r>
      <w:r w:rsidRPr="00BB35E8">
        <w:br/>
        <w:t xml:space="preserve">αξιολόγησης, η </w:t>
      </w:r>
      <w:r w:rsidRPr="00BB35E8">
        <w:rPr>
          <w:b/>
          <w:bCs/>
        </w:rPr>
        <w:t>ημερομηνία αποστολής της ανωτέρω ηλεκτρονικής ειδοποίησης τεκμαίρεται ως το</w:t>
      </w:r>
      <w:r>
        <w:t xml:space="preserve"> </w:t>
      </w:r>
      <w:r w:rsidRPr="00BB35E8">
        <w:rPr>
          <w:b/>
          <w:bCs/>
        </w:rPr>
        <w:t>χρονικό σημείο ανάληψης δέσμευσης για τη χρηματοδότηση του Δικαιούχου και αποτελεί ημερομηνία</w:t>
      </w:r>
      <w:r>
        <w:t xml:space="preserve"> </w:t>
      </w:r>
      <w:r w:rsidRPr="00BB35E8">
        <w:rPr>
          <w:b/>
          <w:bCs/>
        </w:rPr>
        <w:t>έναρξης του χρόνου υλοποίησης της επένδυσης</w:t>
      </w:r>
      <w:r w:rsidRPr="00BB35E8">
        <w:t>.</w:t>
      </w:r>
    </w:p>
    <w:p w14:paraId="7623CD0D" w14:textId="3E2F874A" w:rsidR="001C6BED" w:rsidRDefault="001974C0" w:rsidP="0059585F">
      <w:pPr>
        <w:pStyle w:val="BodyText"/>
        <w:spacing w:before="157"/>
        <w:ind w:right="20"/>
        <w:jc w:val="both"/>
      </w:pPr>
      <w:r w:rsidRPr="00C74D0D">
        <w:t>Εφόσον δεν υποβληθεί ένσταση επί των αποτελεσμάτων εντός της προβλεπόμενης προθεσμίας</w:t>
      </w:r>
      <w:r w:rsidRPr="003617C4">
        <w:t xml:space="preserve"> </w:t>
      </w:r>
      <w:r w:rsidRPr="00C74D0D">
        <w:t>(όπως αναφέρεται στ</w:t>
      </w:r>
      <w:r w:rsidR="00BB35E8">
        <w:t xml:space="preserve">ην Ενότητα </w:t>
      </w:r>
      <w:r w:rsidRPr="00C74D0D">
        <w:t>10.</w:t>
      </w:r>
      <w:r w:rsidR="004F499B">
        <w:t>5</w:t>
      </w:r>
      <w:r w:rsidRPr="00C74D0D">
        <w:t xml:space="preserve"> ΔΙΑΔΙΚΑΣΙΑ ΕΝΣΤΑΣΕΩΝ), τεκμαίρεται ότι </w:t>
      </w:r>
      <w:r w:rsidR="009222A8">
        <w:t>οι δυνητικοί δικαιούχοι</w:t>
      </w:r>
      <w:r w:rsidRPr="003617C4">
        <w:t xml:space="preserve"> </w:t>
      </w:r>
      <w:r w:rsidRPr="00C74D0D">
        <w:t>αποδέχ</w:t>
      </w:r>
      <w:r w:rsidR="009222A8">
        <w:t>ονται</w:t>
      </w:r>
      <w:r w:rsidRPr="00C74D0D">
        <w:t xml:space="preserve"> τα αποτελέσματα</w:t>
      </w:r>
      <w:r w:rsidR="00663116">
        <w:t xml:space="preserve"> συμπεριλαμβανομένης της πλήρους αποδοχής του τεχνικού παραρτήματος που προέκυψε από την αξιολόγηση</w:t>
      </w:r>
      <w:r w:rsidR="00BB35E8">
        <w:t>, όπου υφίσταται.</w:t>
      </w:r>
    </w:p>
    <w:p w14:paraId="7F649688" w14:textId="04B479F1" w:rsidR="009B2DAC" w:rsidRDefault="001974C0" w:rsidP="0059585F">
      <w:pPr>
        <w:pStyle w:val="BodyText"/>
        <w:spacing w:before="157"/>
        <w:ind w:right="20"/>
        <w:jc w:val="both"/>
      </w:pPr>
      <w:r w:rsidRPr="00C74D0D">
        <w:t xml:space="preserve">Η αποδοχή χρηματοδότησης από </w:t>
      </w:r>
      <w:r w:rsidR="00DC2B69">
        <w:t>τους δικαιούχους</w:t>
      </w:r>
      <w:r w:rsidRPr="00C74D0D">
        <w:t xml:space="preserve"> συνιστά αποδοχή</w:t>
      </w:r>
      <w:r w:rsidRPr="003617C4">
        <w:t xml:space="preserve"> </w:t>
      </w:r>
      <w:r w:rsidRPr="00C74D0D">
        <w:t>της εγγραφής τους στον κατάλογο των πράξεων που δημοσιεύεται σύμφωνα με τα άρθρα 46-50</w:t>
      </w:r>
      <w:r w:rsidRPr="003617C4">
        <w:t xml:space="preserve"> </w:t>
      </w:r>
      <w:r w:rsidRPr="00C74D0D">
        <w:t>του</w:t>
      </w:r>
      <w:r w:rsidRPr="003617C4">
        <w:t xml:space="preserve"> </w:t>
      </w:r>
      <w:r w:rsidRPr="00C74D0D">
        <w:t>Καν.</w:t>
      </w:r>
      <w:r w:rsidRPr="003617C4">
        <w:t xml:space="preserve"> </w:t>
      </w:r>
      <w:r w:rsidRPr="00C74D0D">
        <w:t>1060/2021.</w:t>
      </w:r>
      <w:r w:rsidRPr="003617C4">
        <w:t xml:space="preserve"> </w:t>
      </w:r>
      <w:r w:rsidRPr="00C74D0D">
        <w:t>Στοιχεία</w:t>
      </w:r>
      <w:r w:rsidRPr="003617C4">
        <w:t xml:space="preserve"> </w:t>
      </w:r>
      <w:r w:rsidRPr="00C74D0D">
        <w:t>των</w:t>
      </w:r>
      <w:r w:rsidRPr="003617C4">
        <w:t xml:space="preserve"> </w:t>
      </w:r>
      <w:r w:rsidRPr="00C74D0D">
        <w:t>εγκεκριμένων</w:t>
      </w:r>
      <w:r w:rsidRPr="003617C4">
        <w:t xml:space="preserve"> </w:t>
      </w:r>
      <w:r w:rsidRPr="00C74D0D">
        <w:t>αιτήσεων</w:t>
      </w:r>
      <w:r w:rsidRPr="003617C4">
        <w:t xml:space="preserve"> </w:t>
      </w:r>
      <w:r w:rsidRPr="00C74D0D">
        <w:t>χρηματοδότησης,</w:t>
      </w:r>
      <w:r w:rsidRPr="003617C4">
        <w:t xml:space="preserve"> </w:t>
      </w:r>
      <w:r w:rsidRPr="00C74D0D">
        <w:t>όπως</w:t>
      </w:r>
      <w:r w:rsidRPr="003617C4">
        <w:t xml:space="preserve"> </w:t>
      </w:r>
      <w:r w:rsidRPr="00C74D0D">
        <w:t>αυτά</w:t>
      </w:r>
      <w:r w:rsidRPr="003617C4">
        <w:t xml:space="preserve"> </w:t>
      </w:r>
      <w:r w:rsidRPr="00C74D0D">
        <w:t>προβλέπονται στο ΠΑΡΑΡΤΗΜΑ ΙΧ του Κανονισμού (ΕΕ) 1060/2021 και στην κατά περίπτωση</w:t>
      </w:r>
      <w:r w:rsidRPr="003617C4">
        <w:t xml:space="preserve"> </w:t>
      </w:r>
      <w:r w:rsidRPr="00C74D0D">
        <w:t>εφαρμοζόμενη</w:t>
      </w:r>
      <w:r w:rsidRPr="003617C4">
        <w:t xml:space="preserve"> </w:t>
      </w:r>
      <w:r w:rsidRPr="00C74D0D">
        <w:t>νομική</w:t>
      </w:r>
      <w:r w:rsidRPr="003617C4">
        <w:t xml:space="preserve"> </w:t>
      </w:r>
      <w:r w:rsidRPr="00C74D0D">
        <w:t>βάση</w:t>
      </w:r>
      <w:r w:rsidRPr="003617C4">
        <w:t xml:space="preserve"> </w:t>
      </w:r>
      <w:r w:rsidRPr="00C74D0D">
        <w:t>του</w:t>
      </w:r>
      <w:r w:rsidRPr="003617C4">
        <w:t xml:space="preserve"> </w:t>
      </w:r>
      <w:r w:rsidRPr="00C74D0D">
        <w:t>Ανταγωνισμού,</w:t>
      </w:r>
      <w:r w:rsidRPr="003617C4">
        <w:t xml:space="preserve"> </w:t>
      </w:r>
      <w:r w:rsidRPr="00C74D0D">
        <w:t>θα</w:t>
      </w:r>
      <w:r w:rsidRPr="003617C4">
        <w:t xml:space="preserve"> </w:t>
      </w:r>
      <w:r w:rsidRPr="00C74D0D">
        <w:t>αποτελέσουν</w:t>
      </w:r>
      <w:r w:rsidRPr="003617C4">
        <w:t xml:space="preserve"> </w:t>
      </w:r>
      <w:r w:rsidRPr="00C74D0D">
        <w:t>αντικείμενο</w:t>
      </w:r>
      <w:r w:rsidRPr="003617C4">
        <w:t xml:space="preserve"> </w:t>
      </w:r>
      <w:r w:rsidRPr="00C74D0D">
        <w:t>δημοσιοποίησης.</w:t>
      </w:r>
    </w:p>
    <w:p w14:paraId="56A3E41B" w14:textId="05F205BA" w:rsidR="009B2DAC" w:rsidRDefault="009B2DAC" w:rsidP="00CE4029">
      <w:pPr>
        <w:pStyle w:val="BodyText"/>
        <w:spacing w:before="157"/>
        <w:ind w:right="20"/>
        <w:jc w:val="both"/>
      </w:pPr>
      <w:r>
        <w:t>Ο ΕΦ αναλαμβάνει τις ανωτέρω ενέργειες και έχει την ευθύνη της καταχώρησης όλων των απαραίτητων δεδομένων στο ΟΠΣΚΕ.</w:t>
      </w:r>
    </w:p>
    <w:p w14:paraId="5F8AC379" w14:textId="0E571EFA" w:rsidR="00E72087" w:rsidRPr="00C74D0D" w:rsidRDefault="00E72087" w:rsidP="00CE4029">
      <w:pPr>
        <w:pStyle w:val="BodyText"/>
        <w:spacing w:before="157"/>
        <w:ind w:right="20"/>
        <w:jc w:val="both"/>
      </w:pPr>
      <w:r w:rsidRPr="003214B9">
        <w:lastRenderedPageBreak/>
        <w:t xml:space="preserve">Οι Αποφάσεις ένταξης πράξεων εκδίδονται από τον Περιφερειάρχη </w:t>
      </w:r>
      <w:r w:rsidR="00CE4029">
        <w:t>Ιονίων Νήσων</w:t>
      </w:r>
      <w:r w:rsidRPr="003214B9">
        <w:t xml:space="preserve">  μετά από εισήγηση της ΕΥΔ</w:t>
      </w:r>
      <w:r w:rsidR="009B2DAC">
        <w:t xml:space="preserve"> Π</w:t>
      </w:r>
      <w:r w:rsidR="00CE4029">
        <w:t>ΙΝ</w:t>
      </w:r>
      <w:r w:rsidRPr="003214B9">
        <w:t>.</w:t>
      </w:r>
    </w:p>
    <w:p w14:paraId="6979D3FE" w14:textId="77777777" w:rsidR="008448EC" w:rsidRDefault="001974C0" w:rsidP="00CE4029">
      <w:pPr>
        <w:pStyle w:val="BodyText"/>
        <w:spacing w:before="157"/>
        <w:ind w:right="20"/>
        <w:jc w:val="both"/>
      </w:pPr>
      <w:r w:rsidRPr="00C74D0D">
        <w:t>Τα</w:t>
      </w:r>
      <w:r w:rsidRPr="003617C4">
        <w:t xml:space="preserve"> </w:t>
      </w:r>
      <w:r w:rsidRPr="00C74D0D">
        <w:t>αποτελέσματα</w:t>
      </w:r>
      <w:r w:rsidRPr="003617C4">
        <w:t xml:space="preserve"> </w:t>
      </w:r>
      <w:r w:rsidRPr="00C74D0D">
        <w:t>των</w:t>
      </w:r>
      <w:r w:rsidRPr="003617C4">
        <w:t xml:space="preserve"> </w:t>
      </w:r>
      <w:r w:rsidRPr="00C74D0D">
        <w:t>εγκεκριμένων</w:t>
      </w:r>
      <w:r w:rsidRPr="003617C4">
        <w:t xml:space="preserve"> </w:t>
      </w:r>
      <w:r w:rsidRPr="00C74D0D">
        <w:t>καθώς</w:t>
      </w:r>
      <w:r w:rsidRPr="003617C4">
        <w:t xml:space="preserve"> </w:t>
      </w:r>
      <w:r w:rsidRPr="00C74D0D">
        <w:t>και</w:t>
      </w:r>
      <w:r w:rsidRPr="003617C4">
        <w:t xml:space="preserve"> </w:t>
      </w:r>
      <w:r w:rsidRPr="00C74D0D">
        <w:t>των</w:t>
      </w:r>
      <w:r w:rsidRPr="003617C4">
        <w:t xml:space="preserve"> </w:t>
      </w:r>
      <w:r w:rsidRPr="00C74D0D">
        <w:t>απορριφθεισών</w:t>
      </w:r>
      <w:r w:rsidRPr="003617C4">
        <w:t xml:space="preserve"> </w:t>
      </w:r>
      <w:r w:rsidRPr="00C74D0D">
        <w:t>αιτήσεων</w:t>
      </w:r>
      <w:r w:rsidRPr="003617C4">
        <w:t xml:space="preserve"> </w:t>
      </w:r>
      <w:r w:rsidRPr="00C74D0D">
        <w:t>χρηματοδότησης</w:t>
      </w:r>
      <w:r w:rsidRPr="003617C4">
        <w:t xml:space="preserve"> </w:t>
      </w:r>
      <w:r w:rsidRPr="00C74D0D">
        <w:t>και</w:t>
      </w:r>
      <w:r w:rsidRPr="003617C4">
        <w:t xml:space="preserve"> </w:t>
      </w:r>
      <w:r w:rsidRPr="00C74D0D">
        <w:t>τα στοιχεία των απορριφθέντων έργων δημοσιεύονται στους Δικτυακούς τόπους</w:t>
      </w:r>
      <w:r w:rsidR="003617C4">
        <w:t>:</w:t>
      </w:r>
    </w:p>
    <w:p w14:paraId="01C6ABB7" w14:textId="0D42556C" w:rsidR="003617C4" w:rsidRPr="0021002A" w:rsidRDefault="003617C4" w:rsidP="008772DB">
      <w:pPr>
        <w:pStyle w:val="ListParagraph"/>
        <w:numPr>
          <w:ilvl w:val="1"/>
          <w:numId w:val="9"/>
        </w:numPr>
        <w:spacing w:before="76"/>
        <w:ind w:left="567" w:right="20" w:hanging="425"/>
        <w:jc w:val="left"/>
        <w:rPr>
          <w:sz w:val="20"/>
          <w:szCs w:val="20"/>
        </w:rPr>
      </w:pPr>
      <w:r w:rsidRPr="0021002A">
        <w:rPr>
          <w:sz w:val="20"/>
          <w:szCs w:val="20"/>
        </w:rPr>
        <w:t>της</w:t>
      </w:r>
      <w:r w:rsidRPr="0021002A">
        <w:rPr>
          <w:spacing w:val="-4"/>
          <w:sz w:val="20"/>
          <w:szCs w:val="20"/>
        </w:rPr>
        <w:t xml:space="preserve"> </w:t>
      </w:r>
      <w:r w:rsidRPr="0021002A">
        <w:rPr>
          <w:sz w:val="20"/>
          <w:szCs w:val="20"/>
        </w:rPr>
        <w:t>ΕΥΔ</w:t>
      </w:r>
      <w:r w:rsidRPr="0021002A">
        <w:rPr>
          <w:spacing w:val="-5"/>
          <w:sz w:val="20"/>
          <w:szCs w:val="20"/>
        </w:rPr>
        <w:t xml:space="preserve"> </w:t>
      </w:r>
      <w:r w:rsidRPr="0021002A">
        <w:rPr>
          <w:sz w:val="20"/>
          <w:szCs w:val="20"/>
        </w:rPr>
        <w:t>του</w:t>
      </w:r>
      <w:r w:rsidRPr="0021002A">
        <w:rPr>
          <w:spacing w:val="-2"/>
          <w:sz w:val="20"/>
          <w:szCs w:val="20"/>
        </w:rPr>
        <w:t xml:space="preserve"> </w:t>
      </w:r>
      <w:r w:rsidRPr="0021002A">
        <w:rPr>
          <w:sz w:val="20"/>
          <w:szCs w:val="20"/>
        </w:rPr>
        <w:t>Προγράμματος</w:t>
      </w:r>
      <w:r w:rsidRPr="0021002A">
        <w:rPr>
          <w:spacing w:val="-4"/>
          <w:sz w:val="20"/>
          <w:szCs w:val="20"/>
        </w:rPr>
        <w:t xml:space="preserve"> </w:t>
      </w:r>
      <w:r w:rsidRPr="0021002A">
        <w:rPr>
          <w:sz w:val="20"/>
          <w:szCs w:val="20"/>
        </w:rPr>
        <w:t>«</w:t>
      </w:r>
      <w:r w:rsidR="00CE4029">
        <w:rPr>
          <w:sz w:val="20"/>
          <w:szCs w:val="20"/>
        </w:rPr>
        <w:t>Ιόνια Νησιά</w:t>
      </w:r>
      <w:r w:rsidRPr="0021002A">
        <w:rPr>
          <w:sz w:val="20"/>
          <w:szCs w:val="20"/>
        </w:rPr>
        <w:t>»</w:t>
      </w:r>
      <w:r w:rsidRPr="0021002A">
        <w:rPr>
          <w:spacing w:val="-5"/>
          <w:sz w:val="20"/>
          <w:szCs w:val="20"/>
        </w:rPr>
        <w:t xml:space="preserve"> </w:t>
      </w:r>
      <w:r w:rsidRPr="0021002A">
        <w:rPr>
          <w:sz w:val="20"/>
          <w:szCs w:val="20"/>
        </w:rPr>
        <w:t>2021-2027</w:t>
      </w:r>
      <w:r w:rsidRPr="0021002A">
        <w:rPr>
          <w:spacing w:val="-2"/>
          <w:sz w:val="20"/>
          <w:szCs w:val="20"/>
        </w:rPr>
        <w:t>:</w:t>
      </w:r>
      <w:r w:rsidR="006333E0">
        <w:rPr>
          <w:spacing w:val="-2"/>
          <w:sz w:val="20"/>
          <w:szCs w:val="20"/>
        </w:rPr>
        <w:t xml:space="preserve"> </w:t>
      </w:r>
      <w:hyperlink r:id="rId24" w:history="1">
        <w:r w:rsidR="006333E0" w:rsidRPr="00D172C0">
          <w:rPr>
            <w:rStyle w:val="Hyperlink"/>
            <w:spacing w:val="-2"/>
            <w:sz w:val="20"/>
            <w:szCs w:val="20"/>
          </w:rPr>
          <w:t>https://pepionia.gr/</w:t>
        </w:r>
      </w:hyperlink>
      <w:r w:rsidR="006333E0">
        <w:rPr>
          <w:spacing w:val="-2"/>
          <w:sz w:val="20"/>
          <w:szCs w:val="20"/>
        </w:rPr>
        <w:t xml:space="preserve"> </w:t>
      </w:r>
    </w:p>
    <w:p w14:paraId="3DB6494C" w14:textId="6174D391" w:rsidR="003617C4" w:rsidRPr="0021002A" w:rsidRDefault="003617C4" w:rsidP="008772DB">
      <w:pPr>
        <w:pStyle w:val="ListParagraph"/>
        <w:numPr>
          <w:ilvl w:val="1"/>
          <w:numId w:val="9"/>
        </w:numPr>
        <w:spacing w:before="79"/>
        <w:ind w:left="567" w:right="20" w:hanging="425"/>
        <w:jc w:val="left"/>
        <w:rPr>
          <w:sz w:val="20"/>
          <w:szCs w:val="20"/>
        </w:rPr>
      </w:pPr>
      <w:r w:rsidRPr="0021002A">
        <w:rPr>
          <w:sz w:val="20"/>
          <w:szCs w:val="20"/>
        </w:rPr>
        <w:t>του</w:t>
      </w:r>
      <w:r w:rsidRPr="0021002A">
        <w:rPr>
          <w:spacing w:val="-5"/>
          <w:sz w:val="20"/>
          <w:szCs w:val="20"/>
        </w:rPr>
        <w:t xml:space="preserve"> </w:t>
      </w:r>
      <w:r w:rsidRPr="0021002A">
        <w:rPr>
          <w:sz w:val="20"/>
          <w:szCs w:val="20"/>
        </w:rPr>
        <w:t>ΕΦ:</w:t>
      </w:r>
      <w:r w:rsidR="00CE4029" w:rsidRPr="00CE4029">
        <w:rPr>
          <w:sz w:val="20"/>
          <w:szCs w:val="20"/>
        </w:rPr>
        <w:t xml:space="preserve"> </w:t>
      </w:r>
      <w:hyperlink r:id="rId25" w:history="1">
        <w:r w:rsidR="006333E0" w:rsidRPr="00D172C0">
          <w:rPr>
            <w:rStyle w:val="Hyperlink"/>
            <w:sz w:val="20"/>
            <w:szCs w:val="20"/>
            <w:lang w:val="en-US"/>
          </w:rPr>
          <w:t>www</w:t>
        </w:r>
        <w:r w:rsidR="006333E0" w:rsidRPr="00D172C0">
          <w:rPr>
            <w:rStyle w:val="Hyperlink"/>
            <w:sz w:val="20"/>
            <w:szCs w:val="20"/>
          </w:rPr>
          <w:t>.</w:t>
        </w:r>
        <w:r w:rsidR="006333E0" w:rsidRPr="00D172C0">
          <w:rPr>
            <w:rStyle w:val="Hyperlink"/>
            <w:sz w:val="20"/>
            <w:szCs w:val="20"/>
            <w:lang w:val="en-US"/>
          </w:rPr>
          <w:t>efepae</w:t>
        </w:r>
        <w:r w:rsidR="006333E0" w:rsidRPr="00D172C0">
          <w:rPr>
            <w:rStyle w:val="Hyperlink"/>
            <w:sz w:val="20"/>
            <w:szCs w:val="20"/>
          </w:rPr>
          <w:t>.</w:t>
        </w:r>
        <w:r w:rsidR="006333E0" w:rsidRPr="00D172C0">
          <w:rPr>
            <w:rStyle w:val="Hyperlink"/>
            <w:sz w:val="20"/>
            <w:szCs w:val="20"/>
            <w:lang w:val="en-US"/>
          </w:rPr>
          <w:t>gr</w:t>
        </w:r>
      </w:hyperlink>
      <w:r w:rsidR="006333E0">
        <w:rPr>
          <w:sz w:val="20"/>
          <w:szCs w:val="20"/>
        </w:rPr>
        <w:t xml:space="preserve"> και </w:t>
      </w:r>
      <w:hyperlink r:id="rId26" w:history="1">
        <w:r w:rsidR="006333E0" w:rsidRPr="00D172C0">
          <w:rPr>
            <w:rStyle w:val="Hyperlink"/>
            <w:sz w:val="20"/>
            <w:szCs w:val="20"/>
            <w:lang w:val="en-US"/>
          </w:rPr>
          <w:t>www</w:t>
        </w:r>
        <w:r w:rsidR="006333E0" w:rsidRPr="00D172C0">
          <w:rPr>
            <w:rStyle w:val="Hyperlink"/>
            <w:sz w:val="20"/>
            <w:szCs w:val="20"/>
          </w:rPr>
          <w:t>.</w:t>
        </w:r>
        <w:r w:rsidR="006333E0" w:rsidRPr="00D172C0">
          <w:rPr>
            <w:rStyle w:val="Hyperlink"/>
            <w:sz w:val="20"/>
            <w:szCs w:val="20"/>
            <w:lang w:val="en-US"/>
          </w:rPr>
          <w:t>diaxeiristiki</w:t>
        </w:r>
        <w:r w:rsidR="006333E0" w:rsidRPr="00D172C0">
          <w:rPr>
            <w:rStyle w:val="Hyperlink"/>
            <w:sz w:val="20"/>
            <w:szCs w:val="20"/>
          </w:rPr>
          <w:t>.</w:t>
        </w:r>
        <w:r w:rsidR="006333E0" w:rsidRPr="00D172C0">
          <w:rPr>
            <w:rStyle w:val="Hyperlink"/>
            <w:sz w:val="20"/>
            <w:szCs w:val="20"/>
            <w:lang w:val="en-US"/>
          </w:rPr>
          <w:t>gr</w:t>
        </w:r>
      </w:hyperlink>
      <w:r w:rsidR="006333E0" w:rsidRPr="006333E0">
        <w:rPr>
          <w:sz w:val="20"/>
          <w:szCs w:val="20"/>
        </w:rPr>
        <w:t xml:space="preserve"> </w:t>
      </w:r>
    </w:p>
    <w:p w14:paraId="48304137" w14:textId="794F00B1" w:rsidR="009B2DAC" w:rsidRDefault="009B2DAC" w:rsidP="009B2DAC">
      <w:pPr>
        <w:pStyle w:val="BodyText"/>
        <w:spacing w:before="157"/>
        <w:ind w:right="20"/>
        <w:jc w:val="both"/>
        <w:rPr>
          <w:color w:val="0000FF"/>
        </w:rPr>
      </w:pPr>
    </w:p>
    <w:p w14:paraId="0A270828" w14:textId="77777777" w:rsidR="008448EC" w:rsidRPr="00A53E38" w:rsidRDefault="001974C0" w:rsidP="008772DB">
      <w:pPr>
        <w:pStyle w:val="Heading4"/>
        <w:numPr>
          <w:ilvl w:val="1"/>
          <w:numId w:val="47"/>
        </w:numPr>
        <w:tabs>
          <w:tab w:val="left" w:pos="567"/>
        </w:tabs>
        <w:spacing w:before="159"/>
        <w:ind w:left="577" w:right="20"/>
        <w:rPr>
          <w:color w:val="17365D" w:themeColor="text2" w:themeShade="BF"/>
        </w:rPr>
      </w:pPr>
      <w:bookmarkStart w:id="263" w:name="_bookmark24"/>
      <w:bookmarkStart w:id="264" w:name="_Toc222390738"/>
      <w:bookmarkEnd w:id="263"/>
      <w:r w:rsidRPr="00A53E38">
        <w:rPr>
          <w:color w:val="17365D" w:themeColor="text2" w:themeShade="BF"/>
        </w:rPr>
        <w:t>ΔΙΑΔΙΚΑΣΙΑ ΕΝΣΤΑΣΕΩΝ</w:t>
      </w:r>
      <w:bookmarkEnd w:id="264"/>
    </w:p>
    <w:p w14:paraId="167092AB" w14:textId="44F996DD" w:rsidR="008448EC" w:rsidRDefault="006333E0" w:rsidP="006333E0">
      <w:pPr>
        <w:pStyle w:val="BodyText"/>
        <w:spacing w:before="157"/>
        <w:ind w:right="20"/>
        <w:jc w:val="both"/>
      </w:pPr>
      <w:r>
        <w:t>Με την</w:t>
      </w:r>
      <w:r w:rsidR="0099731B">
        <w:t xml:space="preserve"> κοινοποίηση του τελικού πορίσματος αξιολόγησης, οι δυνητικοί δικαιούχοι </w:t>
      </w:r>
      <w:r w:rsidR="0099731B" w:rsidRPr="0099731B">
        <w:t>δύνανται να υποβάλουν</w:t>
      </w:r>
      <w:r w:rsidR="0099731B">
        <w:t xml:space="preserve"> </w:t>
      </w:r>
      <w:r w:rsidR="0099731B" w:rsidRPr="0099731B">
        <w:t>ένσταση</w:t>
      </w:r>
      <w:r w:rsidR="0099731B">
        <w:t xml:space="preserve">. </w:t>
      </w:r>
      <w:r w:rsidR="001974C0" w:rsidRPr="00C74D0D">
        <w:t>Η</w:t>
      </w:r>
      <w:r w:rsidR="001974C0" w:rsidRPr="00C74D0D">
        <w:rPr>
          <w:spacing w:val="1"/>
        </w:rPr>
        <w:t xml:space="preserve"> </w:t>
      </w:r>
      <w:r w:rsidR="001974C0" w:rsidRPr="00C74D0D">
        <w:t>διαδικασία</w:t>
      </w:r>
      <w:r w:rsidR="001974C0" w:rsidRPr="00C74D0D">
        <w:rPr>
          <w:spacing w:val="1"/>
        </w:rPr>
        <w:t xml:space="preserve"> </w:t>
      </w:r>
      <w:r w:rsidR="001974C0" w:rsidRPr="00C74D0D">
        <w:t>ενστάσεων</w:t>
      </w:r>
      <w:r w:rsidR="001974C0" w:rsidRPr="00BC5E1B">
        <w:t xml:space="preserve"> </w:t>
      </w:r>
      <w:r w:rsidR="001974C0" w:rsidRPr="00C74D0D">
        <w:t>ακολουθεί</w:t>
      </w:r>
      <w:r w:rsidR="001974C0" w:rsidRPr="00BC5E1B">
        <w:t xml:space="preserve"> </w:t>
      </w:r>
      <w:r w:rsidR="001974C0" w:rsidRPr="00C74D0D">
        <w:t>τη</w:t>
      </w:r>
      <w:r w:rsidR="001974C0" w:rsidRPr="00BC5E1B">
        <w:t xml:space="preserve"> </w:t>
      </w:r>
      <w:r w:rsidR="001974C0" w:rsidRPr="00C74D0D">
        <w:t>με</w:t>
      </w:r>
      <w:r w:rsidR="001974C0" w:rsidRPr="00BC5E1B">
        <w:t xml:space="preserve"> Α.Π. 110565/22.11.2022 (Β’ 5958)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w:t>
      </w:r>
      <w:r w:rsidR="00DD60E3">
        <w:t xml:space="preserve"> όπως έχει τροποποιηθεί και ισχύει</w:t>
      </w:r>
      <w:r w:rsidR="001974C0" w:rsidRPr="00C74D0D">
        <w:t>».</w:t>
      </w:r>
    </w:p>
    <w:p w14:paraId="6CD94A4F" w14:textId="332C7291" w:rsidR="006333E0" w:rsidRDefault="0099731B" w:rsidP="006333E0">
      <w:pPr>
        <w:pStyle w:val="BodyText"/>
        <w:spacing w:before="157"/>
        <w:ind w:right="20"/>
        <w:jc w:val="both"/>
      </w:pPr>
      <w:r w:rsidRPr="0099731B">
        <w:t>Ο Συντονιστής ΟΠΣΚΕ του έργου (ο οποίος είναι και υπεύθυνος για την υποβολή της Αίτησης Χρηματοδότησης</w:t>
      </w:r>
      <w:r>
        <w:t xml:space="preserve"> </w:t>
      </w:r>
      <w:r w:rsidRPr="0099731B">
        <w:t>του έργου στο ΟΠΣΚΕ), έχει δικαίωμα άπαξ υποβολής ένστασης (ενδικοφανή προσφυγή με την έννοια του</w:t>
      </w:r>
      <w:r>
        <w:t xml:space="preserve"> </w:t>
      </w:r>
      <w:r w:rsidRPr="0099731B">
        <w:t>άρθρου 25 του ν.2690/1999), ηλεκτρονικά (</w:t>
      </w:r>
      <w:r w:rsidRPr="0099731B">
        <w:rPr>
          <w:b/>
          <w:bCs/>
        </w:rPr>
        <w:t>αποκλειστικά μέσω</w:t>
      </w:r>
      <w:r>
        <w:rPr>
          <w:b/>
          <w:bCs/>
        </w:rPr>
        <w:t xml:space="preserve"> </w:t>
      </w:r>
      <w:r w:rsidRPr="0099731B">
        <w:rPr>
          <w:b/>
          <w:bCs/>
        </w:rPr>
        <w:t>του ΟΠΣΚΕ</w:t>
      </w:r>
      <w:r w:rsidRPr="0099731B">
        <w:t>) προς την ΕΥΔ</w:t>
      </w:r>
      <w:r>
        <w:t xml:space="preserve"> Π</w:t>
      </w:r>
      <w:r w:rsidR="006333E0">
        <w:t>ΙΝ</w:t>
      </w:r>
      <w:r>
        <w:t>/ΕΦ</w:t>
      </w:r>
      <w:r w:rsidRPr="0099731B">
        <w:t>, εντός</w:t>
      </w:r>
      <w:r>
        <w:t xml:space="preserve"> </w:t>
      </w:r>
      <w:r w:rsidRPr="0099731B">
        <w:t xml:space="preserve">ανατρεπτικής προθεσμίας </w:t>
      </w:r>
      <w:r w:rsidRPr="0099731B">
        <w:rPr>
          <w:b/>
          <w:bCs/>
        </w:rPr>
        <w:t>δέκα (10)</w:t>
      </w:r>
      <w:r w:rsidR="00FC66FD">
        <w:rPr>
          <w:b/>
          <w:bCs/>
        </w:rPr>
        <w:t xml:space="preserve"> ημερολογιακών</w:t>
      </w:r>
      <w:r w:rsidRPr="0099731B">
        <w:rPr>
          <w:b/>
          <w:bCs/>
        </w:rPr>
        <w:t xml:space="preserve"> ημερών </w:t>
      </w:r>
      <w:r w:rsidRPr="0099731B">
        <w:t>από την</w:t>
      </w:r>
      <w:r>
        <w:t xml:space="preserve"> </w:t>
      </w:r>
      <w:r w:rsidRPr="0099731B">
        <w:t>επομένη ημέρα της κοινοποίησης του τελικού</w:t>
      </w:r>
      <w:r>
        <w:t xml:space="preserve"> </w:t>
      </w:r>
      <w:r w:rsidRPr="0099731B">
        <w:t xml:space="preserve">πορίσματος αξιολόγησης σύμφωνα με την Απόφαση Έγκρισης Αποτελεσμάτων Αξιολόγησης. </w:t>
      </w:r>
    </w:p>
    <w:p w14:paraId="14770BB9" w14:textId="77777777" w:rsidR="006333E0" w:rsidRDefault="006333E0" w:rsidP="00711376">
      <w:pPr>
        <w:pStyle w:val="BodyText"/>
        <w:jc w:val="both"/>
      </w:pPr>
    </w:p>
    <w:p w14:paraId="4B33EAE2" w14:textId="36097AAB" w:rsidR="006333E0" w:rsidRDefault="006333E0" w:rsidP="00711376">
      <w:pPr>
        <w:pStyle w:val="BodyText"/>
        <w:jc w:val="both"/>
      </w:pPr>
      <w:r w:rsidRPr="006333E0">
        <w:t>Η ηλεκτρονική υποβολή της ένστασης γίνεται στο ΟΠΣΚΕ με συμπλήρωση των σχετικών πεδίων του σημείου "ΕΝΣΤΑΣΕΙΣ".</w:t>
      </w:r>
    </w:p>
    <w:p w14:paraId="3A5611C1" w14:textId="30559E59" w:rsidR="006333E0" w:rsidRDefault="006333E0" w:rsidP="006333E0">
      <w:pPr>
        <w:pStyle w:val="BodyText"/>
        <w:spacing w:before="157"/>
        <w:ind w:right="20"/>
        <w:jc w:val="both"/>
      </w:pPr>
      <w:r w:rsidRPr="006333E0">
        <w:t xml:space="preserve">Η ένσταση αναφέρει απαραιτήτως την πράξη κατά της οποίας στρέφεται και περιέχει </w:t>
      </w:r>
      <w:r>
        <w:t xml:space="preserve">τους </w:t>
      </w:r>
      <w:r w:rsidRPr="006333E0">
        <w:t>ειδικότερους λόγους για τους οποίους η εν λόγω πράξη οφείλει κατά τη γνώμη του ενιστάμενου να</w:t>
      </w:r>
      <w:r>
        <w:t xml:space="preserve"> </w:t>
      </w:r>
      <w:r w:rsidRPr="006333E0">
        <w:t>αναμορφωθεί, είτε λόγω έλλειψης νομιμότητας της πράξης είτε για λόγους ουσίας. Επίσης, περιλαμβάνει</w:t>
      </w:r>
      <w:r>
        <w:t xml:space="preserve"> </w:t>
      </w:r>
      <w:r w:rsidRPr="006333E0">
        <w:t>όλα τα δικαιολογητικά και λοιπά υποστηρικτικά έγγραφα που τεκμηριώνουν το σχετικό αίτημα.</w:t>
      </w:r>
    </w:p>
    <w:p w14:paraId="5540DC10" w14:textId="6704B30E" w:rsidR="0099731B" w:rsidRDefault="0099731B" w:rsidP="006333E0">
      <w:pPr>
        <w:pStyle w:val="BodyText"/>
        <w:spacing w:before="157"/>
        <w:ind w:right="20"/>
        <w:jc w:val="both"/>
      </w:pPr>
      <w:r w:rsidRPr="0099731B">
        <w:t>Ο Συντονιστής</w:t>
      </w:r>
      <w:r>
        <w:t xml:space="preserve"> </w:t>
      </w:r>
      <w:r w:rsidRPr="0099731B">
        <w:t>ΟΠΣΚΕ, αφού υποβάλλει την ένσταση για λογαριασμό των Δικαιούχων και έως την ημερομηνία</w:t>
      </w:r>
      <w:r>
        <w:t xml:space="preserve"> </w:t>
      </w:r>
      <w:r w:rsidRPr="0099731B">
        <w:t>λήξης της προθεσμίας υποβολής, έχει τη δυνατότητα να προβεί σε διορθώσεις/τροποποιήσεις αυτής με την</w:t>
      </w:r>
      <w:r>
        <w:t xml:space="preserve"> </w:t>
      </w:r>
      <w:r w:rsidRPr="0099731B">
        <w:t>επιλογή «Επανεπεξεργασία» του ΟΠΣΚΕ.</w:t>
      </w:r>
    </w:p>
    <w:p w14:paraId="39CB6559" w14:textId="54FAA2E3" w:rsidR="0099731B" w:rsidRDefault="0099731B" w:rsidP="006333E0">
      <w:pPr>
        <w:pStyle w:val="BodyText"/>
        <w:spacing w:before="157"/>
        <w:ind w:right="20"/>
        <w:jc w:val="both"/>
      </w:pPr>
      <w:r w:rsidRPr="0099731B">
        <w:t>Σημειώνεται πως επιτρέπεται η επανεπεξεργασία της οριστικοποιημένης ένστασης, υπό την</w:t>
      </w:r>
      <w:r>
        <w:t xml:space="preserve"> </w:t>
      </w:r>
      <w:r w:rsidRPr="0099731B">
        <w:t>προϋπόθεση να</w:t>
      </w:r>
      <w:r>
        <w:t xml:space="preserve"> </w:t>
      </w:r>
      <w:r w:rsidRPr="0099731B">
        <w:t>οριστικοποιηθεί μέχρι την καταληκτική ημερομηνία υποβολής των ενστάσεων. Η επανεπεξεργασία</w:t>
      </w:r>
      <w:r>
        <w:t xml:space="preserve"> </w:t>
      </w:r>
      <w:r w:rsidRPr="0099731B">
        <w:t>πραγματοποιείται από τους δυνητικούς δικαιούχους και συγκεκριμένα από τον</w:t>
      </w:r>
      <w:r>
        <w:t xml:space="preserve"> </w:t>
      </w:r>
      <w:r w:rsidRPr="0099731B">
        <w:t>δηλωθέντα συντονιστή</w:t>
      </w:r>
      <w:r>
        <w:t xml:space="preserve"> </w:t>
      </w:r>
      <w:r w:rsidRPr="0099731B">
        <w:t>(δηλωθείσες σχέσεις ΟΠΣΚΕ) μέσω του Ολοκληρωμένου Πληροφοριακού</w:t>
      </w:r>
      <w:r>
        <w:t xml:space="preserve"> </w:t>
      </w:r>
      <w:r w:rsidRPr="0099731B">
        <w:t>Συστήματος Κρατικών Ενισχύσεων.</w:t>
      </w:r>
      <w:r>
        <w:t xml:space="preserve">  </w:t>
      </w:r>
      <w:r w:rsidRPr="0099731B">
        <w:t>Με την επιλογή αυτή τα δεδομένα που έχουν καταχωρηθεί στο ΟΠΣΚΕ για τη συγκεκριμένη ένσταση είναι</w:t>
      </w:r>
      <w:r>
        <w:t xml:space="preserve"> </w:t>
      </w:r>
      <w:r w:rsidRPr="0099731B">
        <w:t>διαθέσιμα για διόρθωση/τροποποίηση. Προσοχή: Σε</w:t>
      </w:r>
      <w:r>
        <w:t xml:space="preserve"> </w:t>
      </w:r>
      <w:r w:rsidRPr="0099731B">
        <w:t>αυτή την περίπτωση απαιτείται εκ νέου υποβολή της. Σε</w:t>
      </w:r>
      <w:r>
        <w:t xml:space="preserve"> </w:t>
      </w:r>
      <w:r w:rsidRPr="0099731B">
        <w:t>περίπτωση υποβολής και στη συνέχεια επανεπεξεργασίας της ένστασης, ως ημερομηνία υποβολής για την</w:t>
      </w:r>
      <w:r>
        <w:t xml:space="preserve"> </w:t>
      </w:r>
      <w:r w:rsidRPr="0099731B">
        <w:t xml:space="preserve">τεκμηρίωση του εμπρόθεσμου λαμβάνεται υπόψη η τελική-οριστική υποβολή. Η εμπρόθεσμη υποβολή </w:t>
      </w:r>
      <w:r>
        <w:t xml:space="preserve">της </w:t>
      </w:r>
      <w:r w:rsidRPr="0099731B">
        <w:t>ένστασης στο ΟΠΣΚΕ αποτελεί αποκλειστική ευθύνη του δικαιούχου. Ενστάσεις οι οποίες κατά την καταληκτική</w:t>
      </w:r>
      <w:r w:rsidR="006333E0">
        <w:t xml:space="preserve"> </w:t>
      </w:r>
      <w:r w:rsidRPr="0099731B">
        <w:t>ημερομηνία υποβολής βρίσκονται σε κατάσταση επανεπεξεργασίας λογίζονται ως μη υποβληθείσες και δεν θα</w:t>
      </w:r>
      <w:r>
        <w:t xml:space="preserve"> </w:t>
      </w:r>
      <w:r w:rsidRPr="0099731B">
        <w:t>εξετάζονται</w:t>
      </w:r>
      <w:r>
        <w:t>.</w:t>
      </w:r>
    </w:p>
    <w:p w14:paraId="12009D63" w14:textId="0946F431" w:rsidR="0099731B" w:rsidRPr="00C74D0D" w:rsidRDefault="0099731B" w:rsidP="006333E0">
      <w:pPr>
        <w:pStyle w:val="BodyText"/>
        <w:spacing w:before="157"/>
        <w:ind w:right="20"/>
        <w:jc w:val="both"/>
      </w:pPr>
      <w:r w:rsidRPr="0099731B">
        <w:t>Η ένσταση ασκείται άπαξ επί του αποτελέσματος της αξιολόγησης της αίτησης χρηματοδότησης, ήτοι α) του</w:t>
      </w:r>
      <w:r>
        <w:t xml:space="preserve"> </w:t>
      </w:r>
      <w:r w:rsidRPr="0099731B">
        <w:t xml:space="preserve">αποτελέσματος ελέγχου πληρότητας στοιχείων και επιλεξιμότητας, β) του αποτελέσματος </w:t>
      </w:r>
      <w:r w:rsidR="00711376">
        <w:rPr>
          <w:lang w:val="en-US"/>
        </w:rPr>
        <w:t>E</w:t>
      </w:r>
      <w:r w:rsidRPr="0099731B">
        <w:t>πιτροπής</w:t>
      </w:r>
      <w:r>
        <w:t xml:space="preserve"> </w:t>
      </w:r>
      <w:r w:rsidR="00711376">
        <w:rPr>
          <w:lang w:val="en-US"/>
        </w:rPr>
        <w:t>A</w:t>
      </w:r>
      <w:r w:rsidRPr="0099731B">
        <w:t>ξιολόγησης, γ) τυχόν περικοπής προϋπολογισμού, δ) τυχόν περικοπής ύψους δημόσιας χρηματοδότησης (π.χ.</w:t>
      </w:r>
      <w:r>
        <w:t xml:space="preserve"> </w:t>
      </w:r>
      <w:r w:rsidRPr="0099731B">
        <w:t>διόρθωση μεγέθους επιχείρησης)</w:t>
      </w:r>
      <w:r w:rsidR="006333E0">
        <w:t>, ε) επί των βαθμολογούμενων κριτηρίων κ.α.</w:t>
      </w:r>
    </w:p>
    <w:p w14:paraId="19973FCB" w14:textId="0212BBDE" w:rsidR="00DA02D7" w:rsidRPr="00DB7865" w:rsidRDefault="001974C0" w:rsidP="00711376">
      <w:pPr>
        <w:pStyle w:val="BodyText"/>
        <w:spacing w:before="157"/>
        <w:ind w:right="20"/>
        <w:jc w:val="both"/>
      </w:pPr>
      <w:r w:rsidRPr="00C74D0D">
        <w:t>Οι ενστάσεις εξετάζονται μέσω του ΟΠΣΚΕ</w:t>
      </w:r>
      <w:r w:rsidR="006333E0" w:rsidRPr="006333E0">
        <w:rPr>
          <w:rFonts w:ascii="Calibri" w:eastAsia="Arial" w:hAnsi="Calibri" w:cs="Calibri"/>
          <w:color w:val="000000"/>
          <w:sz w:val="22"/>
          <w:szCs w:val="22"/>
        </w:rPr>
        <w:t xml:space="preserve"> </w:t>
      </w:r>
      <w:r w:rsidR="006333E0" w:rsidRPr="006333E0">
        <w:t>με ευθύνη της Επιτροπής Αξιολόγησης Ενστάσεων</w:t>
      </w:r>
      <w:r w:rsidR="006333E0">
        <w:t xml:space="preserve"> </w:t>
      </w:r>
      <w:r w:rsidRPr="00C74D0D">
        <w:t>, τόσο ως προς τη νομιμότητα της πράξης κατά της</w:t>
      </w:r>
      <w:r w:rsidRPr="00C74D0D">
        <w:rPr>
          <w:spacing w:val="1"/>
        </w:rPr>
        <w:t xml:space="preserve"> </w:t>
      </w:r>
      <w:r w:rsidRPr="00C74D0D">
        <w:t>οποίας</w:t>
      </w:r>
      <w:r w:rsidRPr="00C74D0D">
        <w:rPr>
          <w:spacing w:val="1"/>
        </w:rPr>
        <w:t xml:space="preserve"> </w:t>
      </w:r>
      <w:r w:rsidRPr="00C74D0D">
        <w:t>στρέφονται,</w:t>
      </w:r>
      <w:r w:rsidRPr="00C74D0D">
        <w:rPr>
          <w:spacing w:val="1"/>
        </w:rPr>
        <w:t xml:space="preserve"> </w:t>
      </w:r>
      <w:r w:rsidRPr="00C74D0D">
        <w:t>όσο</w:t>
      </w:r>
      <w:r w:rsidRPr="00C74D0D">
        <w:rPr>
          <w:spacing w:val="1"/>
        </w:rPr>
        <w:t xml:space="preserve"> </w:t>
      </w:r>
      <w:r w:rsidRPr="00C74D0D">
        <w:t>και ως προς την</w:t>
      </w:r>
      <w:r w:rsidRPr="00C74D0D">
        <w:rPr>
          <w:spacing w:val="1"/>
        </w:rPr>
        <w:t xml:space="preserve"> </w:t>
      </w:r>
      <w:r w:rsidRPr="00C74D0D">
        <w:t>ουσία της υπόθεσης</w:t>
      </w:r>
      <w:r w:rsidR="007C332B">
        <w:t xml:space="preserve"> και είτε απορρίπτονται είτε γίνονται αποδεκτές.</w:t>
      </w:r>
    </w:p>
    <w:p w14:paraId="49161441" w14:textId="77777777" w:rsidR="00711376" w:rsidRPr="00DB7865" w:rsidRDefault="00711376" w:rsidP="00711376">
      <w:pPr>
        <w:pStyle w:val="BodyText"/>
        <w:spacing w:before="157"/>
        <w:ind w:right="20"/>
        <w:jc w:val="both"/>
      </w:pPr>
    </w:p>
    <w:p w14:paraId="6208F90C" w14:textId="2E036F32" w:rsidR="00DA02D7" w:rsidRDefault="00DA02D7" w:rsidP="00DA02D7">
      <w:pPr>
        <w:pStyle w:val="BodyText"/>
      </w:pPr>
      <w:r w:rsidRPr="00DA02D7">
        <w:t xml:space="preserve">Με βάση τα αποτελέσματα της εξέτασης των ενστάσεων και μετά τη διενέργεια προενταξιακού ελέγχου </w:t>
      </w:r>
      <w:r w:rsidRPr="00DA02D7">
        <w:lastRenderedPageBreak/>
        <w:t>μέσω του ΟΠΣΚΕ,  οριστικοποιούνται τα στοιχεία των αιτήσεων στο ΟΠΣΚΕ προκειμένου να αποτυπωθεί το αποτέλεσμα της εξέτασης των ενστάσεων (αποδοχή ή μερική αποδοχή ή απόρριψη), καθώς και η τελική κατάσταση ανά πράξη δηλ. εγκεκριμένη, εγκεκριμένη μη επιχορηγούμενη, απορριφθείσα.</w:t>
      </w:r>
    </w:p>
    <w:p w14:paraId="423FC1F7" w14:textId="47831BEE" w:rsidR="00DA02D7" w:rsidRDefault="00DA02D7" w:rsidP="006333E0">
      <w:pPr>
        <w:pStyle w:val="BodyText"/>
        <w:spacing w:before="157"/>
        <w:ind w:right="20"/>
        <w:jc w:val="both"/>
      </w:pPr>
      <w:r w:rsidRPr="00DA02D7">
        <w:t xml:space="preserve">Οι αποφάσεις επί των ενστάσεων εκδίδονται από τον Περιφερειάρχη </w:t>
      </w:r>
      <w:r>
        <w:t>Ιονίων Νήσων</w:t>
      </w:r>
      <w:r w:rsidRPr="00DA02D7">
        <w:t>, κατόπιν διαβίβασης των</w:t>
      </w:r>
      <w:r>
        <w:t xml:space="preserve"> </w:t>
      </w:r>
      <w:r w:rsidRPr="00DA02D7">
        <w:t xml:space="preserve">πρακτικών της επιτροπής εξέτασης ενστάσεων από την ΕΥΔ </w:t>
      </w:r>
      <w:r>
        <w:t>Ιονίων Νήσων</w:t>
      </w:r>
      <w:r w:rsidRPr="00DA02D7">
        <w:t>.</w:t>
      </w:r>
    </w:p>
    <w:p w14:paraId="7834BDB9" w14:textId="655F5943" w:rsidR="00DA02D7" w:rsidRDefault="00DA02D7" w:rsidP="006333E0">
      <w:pPr>
        <w:pStyle w:val="BodyText"/>
        <w:spacing w:before="157"/>
        <w:ind w:right="20"/>
        <w:jc w:val="both"/>
      </w:pPr>
      <w:r w:rsidRPr="00DA02D7">
        <w:t xml:space="preserve">Οι αποφάσεις επί των ενστάσεων εκδίδονται από τον Περιφερειάρχη </w:t>
      </w:r>
      <w:r>
        <w:t>Ιονίων Νήσων</w:t>
      </w:r>
      <w:r w:rsidRPr="00DA02D7">
        <w:t>, εντός προθεσμίας</w:t>
      </w:r>
      <w:r>
        <w:t xml:space="preserve"> </w:t>
      </w:r>
      <w:r w:rsidRPr="00DA02D7">
        <w:t>δεκαπέντε (15) εργασίμων ημερών από την καταληκτική ημερομηνία υποβολής της ένστασης.</w:t>
      </w:r>
    </w:p>
    <w:p w14:paraId="15F04685" w14:textId="1A25F6FA" w:rsidR="00DA02D7" w:rsidRDefault="00DA02D7" w:rsidP="006333E0">
      <w:pPr>
        <w:pStyle w:val="BodyText"/>
        <w:spacing w:before="157"/>
        <w:ind w:right="20"/>
        <w:jc w:val="both"/>
      </w:pPr>
      <w:r w:rsidRPr="00DA02D7">
        <w:t>Με την έκδοση των εν λόγω αποφάσεων οριστικοποιούνται στο ΟΠΣΚΕ τα στοιχεία των αιτήσεων που</w:t>
      </w:r>
      <w:r>
        <w:t xml:space="preserve"> </w:t>
      </w:r>
      <w:r w:rsidRPr="00DA02D7">
        <w:t>περιλαμβάνονται σε αυτές και οι δυνητικοί Δικαιούχοι ενημερώνονται ηλεκτρονικά μέσω του ΟΠΣΚΕ, για</w:t>
      </w:r>
      <w:r>
        <w:t xml:space="preserve"> </w:t>
      </w:r>
      <w:r w:rsidRPr="00DA02D7">
        <w:t>την τελική αξιολόγηση της αίτησης χρηματοδότησής τους μετά και την εξέταση της ένστασής τους.:</w:t>
      </w:r>
    </w:p>
    <w:p w14:paraId="25F00888" w14:textId="23E16DEA" w:rsidR="00DA02D7" w:rsidRDefault="003C2116" w:rsidP="008772DB">
      <w:pPr>
        <w:pStyle w:val="BodyText"/>
        <w:numPr>
          <w:ilvl w:val="0"/>
          <w:numId w:val="20"/>
        </w:numPr>
        <w:spacing w:before="157"/>
        <w:ind w:left="567" w:right="20"/>
        <w:jc w:val="both"/>
      </w:pPr>
      <w:r>
        <w:t>στην ηλεκτρονική δ/νση επικοινωνίας (email)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w:t>
      </w:r>
    </w:p>
    <w:p w14:paraId="59631B7A" w14:textId="3CA9865F" w:rsidR="00DA02D7" w:rsidRPr="003C2116" w:rsidRDefault="003C2116" w:rsidP="008772DB">
      <w:pPr>
        <w:pStyle w:val="BodyText"/>
        <w:numPr>
          <w:ilvl w:val="0"/>
          <w:numId w:val="20"/>
        </w:numPr>
        <w:spacing w:before="157"/>
        <w:ind w:left="567" w:right="20"/>
        <w:jc w:val="both"/>
      </w:pPr>
      <w:r>
        <w:t xml:space="preserve">καθώς και στην ηλεκτρονική </w:t>
      </w:r>
      <w:r w:rsidRPr="003C2116">
        <w:t>διεύθυνση που έχει δηλώσει / επιβεβαιώσει κατά την εγγραφή του</w:t>
      </w:r>
      <w:r>
        <w:t xml:space="preserve"> </w:t>
      </w:r>
      <w:r w:rsidRPr="003C2116">
        <w:t>ως χρήστης του ΟΠΣΚΕ ο συντονιστής, όπως αυτή τυχόν έχει επικαιροποιηθεί και ισχύει.</w:t>
      </w:r>
    </w:p>
    <w:p w14:paraId="02AF057F" w14:textId="4E94CF37" w:rsidR="003C2116" w:rsidRPr="008320D4" w:rsidRDefault="003C2116" w:rsidP="006333E0">
      <w:pPr>
        <w:pStyle w:val="BodyText"/>
        <w:spacing w:before="157"/>
        <w:ind w:right="20"/>
        <w:jc w:val="both"/>
        <w:rPr>
          <w:spacing w:val="1"/>
        </w:rPr>
      </w:pPr>
      <w:r w:rsidRPr="003C2116">
        <w:rPr>
          <w:spacing w:val="1"/>
        </w:rPr>
        <w:t>Σημειώνεται ότι, η ημερομηνία αποστολής της ανωτέρω ηλεκτρονικής ειδοποίησης τεκμαίρεται ως το</w:t>
      </w:r>
      <w:r>
        <w:rPr>
          <w:spacing w:val="1"/>
        </w:rPr>
        <w:t xml:space="preserve"> </w:t>
      </w:r>
      <w:r w:rsidRPr="003C2116">
        <w:rPr>
          <w:spacing w:val="1"/>
        </w:rPr>
        <w:t>οριστικό χρονικό σημείο ανάληψης δέσμευσης για τη χρηματοδότηση του Δικαιούχου και αποτελεί</w:t>
      </w:r>
      <w:r>
        <w:rPr>
          <w:spacing w:val="1"/>
        </w:rPr>
        <w:t xml:space="preserve"> </w:t>
      </w:r>
      <w:r w:rsidRPr="003C2116">
        <w:rPr>
          <w:spacing w:val="1"/>
        </w:rPr>
        <w:t>ημερομηνία έναρξης του χρόνου υλοποίησης της επένδυσης.</w:t>
      </w:r>
    </w:p>
    <w:p w14:paraId="1EAE0D65" w14:textId="77777777" w:rsidR="003C2116" w:rsidRDefault="003C2116" w:rsidP="003C2116">
      <w:pPr>
        <w:pStyle w:val="BodyText"/>
        <w:spacing w:before="157"/>
        <w:ind w:right="20"/>
        <w:jc w:val="both"/>
      </w:pPr>
      <w:r w:rsidRPr="00355C97">
        <w:rPr>
          <w:spacing w:val="1"/>
        </w:rPr>
        <w:t>Οι αποφάσεις με το αποτέλεσμα των ενστάσεων,</w:t>
      </w:r>
      <w:r w:rsidRPr="00C74D0D">
        <w:rPr>
          <w:spacing w:val="-4"/>
        </w:rPr>
        <w:t xml:space="preserve"> </w:t>
      </w:r>
      <w:r w:rsidRPr="00C74D0D">
        <w:t>αναρτώνται</w:t>
      </w:r>
      <w:r w:rsidRPr="00C74D0D">
        <w:rPr>
          <w:spacing w:val="-5"/>
        </w:rPr>
        <w:t xml:space="preserve"> </w:t>
      </w:r>
      <w:r w:rsidRPr="00C74D0D">
        <w:t>στο</w:t>
      </w:r>
      <w:r w:rsidRPr="00C74D0D">
        <w:rPr>
          <w:spacing w:val="-4"/>
        </w:rPr>
        <w:t xml:space="preserve"> </w:t>
      </w:r>
      <w:r w:rsidRPr="00C74D0D">
        <w:t>πρόγραμμα</w:t>
      </w:r>
      <w:r w:rsidRPr="00C74D0D">
        <w:rPr>
          <w:spacing w:val="-4"/>
        </w:rPr>
        <w:t xml:space="preserve"> </w:t>
      </w:r>
      <w:r>
        <w:t xml:space="preserve">Διαύγεια και </w:t>
      </w:r>
      <w:r w:rsidRPr="00C74D0D">
        <w:t>δημοσιεύονται στους Δικτυακούς τόπους</w:t>
      </w:r>
      <w:r>
        <w:t>:</w:t>
      </w:r>
    </w:p>
    <w:p w14:paraId="6B7761F9" w14:textId="77777777" w:rsidR="003C2116" w:rsidRPr="0021002A" w:rsidRDefault="003C2116" w:rsidP="008772DB">
      <w:pPr>
        <w:pStyle w:val="ListParagraph"/>
        <w:numPr>
          <w:ilvl w:val="1"/>
          <w:numId w:val="9"/>
        </w:numPr>
        <w:spacing w:before="76"/>
        <w:ind w:left="567" w:right="20" w:hanging="425"/>
        <w:jc w:val="left"/>
        <w:rPr>
          <w:sz w:val="20"/>
          <w:szCs w:val="20"/>
        </w:rPr>
      </w:pPr>
      <w:r w:rsidRPr="0021002A">
        <w:rPr>
          <w:sz w:val="20"/>
          <w:szCs w:val="20"/>
        </w:rPr>
        <w:t>της</w:t>
      </w:r>
      <w:r w:rsidRPr="0021002A">
        <w:rPr>
          <w:spacing w:val="-4"/>
          <w:sz w:val="20"/>
          <w:szCs w:val="20"/>
        </w:rPr>
        <w:t xml:space="preserve"> </w:t>
      </w:r>
      <w:r w:rsidRPr="0021002A">
        <w:rPr>
          <w:sz w:val="20"/>
          <w:szCs w:val="20"/>
        </w:rPr>
        <w:t>ΕΥΔ</w:t>
      </w:r>
      <w:r w:rsidRPr="0021002A">
        <w:rPr>
          <w:spacing w:val="-5"/>
          <w:sz w:val="20"/>
          <w:szCs w:val="20"/>
        </w:rPr>
        <w:t xml:space="preserve"> </w:t>
      </w:r>
      <w:r w:rsidRPr="0021002A">
        <w:rPr>
          <w:sz w:val="20"/>
          <w:szCs w:val="20"/>
        </w:rPr>
        <w:t>του</w:t>
      </w:r>
      <w:r w:rsidRPr="0021002A">
        <w:rPr>
          <w:spacing w:val="-2"/>
          <w:sz w:val="20"/>
          <w:szCs w:val="20"/>
        </w:rPr>
        <w:t xml:space="preserve"> </w:t>
      </w:r>
      <w:r w:rsidRPr="0021002A">
        <w:rPr>
          <w:sz w:val="20"/>
          <w:szCs w:val="20"/>
        </w:rPr>
        <w:t>Προγράμματος</w:t>
      </w:r>
      <w:r w:rsidRPr="0021002A">
        <w:rPr>
          <w:spacing w:val="-4"/>
          <w:sz w:val="20"/>
          <w:szCs w:val="20"/>
        </w:rPr>
        <w:t xml:space="preserve"> </w:t>
      </w:r>
      <w:r w:rsidRPr="0021002A">
        <w:rPr>
          <w:sz w:val="20"/>
          <w:szCs w:val="20"/>
        </w:rPr>
        <w:t>«</w:t>
      </w:r>
      <w:r>
        <w:rPr>
          <w:sz w:val="20"/>
          <w:szCs w:val="20"/>
        </w:rPr>
        <w:t>Ιόνια Νησιά</w:t>
      </w:r>
      <w:r w:rsidRPr="0021002A">
        <w:rPr>
          <w:sz w:val="20"/>
          <w:szCs w:val="20"/>
        </w:rPr>
        <w:t>»</w:t>
      </w:r>
      <w:r w:rsidRPr="0021002A">
        <w:rPr>
          <w:spacing w:val="-5"/>
          <w:sz w:val="20"/>
          <w:szCs w:val="20"/>
        </w:rPr>
        <w:t xml:space="preserve"> </w:t>
      </w:r>
      <w:r w:rsidRPr="0021002A">
        <w:rPr>
          <w:sz w:val="20"/>
          <w:szCs w:val="20"/>
        </w:rPr>
        <w:t>2021-2027</w:t>
      </w:r>
      <w:r w:rsidRPr="0021002A">
        <w:rPr>
          <w:spacing w:val="-2"/>
          <w:sz w:val="20"/>
          <w:szCs w:val="20"/>
        </w:rPr>
        <w:t>:</w:t>
      </w:r>
      <w:r>
        <w:rPr>
          <w:spacing w:val="-2"/>
          <w:sz w:val="20"/>
          <w:szCs w:val="20"/>
        </w:rPr>
        <w:t xml:space="preserve"> </w:t>
      </w:r>
      <w:hyperlink r:id="rId27" w:history="1">
        <w:r w:rsidRPr="00D172C0">
          <w:rPr>
            <w:rStyle w:val="Hyperlink"/>
            <w:spacing w:val="-2"/>
            <w:sz w:val="20"/>
            <w:szCs w:val="20"/>
          </w:rPr>
          <w:t>https://pepionia.gr/</w:t>
        </w:r>
      </w:hyperlink>
      <w:r>
        <w:rPr>
          <w:spacing w:val="-2"/>
          <w:sz w:val="20"/>
          <w:szCs w:val="20"/>
        </w:rPr>
        <w:t xml:space="preserve"> </w:t>
      </w:r>
    </w:p>
    <w:p w14:paraId="5DF67CF3" w14:textId="77777777" w:rsidR="003C2116" w:rsidRPr="0021002A" w:rsidRDefault="003C2116" w:rsidP="008772DB">
      <w:pPr>
        <w:pStyle w:val="ListParagraph"/>
        <w:numPr>
          <w:ilvl w:val="1"/>
          <w:numId w:val="9"/>
        </w:numPr>
        <w:spacing w:before="79"/>
        <w:ind w:left="567" w:right="20" w:hanging="425"/>
        <w:jc w:val="left"/>
        <w:rPr>
          <w:sz w:val="20"/>
          <w:szCs w:val="20"/>
        </w:rPr>
      </w:pPr>
      <w:r w:rsidRPr="0021002A">
        <w:rPr>
          <w:sz w:val="20"/>
          <w:szCs w:val="20"/>
        </w:rPr>
        <w:t>του</w:t>
      </w:r>
      <w:r w:rsidRPr="0021002A">
        <w:rPr>
          <w:spacing w:val="-5"/>
          <w:sz w:val="20"/>
          <w:szCs w:val="20"/>
        </w:rPr>
        <w:t xml:space="preserve"> </w:t>
      </w:r>
      <w:r w:rsidRPr="0021002A">
        <w:rPr>
          <w:sz w:val="20"/>
          <w:szCs w:val="20"/>
        </w:rPr>
        <w:t>ΕΦ:</w:t>
      </w:r>
      <w:r w:rsidRPr="00CE4029">
        <w:rPr>
          <w:sz w:val="20"/>
          <w:szCs w:val="20"/>
        </w:rPr>
        <w:t xml:space="preserve"> </w:t>
      </w:r>
      <w:hyperlink r:id="rId28" w:history="1">
        <w:r w:rsidRPr="00D172C0">
          <w:rPr>
            <w:rStyle w:val="Hyperlink"/>
            <w:sz w:val="20"/>
            <w:szCs w:val="20"/>
            <w:lang w:val="en-US"/>
          </w:rPr>
          <w:t>www</w:t>
        </w:r>
        <w:r w:rsidRPr="00D172C0">
          <w:rPr>
            <w:rStyle w:val="Hyperlink"/>
            <w:sz w:val="20"/>
            <w:szCs w:val="20"/>
          </w:rPr>
          <w:t>.</w:t>
        </w:r>
        <w:r w:rsidRPr="00D172C0">
          <w:rPr>
            <w:rStyle w:val="Hyperlink"/>
            <w:sz w:val="20"/>
            <w:szCs w:val="20"/>
            <w:lang w:val="en-US"/>
          </w:rPr>
          <w:t>efepae</w:t>
        </w:r>
        <w:r w:rsidRPr="00D172C0">
          <w:rPr>
            <w:rStyle w:val="Hyperlink"/>
            <w:sz w:val="20"/>
            <w:szCs w:val="20"/>
          </w:rPr>
          <w:t>.</w:t>
        </w:r>
        <w:r w:rsidRPr="00D172C0">
          <w:rPr>
            <w:rStyle w:val="Hyperlink"/>
            <w:sz w:val="20"/>
            <w:szCs w:val="20"/>
            <w:lang w:val="en-US"/>
          </w:rPr>
          <w:t>gr</w:t>
        </w:r>
      </w:hyperlink>
      <w:r>
        <w:rPr>
          <w:sz w:val="20"/>
          <w:szCs w:val="20"/>
        </w:rPr>
        <w:t xml:space="preserve"> και </w:t>
      </w:r>
      <w:hyperlink r:id="rId29" w:history="1">
        <w:r w:rsidRPr="00D172C0">
          <w:rPr>
            <w:rStyle w:val="Hyperlink"/>
            <w:sz w:val="20"/>
            <w:szCs w:val="20"/>
            <w:lang w:val="en-US"/>
          </w:rPr>
          <w:t>www</w:t>
        </w:r>
        <w:r w:rsidRPr="00D172C0">
          <w:rPr>
            <w:rStyle w:val="Hyperlink"/>
            <w:sz w:val="20"/>
            <w:szCs w:val="20"/>
          </w:rPr>
          <w:t>.</w:t>
        </w:r>
        <w:r w:rsidRPr="00D172C0">
          <w:rPr>
            <w:rStyle w:val="Hyperlink"/>
            <w:sz w:val="20"/>
            <w:szCs w:val="20"/>
            <w:lang w:val="en-US"/>
          </w:rPr>
          <w:t>diaxeiristiki</w:t>
        </w:r>
        <w:r w:rsidRPr="00D172C0">
          <w:rPr>
            <w:rStyle w:val="Hyperlink"/>
            <w:sz w:val="20"/>
            <w:szCs w:val="20"/>
          </w:rPr>
          <w:t>.</w:t>
        </w:r>
        <w:r w:rsidRPr="00D172C0">
          <w:rPr>
            <w:rStyle w:val="Hyperlink"/>
            <w:sz w:val="20"/>
            <w:szCs w:val="20"/>
            <w:lang w:val="en-US"/>
          </w:rPr>
          <w:t>gr</w:t>
        </w:r>
      </w:hyperlink>
      <w:r w:rsidRPr="006333E0">
        <w:rPr>
          <w:sz w:val="20"/>
          <w:szCs w:val="20"/>
        </w:rPr>
        <w:t xml:space="preserve"> </w:t>
      </w:r>
    </w:p>
    <w:p w14:paraId="3DDE4F9E" w14:textId="77777777" w:rsidR="003C2116" w:rsidRDefault="003C2116" w:rsidP="006333E0">
      <w:pPr>
        <w:pStyle w:val="BodyText"/>
        <w:spacing w:before="157"/>
        <w:ind w:right="20"/>
        <w:jc w:val="both"/>
        <w:rPr>
          <w:spacing w:val="1"/>
        </w:rPr>
      </w:pPr>
    </w:p>
    <w:p w14:paraId="0F22B282" w14:textId="1AB19CD4" w:rsidR="003C2116" w:rsidRPr="003C2116" w:rsidRDefault="003C2116" w:rsidP="003C2116">
      <w:pPr>
        <w:pStyle w:val="BodyText"/>
        <w:jc w:val="both"/>
        <w:rPr>
          <w:spacing w:val="1"/>
        </w:rPr>
      </w:pPr>
      <w:r w:rsidRPr="003C2116">
        <w:rPr>
          <w:spacing w:val="1"/>
        </w:rPr>
        <w:t xml:space="preserve">Η εκδοθείσα επί της ενστάσεως απόφαση του Περιφερειάρχη </w:t>
      </w:r>
      <w:r>
        <w:rPr>
          <w:spacing w:val="1"/>
        </w:rPr>
        <w:t>Ιονίων Νήσων</w:t>
      </w:r>
      <w:r w:rsidRPr="003C2116">
        <w:rPr>
          <w:spacing w:val="1"/>
        </w:rPr>
        <w:t xml:space="preserve"> καθιστά οριστική την πράξη ένταξης/τροποποίησης ή την τυχόν</w:t>
      </w:r>
      <w:r>
        <w:rPr>
          <w:spacing w:val="1"/>
        </w:rPr>
        <w:t xml:space="preserve"> </w:t>
      </w:r>
      <w:r w:rsidRPr="003C2116">
        <w:rPr>
          <w:spacing w:val="1"/>
        </w:rPr>
        <w:t>απόρριψη αυτής. Αποκλείεται έτερο στάδιο διοικητικής προσφυγής μετά την απόφαση επί της ενστάσεως.</w:t>
      </w:r>
    </w:p>
    <w:p w14:paraId="36DCE7FB" w14:textId="40C1ABDA" w:rsidR="003C2116" w:rsidRDefault="003C2116" w:rsidP="006333E0">
      <w:pPr>
        <w:pStyle w:val="BodyText"/>
        <w:spacing w:before="157"/>
        <w:ind w:right="20"/>
        <w:jc w:val="both"/>
        <w:rPr>
          <w:spacing w:val="1"/>
        </w:rPr>
      </w:pPr>
      <w:r w:rsidRPr="003214B9">
        <w:t>Μετά την ολοκλήρωση της διαδικασίας εξέτασης των ενστάσεων</w:t>
      </w:r>
      <w:r>
        <w:t xml:space="preserve"> και των ελέγχων που απαιτούνται στο πλαίσιο της πρόσκλησης</w:t>
      </w:r>
      <w:r w:rsidRPr="003214B9">
        <w:t>, τροποποιείται, εφόσον απαιτείται, η Απόφαση έγκρισης των αποτελεσμάτων αξιολόγησης και επαναλαμβάνεται η διαδικασία για την τροποποίηση της απόφασης ένταξης.</w:t>
      </w:r>
    </w:p>
    <w:p w14:paraId="2A4E0BAD" w14:textId="77777777" w:rsidR="003C2116" w:rsidRDefault="003C2116" w:rsidP="006333E0">
      <w:pPr>
        <w:pStyle w:val="BodyText"/>
        <w:spacing w:before="157"/>
        <w:ind w:right="20"/>
        <w:jc w:val="both"/>
        <w:rPr>
          <w:spacing w:val="1"/>
        </w:rPr>
      </w:pPr>
    </w:p>
    <w:p w14:paraId="1F4D1C36" w14:textId="3454CA17" w:rsidR="00C53973" w:rsidRPr="00C53973" w:rsidRDefault="00C53973" w:rsidP="006333E0">
      <w:pPr>
        <w:pStyle w:val="BodyText"/>
        <w:spacing w:before="157"/>
        <w:ind w:right="20"/>
        <w:jc w:val="both"/>
        <w:rPr>
          <w:b/>
          <w:bCs/>
          <w:spacing w:val="1"/>
          <w:u w:val="single"/>
        </w:rPr>
      </w:pPr>
      <w:r w:rsidRPr="00C53973">
        <w:rPr>
          <w:b/>
          <w:bCs/>
          <w:spacing w:val="1"/>
          <w:u w:val="single"/>
        </w:rPr>
        <w:t>Επιτροπή Αξιολόγησης Ενστάσεων</w:t>
      </w:r>
    </w:p>
    <w:p w14:paraId="4F91B671" w14:textId="2DCA280E" w:rsidR="009671EB" w:rsidRDefault="009671EB" w:rsidP="006333E0">
      <w:pPr>
        <w:pStyle w:val="BodyText"/>
        <w:spacing w:before="157"/>
        <w:ind w:right="20"/>
        <w:jc w:val="both"/>
      </w:pPr>
      <w:r w:rsidRPr="00D62B30">
        <w:t xml:space="preserve">Αρμόδιο όργανο για την εξέταση των υποβεβλημένων ενστάσεων είναι η Επιτροπή Αξιολόγησης Ενστάσεων, η οποία ορίζεται με απόφαση του Περιφερειάρχη </w:t>
      </w:r>
      <w:r w:rsidR="001E2DE2">
        <w:t>Ιονίων Νήσων</w:t>
      </w:r>
      <w:r w:rsidRPr="00D62B30">
        <w:t xml:space="preserve"> στον  οποίο υπάγεται η ΕΥΔ Π</w:t>
      </w:r>
      <w:r w:rsidR="001E2DE2">
        <w:t>ΙΝ</w:t>
      </w:r>
      <w:r w:rsidRPr="00D62B30">
        <w:t xml:space="preserve">.  </w:t>
      </w:r>
      <w:r w:rsidR="000E68E0" w:rsidRPr="00D62B30">
        <w:t xml:space="preserve">Επιπλέον, </w:t>
      </w:r>
      <w:r w:rsidR="001E2DE2" w:rsidRPr="001E2DE2">
        <w:t xml:space="preserve">στην </w:t>
      </w:r>
      <w:r w:rsidR="00711376">
        <w:t>σχετική απόφαση</w:t>
      </w:r>
      <w:r w:rsidR="001E2DE2" w:rsidRPr="001E2DE2">
        <w:t xml:space="preserve"> περιγράφονται οι αρμοδιότητες, ορίζονται τα μέλη της, τα αντίστοιχα</w:t>
      </w:r>
      <w:r w:rsidR="00711376">
        <w:t xml:space="preserve"> </w:t>
      </w:r>
      <w:r w:rsidR="001E2DE2" w:rsidRPr="001E2DE2">
        <w:t>αναπληρωματικά μέλη και ό,τι άλλο απαιτείται σχετικά με τη διαδικασία εξέτασης των ενστάσεων</w:t>
      </w:r>
      <w:r w:rsidR="001E2DE2">
        <w:t>. Δ</w:t>
      </w:r>
      <w:r w:rsidR="000E68E0" w:rsidRPr="00D62B30">
        <w:t>ύναται να ορίζονται και επιπρόσθετες επιτροπές αξιολόγησης ενστάσεων και να ζητείται Ειδική Έκθεση από ανεξάρτητους Εμπειρογνώμονες, οι οποίοι προέρχονται από το Μητρώο Πιστοποιημένων Αξιολογητών του άρθρου 27 του ν. 4310/2014, όπως έχει τροποποιηθεί και ισχύει, διαφορετικούς από αυτούς που συμμετείχαν στη φάση αξιολόγησης των αιτήσεων χρηματοδότησης.</w:t>
      </w:r>
    </w:p>
    <w:p w14:paraId="0ED51FCF" w14:textId="2A052EFB" w:rsidR="001E2DE2" w:rsidRPr="00D62B30" w:rsidRDefault="001E2DE2" w:rsidP="006333E0">
      <w:pPr>
        <w:pStyle w:val="BodyText"/>
        <w:spacing w:before="157"/>
        <w:ind w:right="20"/>
        <w:jc w:val="both"/>
      </w:pPr>
      <w:r w:rsidRPr="001E2DE2">
        <w:t>Εάν η Επιτροπή Αξιολόγησης Ενστάσεων κρίνει δύναται να ζητήσει περισσότερες πληροφορίες ή</w:t>
      </w:r>
      <w:r w:rsidRPr="001E2DE2">
        <w:br/>
        <w:t>διευκρινίσεις για την εξέταση της ένστασης και προσκομίζονται εντός της τασσόμενης κάθε φορά</w:t>
      </w:r>
      <w:r w:rsidRPr="001E2DE2">
        <w:br/>
        <w:t>προθεσμίας.</w:t>
      </w:r>
    </w:p>
    <w:p w14:paraId="16E3B554" w14:textId="4AE085E1" w:rsidR="004F499B" w:rsidRPr="009671EB" w:rsidRDefault="001E2DE2" w:rsidP="006333E0">
      <w:pPr>
        <w:pStyle w:val="BodyText"/>
        <w:spacing w:before="157"/>
        <w:ind w:right="20"/>
        <w:jc w:val="both"/>
      </w:pPr>
      <w:r>
        <w:t xml:space="preserve">Στην Επιτροπή Εξέτασης Ενστάσεων </w:t>
      </w:r>
      <w:r w:rsidRPr="001E2DE2">
        <w:t>δεν μπορούν να συμμετέχουν στελέχη της ΔΑ/ΕΦ που συμμετείχαν</w:t>
      </w:r>
      <w:r>
        <w:t xml:space="preserve"> </w:t>
      </w:r>
      <w:r w:rsidRPr="001E2DE2">
        <w:t>στη διαδικασία αξιολόγησης. Επιπλέον, τα μέλη της Επιτροπής Εξέτασης Ενστάσεων δεν έχουν δικαίωμα</w:t>
      </w:r>
      <w:r>
        <w:t xml:space="preserve"> </w:t>
      </w:r>
      <w:r w:rsidRPr="001E2DE2">
        <w:t>να συμμετέχουν στην παρακολούθηση και την παραλαβή των αποτελεσμάτων των έργων που</w:t>
      </w:r>
      <w:r>
        <w:t xml:space="preserve"> </w:t>
      </w:r>
      <w:r w:rsidRPr="001E2DE2">
        <w:t>αξιολόγησαν (Όργανο Ελέγχου, Επιτροπή Παραλαβής κλπ).</w:t>
      </w:r>
    </w:p>
    <w:p w14:paraId="436A9120" w14:textId="77777777" w:rsidR="00935D55" w:rsidRDefault="00935D55" w:rsidP="006333E0">
      <w:pPr>
        <w:pStyle w:val="BodyText"/>
        <w:spacing w:before="157"/>
        <w:ind w:right="20"/>
        <w:jc w:val="both"/>
        <w:sectPr w:rsidR="00935D55" w:rsidSect="0017526D">
          <w:pgSz w:w="11907" w:h="16840" w:code="9"/>
          <w:pgMar w:top="1021" w:right="1361" w:bottom="1021" w:left="1361" w:header="567" w:footer="567" w:gutter="0"/>
          <w:cols w:space="720"/>
        </w:sectPr>
      </w:pPr>
    </w:p>
    <w:p w14:paraId="0BAB12F3" w14:textId="77777777" w:rsidR="008448EC" w:rsidRPr="002F502D" w:rsidRDefault="001974C0" w:rsidP="008772DB">
      <w:pPr>
        <w:pStyle w:val="Heading3"/>
        <w:numPr>
          <w:ilvl w:val="0"/>
          <w:numId w:val="7"/>
        </w:numPr>
        <w:ind w:left="567" w:hanging="501"/>
        <w:jc w:val="both"/>
        <w:rPr>
          <w:color w:val="17365D" w:themeColor="text2" w:themeShade="BF"/>
        </w:rPr>
      </w:pPr>
      <w:bookmarkStart w:id="265" w:name="_Toc222390739"/>
      <w:r w:rsidRPr="002F502D">
        <w:rPr>
          <w:color w:val="17365D" w:themeColor="text2" w:themeShade="BF"/>
        </w:rPr>
        <w:lastRenderedPageBreak/>
        <w:t>ΔΙΑΔΙΚΑΣΙΑ ΥΛΟΠΟΙΗΣΗΣ – ΠΑΡΑΚΟΛΟΥΘΗΣΗΣ ΠΡΑΞΕΩΝ</w:t>
      </w:r>
      <w:bookmarkEnd w:id="265"/>
    </w:p>
    <w:p w14:paraId="174F63AD"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66" w:name="_bookmark26"/>
      <w:bookmarkStart w:id="267" w:name="_Toc215041090"/>
      <w:bookmarkStart w:id="268" w:name="_Toc215572242"/>
      <w:bookmarkStart w:id="269" w:name="_Toc219799800"/>
      <w:bookmarkStart w:id="270" w:name="_Toc219811967"/>
      <w:bookmarkStart w:id="271" w:name="_Toc221884322"/>
      <w:bookmarkStart w:id="272" w:name="_Toc222388831"/>
      <w:bookmarkStart w:id="273" w:name="_Toc222390058"/>
      <w:bookmarkStart w:id="274" w:name="_Toc222390740"/>
      <w:bookmarkEnd w:id="266"/>
      <w:bookmarkEnd w:id="267"/>
      <w:bookmarkEnd w:id="268"/>
      <w:bookmarkEnd w:id="269"/>
      <w:bookmarkEnd w:id="270"/>
      <w:bookmarkEnd w:id="271"/>
      <w:bookmarkEnd w:id="272"/>
      <w:bookmarkEnd w:id="273"/>
      <w:bookmarkEnd w:id="274"/>
    </w:p>
    <w:p w14:paraId="3D02B817" w14:textId="29009B3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275" w:name="_Toc222390741"/>
      <w:r w:rsidRPr="002F502D">
        <w:rPr>
          <w:color w:val="17365D" w:themeColor="text2" w:themeShade="BF"/>
        </w:rPr>
        <w:t xml:space="preserve">ΠΑΡΑΚΟΛΟΥΘΗΣΗ ΠΡΑΞΕΩΝ </w:t>
      </w:r>
      <w:r w:rsidR="007B214E" w:rsidRPr="002F502D">
        <w:rPr>
          <w:color w:val="17365D" w:themeColor="text2" w:themeShade="BF"/>
        </w:rPr>
        <w:t>-</w:t>
      </w:r>
      <w:r w:rsidRPr="002F502D">
        <w:rPr>
          <w:color w:val="17365D" w:themeColor="text2" w:themeShade="BF"/>
        </w:rPr>
        <w:t xml:space="preserve"> ΕΠΑΛΗΘΕΥΣΕΙΣ </w:t>
      </w:r>
      <w:r w:rsidR="007B214E" w:rsidRPr="002F502D">
        <w:rPr>
          <w:color w:val="17365D" w:themeColor="text2" w:themeShade="BF"/>
        </w:rPr>
        <w:t>-</w:t>
      </w:r>
      <w:r w:rsidRPr="002F502D">
        <w:rPr>
          <w:color w:val="17365D" w:themeColor="text2" w:themeShade="BF"/>
        </w:rPr>
        <w:t xml:space="preserve"> ΠΙΣΤΟΠΟΙΗΣΕΙΣ</w:t>
      </w:r>
      <w:bookmarkEnd w:id="275"/>
    </w:p>
    <w:p w14:paraId="7F1B33CE" w14:textId="0BE385E1" w:rsidR="00696AF1" w:rsidRDefault="00696AF1" w:rsidP="00862D9F">
      <w:pPr>
        <w:pStyle w:val="BodyText"/>
        <w:spacing w:before="181"/>
        <w:ind w:right="20"/>
        <w:jc w:val="both"/>
      </w:pPr>
      <w:r>
        <w:t xml:space="preserve">Ως ημερομηνία έναρξης του έργου </w:t>
      </w:r>
      <w:r w:rsidRPr="00696AF1">
        <w:t>για τις ανάγκες παρακολούθησης αυτού (π.χ. διάρκεια έργου), ορίζεται η</w:t>
      </w:r>
      <w:r w:rsidR="00FC66FD">
        <w:t xml:space="preserve"> </w:t>
      </w:r>
      <w:r w:rsidR="00FC66FD" w:rsidRPr="00FC66FD">
        <w:t>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00FC66FD" w:rsidRPr="00FC66FD">
        <w:rPr>
          <w:rFonts w:ascii="Arial" w:eastAsia="Arial" w:hAnsi="Arial" w:cs="Arial"/>
          <w:sz w:val="22"/>
          <w:szCs w:val="22"/>
        </w:rPr>
        <w:t xml:space="preserve"> </w:t>
      </w:r>
      <w:r w:rsidR="00FC66FD" w:rsidRPr="00FC66FD">
        <w:t>στο πλαίσιο της παρούσας πρόσκλησης.</w:t>
      </w:r>
    </w:p>
    <w:p w14:paraId="0664638F" w14:textId="05C092EC" w:rsidR="00696AF1" w:rsidRDefault="00696AF1" w:rsidP="00862D9F">
      <w:pPr>
        <w:pStyle w:val="BodyText"/>
        <w:spacing w:before="181"/>
        <w:ind w:right="20"/>
        <w:jc w:val="both"/>
      </w:pPr>
      <w:r>
        <w:t xml:space="preserve">Η παρακολούθηση </w:t>
      </w:r>
      <w:r w:rsidRPr="00696AF1">
        <w:t xml:space="preserve">της υλοποίησης του εγκεκριμένου φυσικού και οικονομικού αντικειμένου των έργων </w:t>
      </w:r>
      <w:r>
        <w:t xml:space="preserve">της </w:t>
      </w:r>
      <w:r w:rsidRPr="00696AF1">
        <w:t>παρούσας Δράσης αποτελεί ευθύνη τ</w:t>
      </w:r>
      <w:r>
        <w:t>ου ΕΦ</w:t>
      </w:r>
      <w:r w:rsidRPr="00696AF1">
        <w:t xml:space="preserve">. Ειδικότερα, </w:t>
      </w:r>
      <w:r>
        <w:t>ο ΕΦ</w:t>
      </w:r>
      <w:r w:rsidRPr="00696AF1">
        <w:t xml:space="preserve"> παρακολουθεί την εξέλιξη των έργων,</w:t>
      </w:r>
      <w:r>
        <w:t xml:space="preserve"> </w:t>
      </w:r>
      <w:r w:rsidRPr="00696AF1">
        <w:t>τη χρηματοοικονομική πρόοδό τους, τους ποσοτικοποιημένους δείκτες, τα ορόσημα και τους στόχους και</w:t>
      </w:r>
      <w:r>
        <w:t xml:space="preserve"> </w:t>
      </w:r>
      <w:r w:rsidRPr="00696AF1">
        <w:t>λαμβάνει τα κατάλληλα μέτρα για την ομαλή χρηματορροή προς τα έργα, και όταν απαιτείται, εισηγείται</w:t>
      </w:r>
      <w:r>
        <w:t xml:space="preserve"> </w:t>
      </w:r>
      <w:r w:rsidRPr="00696AF1">
        <w:t>διορθωτικές ενέργειες στην ΕΥΔ Π</w:t>
      </w:r>
      <w:r w:rsidR="00435E44">
        <w:t>ΙΝ</w:t>
      </w:r>
      <w:r w:rsidRPr="00696AF1">
        <w:t>.</w:t>
      </w:r>
    </w:p>
    <w:p w14:paraId="2C5D0C98" w14:textId="63F12AF7" w:rsidR="008448EC" w:rsidRDefault="001974C0" w:rsidP="00862D9F">
      <w:pPr>
        <w:pStyle w:val="BodyText"/>
        <w:spacing w:before="181"/>
        <w:ind w:right="20"/>
        <w:jc w:val="both"/>
      </w:pPr>
      <w:r w:rsidRPr="00696AF1">
        <w:t>Οι δικαιούχοι είναι υπεύθυνοι εξ ολοκλήρου απέναντι στους αρμόδιους Φορείς</w:t>
      </w:r>
      <w:r w:rsidR="00696AF1" w:rsidRPr="00696AF1">
        <w:t xml:space="preserve"> (ΕΥΔ / ΕΦ)</w:t>
      </w:r>
      <w:r w:rsidRPr="00696AF1">
        <w:t xml:space="preserve"> για την</w:t>
      </w:r>
      <w:r w:rsidRPr="00696AF1">
        <w:rPr>
          <w:spacing w:val="1"/>
        </w:rPr>
        <w:t xml:space="preserve"> </w:t>
      </w:r>
      <w:r w:rsidRPr="00696AF1">
        <w:t xml:space="preserve">υλοποίηση, την παρακολούθηση και τη διασφάλιση της προόδου του </w:t>
      </w:r>
      <w:r w:rsidR="00696AF1" w:rsidRPr="00696AF1">
        <w:t>έργου</w:t>
      </w:r>
      <w:r w:rsidRPr="00696AF1">
        <w:t xml:space="preserve"> τους,</w:t>
      </w:r>
      <w:r w:rsidRPr="00696AF1">
        <w:rPr>
          <w:spacing w:val="1"/>
        </w:rPr>
        <w:t xml:space="preserve"> </w:t>
      </w:r>
      <w:r w:rsidRPr="00696AF1">
        <w:t>την ορθή τήρηση των χρονοδιαγραμμάτων και των λοιπών όρων και περιορισμών καθώς και την</w:t>
      </w:r>
      <w:r w:rsidRPr="00696AF1">
        <w:rPr>
          <w:spacing w:val="1"/>
        </w:rPr>
        <w:t xml:space="preserve"> </w:t>
      </w:r>
      <w:r w:rsidRPr="00696AF1">
        <w:t>ολοκλήρωση</w:t>
      </w:r>
      <w:r w:rsidRPr="00696AF1">
        <w:rPr>
          <w:spacing w:val="1"/>
        </w:rPr>
        <w:t xml:space="preserve"> </w:t>
      </w:r>
      <w:r w:rsidRPr="00696AF1">
        <w:t>του</w:t>
      </w:r>
      <w:r w:rsidRPr="00696AF1">
        <w:rPr>
          <w:spacing w:val="1"/>
        </w:rPr>
        <w:t xml:space="preserve"> </w:t>
      </w:r>
      <w:r w:rsidRPr="00696AF1">
        <w:t>φυσικού</w:t>
      </w:r>
      <w:r w:rsidRPr="00696AF1">
        <w:rPr>
          <w:spacing w:val="1"/>
        </w:rPr>
        <w:t xml:space="preserve"> </w:t>
      </w:r>
      <w:r w:rsidRPr="00696AF1">
        <w:t>και</w:t>
      </w:r>
      <w:r w:rsidRPr="00696AF1">
        <w:rPr>
          <w:spacing w:val="1"/>
        </w:rPr>
        <w:t xml:space="preserve"> </w:t>
      </w:r>
      <w:r w:rsidRPr="00696AF1">
        <w:t>οικονομικού</w:t>
      </w:r>
      <w:r w:rsidRPr="00696AF1">
        <w:rPr>
          <w:spacing w:val="1"/>
        </w:rPr>
        <w:t xml:space="preserve"> </w:t>
      </w:r>
      <w:r w:rsidRPr="00696AF1">
        <w:t>αντικειμένου</w:t>
      </w:r>
      <w:r w:rsidRPr="00696AF1">
        <w:rPr>
          <w:spacing w:val="1"/>
        </w:rPr>
        <w:t xml:space="preserve"> </w:t>
      </w:r>
      <w:r w:rsidRPr="00696AF1">
        <w:t>(ΦΟΑ)</w:t>
      </w:r>
      <w:r w:rsidRPr="00696AF1">
        <w:rPr>
          <w:spacing w:val="1"/>
        </w:rPr>
        <w:t xml:space="preserve"> </w:t>
      </w:r>
      <w:r w:rsidRPr="00696AF1">
        <w:t>με</w:t>
      </w:r>
      <w:r w:rsidRPr="00696AF1">
        <w:rPr>
          <w:spacing w:val="1"/>
        </w:rPr>
        <w:t xml:space="preserve"> </w:t>
      </w:r>
      <w:r w:rsidRPr="00696AF1">
        <w:t>βάση</w:t>
      </w:r>
      <w:r w:rsidRPr="00696AF1">
        <w:rPr>
          <w:spacing w:val="1"/>
        </w:rPr>
        <w:t xml:space="preserve"> </w:t>
      </w:r>
      <w:r w:rsidRPr="00696AF1">
        <w:t>τα</w:t>
      </w:r>
      <w:r w:rsidRPr="00696AF1">
        <w:rPr>
          <w:spacing w:val="1"/>
        </w:rPr>
        <w:t xml:space="preserve"> </w:t>
      </w:r>
      <w:r w:rsidRPr="00696AF1">
        <w:t>εγκεκριμένα</w:t>
      </w:r>
      <w:r w:rsidRPr="00696AF1">
        <w:rPr>
          <w:spacing w:val="1"/>
        </w:rPr>
        <w:t xml:space="preserve"> </w:t>
      </w:r>
      <w:r w:rsidRPr="00696AF1">
        <w:t>χαρακτηριστικά</w:t>
      </w:r>
      <w:r w:rsidRPr="00696AF1">
        <w:rPr>
          <w:spacing w:val="-2"/>
        </w:rPr>
        <w:t xml:space="preserve"> </w:t>
      </w:r>
      <w:r w:rsidRPr="00696AF1">
        <w:t xml:space="preserve">του </w:t>
      </w:r>
      <w:r w:rsidR="00435E44">
        <w:t>ερευνητικού</w:t>
      </w:r>
      <w:r w:rsidRPr="00696AF1">
        <w:rPr>
          <w:spacing w:val="1"/>
        </w:rPr>
        <w:t xml:space="preserve"> </w:t>
      </w:r>
      <w:r w:rsidRPr="00696AF1">
        <w:t>σχεδίου</w:t>
      </w:r>
      <w:r w:rsidRPr="00696AF1">
        <w:rPr>
          <w:spacing w:val="-1"/>
        </w:rPr>
        <w:t xml:space="preserve"> </w:t>
      </w:r>
      <w:r w:rsidRPr="00696AF1">
        <w:t>τους.</w:t>
      </w:r>
    </w:p>
    <w:p w14:paraId="369C83A9" w14:textId="2F4FF0EB" w:rsidR="00696AF1" w:rsidRDefault="00696AF1" w:rsidP="00862D9F">
      <w:pPr>
        <w:pStyle w:val="BodyText"/>
        <w:spacing w:before="159"/>
        <w:ind w:right="20"/>
        <w:jc w:val="both"/>
      </w:pPr>
      <w:r w:rsidRPr="00696AF1">
        <w:t>Η παρακολούθηση και ο έλεγχος της υλοποίησης των έργων πραγματοποιείται σύμφωνα με τα προβλεπόμενα</w:t>
      </w:r>
      <w:r>
        <w:t xml:space="preserve"> </w:t>
      </w:r>
      <w:r w:rsidRPr="00696AF1">
        <w:t xml:space="preserve">από τους μηχανισμούς ελέγχου και παρακολούθησης του ΕΣΠΑ. </w:t>
      </w:r>
      <w:r>
        <w:t xml:space="preserve">Ο ΕΦ </w:t>
      </w:r>
      <w:r w:rsidRPr="00696AF1">
        <w:t>, η ΕΥΔ Π</w:t>
      </w:r>
      <w:r w:rsidR="00435E44">
        <w:t>ΙΝ</w:t>
      </w:r>
      <w:r w:rsidRPr="00696AF1">
        <w:t>,</w:t>
      </w:r>
      <w:r>
        <w:t xml:space="preserve"> </w:t>
      </w:r>
      <w:r w:rsidRPr="00696AF1">
        <w:t>καθώς και άλλα εξουσιοδοτημένα όργανα της Ελλάδας και της ΕΕ διατηρούν το δικαίωμα να ελέγχουν, όποτε</w:t>
      </w:r>
      <w:r>
        <w:t xml:space="preserve"> </w:t>
      </w:r>
      <w:r w:rsidRPr="00696AF1">
        <w:t>κρίνεται απαραίτητο, τη</w:t>
      </w:r>
      <w:r w:rsidR="00435E44">
        <w:t>ς</w:t>
      </w:r>
      <w:r w:rsidRPr="00696AF1">
        <w:t xml:space="preserve"> πορεία υλοποίησης του φυσικού και οικονομικού αντικειμένου του έργου με</w:t>
      </w:r>
      <w:r>
        <w:t xml:space="preserve"> </w:t>
      </w:r>
      <w:r w:rsidRPr="00696AF1">
        <w:t>επισκέψεις στο χώρο εκτέλεσής του και στην έδρα του δικαιούχου και/ ή με επαλήθευση των στοιχείων που</w:t>
      </w:r>
      <w:r>
        <w:t xml:space="preserve"> </w:t>
      </w:r>
      <w:r w:rsidRPr="00696AF1">
        <w:t>υποβάλλονται από τους δικαιούχους.</w:t>
      </w:r>
      <w:r w:rsidR="00BD2702" w:rsidRPr="00BD2702">
        <w:t xml:space="preserve"> </w:t>
      </w:r>
    </w:p>
    <w:p w14:paraId="4EC4E2B9" w14:textId="15B0FEE8" w:rsidR="00435E44" w:rsidRDefault="00435E44" w:rsidP="00862D9F">
      <w:pPr>
        <w:pStyle w:val="BodyText"/>
        <w:spacing w:before="159"/>
        <w:ind w:right="20"/>
        <w:jc w:val="both"/>
      </w:pPr>
      <w:r w:rsidRPr="00435E44">
        <w:t>Οι Δικαιούχοι, κατά τη διάρκεια υλοποίησης του ερευνητικού σχεδίου υποχρεού</w:t>
      </w:r>
      <w:r w:rsidR="00ED617D">
        <w:t>ν</w:t>
      </w:r>
      <w:r w:rsidRPr="00435E44">
        <w:t>ται στην υποβολή μέσω</w:t>
      </w:r>
      <w:r w:rsidRPr="00435E44">
        <w:br/>
        <w:t>του ΟΠΣΚΕ στοιχείων που αφορούν την πρόοδο υλοποίησης, ήτοι των Αιτημάτων Τροποποίησης,</w:t>
      </w:r>
      <w:r w:rsidRPr="00435E44">
        <w:br/>
        <w:t>Επαλήθευσης και Πληρωμής.</w:t>
      </w:r>
    </w:p>
    <w:p w14:paraId="3CEAE974" w14:textId="26C5BA79" w:rsidR="00696AF1" w:rsidRPr="00696AF1" w:rsidRDefault="00EA13AB" w:rsidP="00862D9F">
      <w:pPr>
        <w:pStyle w:val="BodyText"/>
        <w:spacing w:before="181"/>
        <w:ind w:right="20"/>
        <w:jc w:val="both"/>
      </w:pPr>
      <w:r w:rsidRPr="00EA13AB">
        <w:t xml:space="preserve">Αντίστοιχα, </w:t>
      </w:r>
      <w:r>
        <w:t>ο ΕΦ</w:t>
      </w:r>
      <w:r w:rsidRPr="00EA13AB">
        <w:t xml:space="preserve"> ενημερώνει το ΟΠΣΚΕ με τα στοιχεία που αφορούν ενέργειες αρμοδιότητάς τ</w:t>
      </w:r>
      <w:r>
        <w:t>ου</w:t>
      </w:r>
      <w:r w:rsidRPr="00EA13AB">
        <w:t xml:space="preserve"> (π.χ.</w:t>
      </w:r>
      <w:r>
        <w:t xml:space="preserve"> </w:t>
      </w:r>
      <w:r w:rsidRPr="00EA13AB">
        <w:t>αποτελέσματα επαληθεύσεων) και ενημερώνεται το ΟΠΣ.</w:t>
      </w:r>
    </w:p>
    <w:p w14:paraId="169550B5" w14:textId="2DAC1795" w:rsidR="008448EC" w:rsidRPr="00EA13AB" w:rsidRDefault="001974C0" w:rsidP="00862D9F">
      <w:pPr>
        <w:pStyle w:val="BodyText"/>
        <w:spacing w:before="181"/>
        <w:ind w:right="20"/>
        <w:jc w:val="both"/>
      </w:pPr>
      <w:r w:rsidRPr="00EA13AB">
        <w:t>Κατά το προβλεπόμενο χρονικό διάστημα υλοποίησης του έργου του ο δικαιούχος υποχρεούται να</w:t>
      </w:r>
      <w:r w:rsidRPr="00EA13AB">
        <w:rPr>
          <w:spacing w:val="-61"/>
        </w:rPr>
        <w:t xml:space="preserve"> </w:t>
      </w:r>
      <w:r w:rsidRPr="00EA13AB">
        <w:t>κοινοποιεί</w:t>
      </w:r>
      <w:r w:rsidRPr="00EA13AB">
        <w:rPr>
          <w:spacing w:val="-1"/>
        </w:rPr>
        <w:t xml:space="preserve"> </w:t>
      </w:r>
      <w:r w:rsidRPr="00EA13AB">
        <w:t>άμεσα</w:t>
      </w:r>
      <w:r w:rsidRPr="00EA13AB">
        <w:rPr>
          <w:spacing w:val="2"/>
        </w:rPr>
        <w:t xml:space="preserve"> </w:t>
      </w:r>
      <w:r w:rsidRPr="00EA13AB">
        <w:t>και</w:t>
      </w:r>
      <w:r w:rsidRPr="00EA13AB">
        <w:rPr>
          <w:spacing w:val="-1"/>
        </w:rPr>
        <w:t xml:space="preserve"> </w:t>
      </w:r>
      <w:r w:rsidRPr="00EA13AB">
        <w:t>υποχρεωτικά</w:t>
      </w:r>
      <w:r w:rsidRPr="00EA13AB">
        <w:rPr>
          <w:spacing w:val="2"/>
        </w:rPr>
        <w:t xml:space="preserve"> </w:t>
      </w:r>
      <w:r w:rsidRPr="00EA13AB">
        <w:t>στον</w:t>
      </w:r>
      <w:r w:rsidRPr="00EA13AB">
        <w:rPr>
          <w:spacing w:val="-2"/>
        </w:rPr>
        <w:t xml:space="preserve"> </w:t>
      </w:r>
      <w:r w:rsidRPr="00EA13AB">
        <w:t>ΕΦ:</w:t>
      </w:r>
    </w:p>
    <w:p w14:paraId="7945F848" w14:textId="16F5196B" w:rsidR="008448EC" w:rsidRDefault="001974C0" w:rsidP="008772DB">
      <w:pPr>
        <w:pStyle w:val="ListParagraph"/>
        <w:numPr>
          <w:ilvl w:val="0"/>
          <w:numId w:val="4"/>
        </w:numPr>
        <w:ind w:left="426" w:right="20" w:hanging="426"/>
        <w:rPr>
          <w:sz w:val="20"/>
        </w:rPr>
      </w:pPr>
      <w:r w:rsidRPr="00EA13AB">
        <w:rPr>
          <w:sz w:val="20"/>
        </w:rPr>
        <w:t>οποιαδήποτε</w:t>
      </w:r>
      <w:r w:rsidRPr="00EA13AB">
        <w:rPr>
          <w:spacing w:val="57"/>
          <w:sz w:val="20"/>
        </w:rPr>
        <w:t xml:space="preserve"> </w:t>
      </w:r>
      <w:r w:rsidRPr="00EA13AB">
        <w:rPr>
          <w:sz w:val="20"/>
        </w:rPr>
        <w:t>πληροφορία</w:t>
      </w:r>
      <w:r w:rsidRPr="00EA13AB">
        <w:rPr>
          <w:spacing w:val="62"/>
          <w:sz w:val="20"/>
        </w:rPr>
        <w:t xml:space="preserve"> </w:t>
      </w:r>
      <w:r w:rsidRPr="00EA13AB">
        <w:rPr>
          <w:sz w:val="20"/>
        </w:rPr>
        <w:t>καταστεί</w:t>
      </w:r>
      <w:r w:rsidRPr="00EA13AB">
        <w:rPr>
          <w:spacing w:val="59"/>
          <w:sz w:val="20"/>
        </w:rPr>
        <w:t xml:space="preserve"> </w:t>
      </w:r>
      <w:r w:rsidRPr="00EA13AB">
        <w:rPr>
          <w:sz w:val="20"/>
        </w:rPr>
        <w:t>αναγκαία</w:t>
      </w:r>
      <w:r w:rsidRPr="00EA13AB">
        <w:rPr>
          <w:spacing w:val="58"/>
          <w:sz w:val="20"/>
        </w:rPr>
        <w:t xml:space="preserve"> </w:t>
      </w:r>
      <w:r w:rsidRPr="00EA13AB">
        <w:rPr>
          <w:sz w:val="20"/>
        </w:rPr>
        <w:t>σχετικά</w:t>
      </w:r>
      <w:r w:rsidRPr="00EA13AB">
        <w:rPr>
          <w:spacing w:val="59"/>
          <w:sz w:val="20"/>
        </w:rPr>
        <w:t xml:space="preserve"> </w:t>
      </w:r>
      <w:r w:rsidRPr="00EA13AB">
        <w:rPr>
          <w:sz w:val="20"/>
        </w:rPr>
        <w:t>με</w:t>
      </w:r>
      <w:r w:rsidRPr="00EA13AB">
        <w:rPr>
          <w:spacing w:val="57"/>
          <w:sz w:val="20"/>
        </w:rPr>
        <w:t xml:space="preserve"> </w:t>
      </w:r>
      <w:r w:rsidRPr="00EA13AB">
        <w:rPr>
          <w:sz w:val="20"/>
        </w:rPr>
        <w:t>το</w:t>
      </w:r>
      <w:r w:rsidRPr="00EA13AB">
        <w:rPr>
          <w:spacing w:val="60"/>
          <w:sz w:val="20"/>
        </w:rPr>
        <w:t xml:space="preserve"> </w:t>
      </w:r>
      <w:r w:rsidRPr="00EA13AB">
        <w:rPr>
          <w:sz w:val="20"/>
        </w:rPr>
        <w:t>έργο</w:t>
      </w:r>
      <w:r w:rsidRPr="00EA13AB">
        <w:rPr>
          <w:spacing w:val="59"/>
          <w:sz w:val="20"/>
        </w:rPr>
        <w:t xml:space="preserve"> </w:t>
      </w:r>
      <w:r w:rsidR="00EA13AB">
        <w:rPr>
          <w:sz w:val="20"/>
        </w:rPr>
        <w:t>που υλοποιούν</w:t>
      </w:r>
      <w:r w:rsidRPr="00EA13AB">
        <w:rPr>
          <w:sz w:val="20"/>
        </w:rPr>
        <w:t>,</w:t>
      </w:r>
      <w:r w:rsidRPr="00EA13AB">
        <w:rPr>
          <w:spacing w:val="57"/>
          <w:sz w:val="20"/>
        </w:rPr>
        <w:t xml:space="preserve"> </w:t>
      </w:r>
      <w:r w:rsidRPr="00EA13AB">
        <w:rPr>
          <w:sz w:val="20"/>
        </w:rPr>
        <w:t>με</w:t>
      </w:r>
      <w:r w:rsidRPr="00EA13AB">
        <w:rPr>
          <w:spacing w:val="59"/>
          <w:sz w:val="20"/>
        </w:rPr>
        <w:t xml:space="preserve"> </w:t>
      </w:r>
      <w:r w:rsidRPr="00EA13AB">
        <w:rPr>
          <w:sz w:val="20"/>
        </w:rPr>
        <w:t>τη</w:t>
      </w:r>
      <w:r w:rsidRPr="00EA13AB">
        <w:rPr>
          <w:spacing w:val="59"/>
          <w:sz w:val="20"/>
        </w:rPr>
        <w:t xml:space="preserve"> </w:t>
      </w:r>
      <w:r w:rsidRPr="00EA13AB">
        <w:rPr>
          <w:sz w:val="20"/>
        </w:rPr>
        <w:t>μορφή</w:t>
      </w:r>
      <w:r w:rsidR="00EA13AB">
        <w:rPr>
          <w:sz w:val="20"/>
        </w:rPr>
        <w:t xml:space="preserve"> </w:t>
      </w:r>
      <w:r w:rsidRPr="00EA13AB">
        <w:rPr>
          <w:spacing w:val="-59"/>
          <w:sz w:val="20"/>
        </w:rPr>
        <w:t xml:space="preserve"> </w:t>
      </w:r>
      <w:r w:rsidRPr="00EA13AB">
        <w:rPr>
          <w:sz w:val="20"/>
        </w:rPr>
        <w:t>αναφορών</w:t>
      </w:r>
      <w:r w:rsidRPr="00EA13AB">
        <w:rPr>
          <w:spacing w:val="-2"/>
          <w:sz w:val="20"/>
        </w:rPr>
        <w:t xml:space="preserve"> </w:t>
      </w:r>
      <w:r w:rsidRPr="00EA13AB">
        <w:rPr>
          <w:sz w:val="20"/>
        </w:rPr>
        <w:t>ή</w:t>
      </w:r>
      <w:r w:rsidRPr="00EA13AB">
        <w:rPr>
          <w:spacing w:val="-1"/>
          <w:sz w:val="20"/>
        </w:rPr>
        <w:t xml:space="preserve"> </w:t>
      </w:r>
      <w:r w:rsidRPr="00EA13AB">
        <w:rPr>
          <w:sz w:val="20"/>
        </w:rPr>
        <w:t>παροχής συγκεκριμένων στοιχείων</w:t>
      </w:r>
      <w:r w:rsidR="00EA13AB">
        <w:rPr>
          <w:sz w:val="20"/>
        </w:rPr>
        <w:t>,</w:t>
      </w:r>
    </w:p>
    <w:p w14:paraId="2C47AE7F" w14:textId="0F38F599" w:rsidR="00F20D81" w:rsidRDefault="001974C0" w:rsidP="008772DB">
      <w:pPr>
        <w:pStyle w:val="ListParagraph"/>
        <w:numPr>
          <w:ilvl w:val="0"/>
          <w:numId w:val="4"/>
        </w:numPr>
        <w:ind w:left="426" w:right="20" w:hanging="426"/>
        <w:rPr>
          <w:sz w:val="20"/>
        </w:rPr>
      </w:pPr>
      <w:r w:rsidRPr="00427F96">
        <w:rPr>
          <w:sz w:val="20"/>
        </w:rPr>
        <w:t>πιθανή</w:t>
      </w:r>
      <w:r w:rsidRPr="00427F96">
        <w:rPr>
          <w:spacing w:val="10"/>
          <w:sz w:val="20"/>
        </w:rPr>
        <w:t xml:space="preserve"> </w:t>
      </w:r>
      <w:r w:rsidRPr="00427F96">
        <w:rPr>
          <w:sz w:val="20"/>
        </w:rPr>
        <w:t>αδυναμία</w:t>
      </w:r>
      <w:r w:rsidRPr="00427F96">
        <w:rPr>
          <w:spacing w:val="8"/>
          <w:sz w:val="20"/>
        </w:rPr>
        <w:t xml:space="preserve"> </w:t>
      </w:r>
      <w:r w:rsidRPr="00427F96">
        <w:rPr>
          <w:sz w:val="20"/>
        </w:rPr>
        <w:t>από</w:t>
      </w:r>
      <w:r w:rsidRPr="00427F96">
        <w:rPr>
          <w:spacing w:val="9"/>
          <w:sz w:val="20"/>
        </w:rPr>
        <w:t xml:space="preserve"> </w:t>
      </w:r>
      <w:r w:rsidRPr="00427F96">
        <w:rPr>
          <w:sz w:val="20"/>
        </w:rPr>
        <w:t>πλευράς</w:t>
      </w:r>
      <w:r w:rsidRPr="00427F96">
        <w:rPr>
          <w:spacing w:val="9"/>
          <w:sz w:val="20"/>
        </w:rPr>
        <w:t xml:space="preserve"> </w:t>
      </w:r>
      <w:r w:rsidRPr="00427F96">
        <w:rPr>
          <w:sz w:val="20"/>
        </w:rPr>
        <w:t>του</w:t>
      </w:r>
      <w:r w:rsidRPr="00427F96">
        <w:rPr>
          <w:spacing w:val="11"/>
          <w:sz w:val="20"/>
        </w:rPr>
        <w:t xml:space="preserve"> </w:t>
      </w:r>
      <w:r w:rsidRPr="00427F96">
        <w:rPr>
          <w:sz w:val="20"/>
        </w:rPr>
        <w:t>να</w:t>
      </w:r>
      <w:r w:rsidRPr="00427F96">
        <w:rPr>
          <w:spacing w:val="11"/>
          <w:sz w:val="20"/>
        </w:rPr>
        <w:t xml:space="preserve"> </w:t>
      </w:r>
      <w:r w:rsidRPr="00427F96">
        <w:rPr>
          <w:sz w:val="20"/>
        </w:rPr>
        <w:t>συνεχίσει</w:t>
      </w:r>
      <w:r w:rsidRPr="00427F96">
        <w:rPr>
          <w:spacing w:val="12"/>
          <w:sz w:val="20"/>
        </w:rPr>
        <w:t xml:space="preserve"> </w:t>
      </w:r>
      <w:r w:rsidRPr="00427F96">
        <w:rPr>
          <w:sz w:val="20"/>
        </w:rPr>
        <w:t>την</w:t>
      </w:r>
      <w:r w:rsidRPr="00427F96">
        <w:rPr>
          <w:spacing w:val="9"/>
          <w:sz w:val="20"/>
        </w:rPr>
        <w:t xml:space="preserve"> </w:t>
      </w:r>
      <w:r w:rsidRPr="00427F96">
        <w:rPr>
          <w:sz w:val="20"/>
        </w:rPr>
        <w:t>υλοποίηση</w:t>
      </w:r>
      <w:r w:rsidRPr="00427F96">
        <w:rPr>
          <w:spacing w:val="10"/>
          <w:sz w:val="20"/>
        </w:rPr>
        <w:t xml:space="preserve"> </w:t>
      </w:r>
      <w:r w:rsidRPr="00427F96">
        <w:rPr>
          <w:sz w:val="20"/>
        </w:rPr>
        <w:t>του</w:t>
      </w:r>
      <w:r w:rsidRPr="00427F96">
        <w:rPr>
          <w:spacing w:val="9"/>
          <w:sz w:val="20"/>
        </w:rPr>
        <w:t xml:space="preserve"> </w:t>
      </w:r>
      <w:r w:rsidR="00EA13AB" w:rsidRPr="00427F96">
        <w:rPr>
          <w:sz w:val="20"/>
        </w:rPr>
        <w:t>έργου</w:t>
      </w:r>
      <w:r w:rsidR="00F565AB" w:rsidRPr="00427F96">
        <w:rPr>
          <w:sz w:val="20"/>
        </w:rPr>
        <w:t xml:space="preserve"> μέσω της σχετικής ενέργειας που προβλέπεται στο ΟΠΣΚΕ</w:t>
      </w:r>
      <w:r w:rsidR="00435E44">
        <w:rPr>
          <w:sz w:val="20"/>
        </w:rPr>
        <w:t>,</w:t>
      </w:r>
    </w:p>
    <w:p w14:paraId="40722067" w14:textId="5767D841" w:rsidR="00ED617D" w:rsidRDefault="00ED617D" w:rsidP="008772DB">
      <w:pPr>
        <w:pStyle w:val="ListParagraph"/>
        <w:numPr>
          <w:ilvl w:val="0"/>
          <w:numId w:val="4"/>
        </w:numPr>
        <w:ind w:left="426" w:right="20" w:hanging="426"/>
        <w:rPr>
          <w:sz w:val="20"/>
        </w:rPr>
      </w:pPr>
      <w:r w:rsidRPr="00ED617D">
        <w:rPr>
          <w:sz w:val="20"/>
        </w:rPr>
        <w:t>την έκδοση των απαιτούμενων αδειών για την υλοποίηση της επένδυσης στο προβλεπόμενο</w:t>
      </w:r>
      <w:r w:rsidRPr="00ED617D">
        <w:rPr>
          <w:sz w:val="20"/>
        </w:rPr>
        <w:br/>
        <w:t>χρονικό διάστημα.</w:t>
      </w:r>
    </w:p>
    <w:p w14:paraId="2F69CBD8" w14:textId="5E0FC995" w:rsidR="00F20D81" w:rsidRPr="00F20D81" w:rsidRDefault="00F20D81" w:rsidP="00862D9F">
      <w:pPr>
        <w:pStyle w:val="BodyText"/>
        <w:spacing w:before="181"/>
        <w:ind w:right="20"/>
        <w:jc w:val="both"/>
      </w:pPr>
      <w:r w:rsidRPr="00EA13AB">
        <w:t xml:space="preserve">Κάθε παράβαση των όρων της παρούσας πρόσκλησης και της </w:t>
      </w:r>
      <w:r w:rsidR="00435E44">
        <w:t>εγκριτικής απόφασης</w:t>
      </w:r>
      <w:r w:rsidRPr="00EA13AB">
        <w:t xml:space="preserve"> συνεπάγεται </w:t>
      </w:r>
      <w:r w:rsidR="00435E44">
        <w:t xml:space="preserve">τη λήψη </w:t>
      </w:r>
      <w:r w:rsidRPr="00EA13AB">
        <w:t>διορθωτικών μέτρων, τα οποία μπορεί να κλιμακωθούν από τη διατύπωση στον δικαιούχο</w:t>
      </w:r>
      <w:r w:rsidRPr="00EA13AB">
        <w:rPr>
          <w:spacing w:val="1"/>
        </w:rPr>
        <w:t xml:space="preserve"> </w:t>
      </w:r>
      <w:r w:rsidRPr="00EA13AB">
        <w:t>απλών συστάσεων συμμόρφωσης μέχρι και την ενεργοποίηση των διαδικασιών ανάκλησης και</w:t>
      </w:r>
      <w:r w:rsidRPr="00EA13AB">
        <w:rPr>
          <w:spacing w:val="1"/>
        </w:rPr>
        <w:t xml:space="preserve"> </w:t>
      </w:r>
      <w:r w:rsidRPr="00EA13AB">
        <w:t>έντοκης επιστροφής της καταβληθείσας δημόσιας χρηματοδότησης κατά τις διατάξεις του Κώδικα</w:t>
      </w:r>
      <w:r w:rsidRPr="00EA13AB">
        <w:rPr>
          <w:spacing w:val="1"/>
        </w:rPr>
        <w:t xml:space="preserve"> </w:t>
      </w:r>
      <w:r w:rsidRPr="00EA13AB">
        <w:t>Είσπραξης</w:t>
      </w:r>
      <w:r w:rsidRPr="00EA13AB">
        <w:rPr>
          <w:spacing w:val="-2"/>
        </w:rPr>
        <w:t xml:space="preserve"> </w:t>
      </w:r>
      <w:r w:rsidRPr="00EA13AB">
        <w:t>Δημοσίων</w:t>
      </w:r>
      <w:r w:rsidRPr="00EA13AB">
        <w:rPr>
          <w:spacing w:val="-1"/>
        </w:rPr>
        <w:t xml:space="preserve"> </w:t>
      </w:r>
      <w:r w:rsidRPr="00EA13AB">
        <w:t>Εσόδων</w:t>
      </w:r>
      <w:r w:rsidRPr="00EA13AB">
        <w:rPr>
          <w:spacing w:val="-2"/>
        </w:rPr>
        <w:t xml:space="preserve"> </w:t>
      </w:r>
      <w:r w:rsidRPr="00EA13AB">
        <w:t>(ΚΕΔΕ).</w:t>
      </w:r>
    </w:p>
    <w:p w14:paraId="7A78AC99" w14:textId="464D47FC" w:rsidR="008448EC" w:rsidRDefault="001974C0" w:rsidP="00862D9F">
      <w:pPr>
        <w:pStyle w:val="BodyText"/>
        <w:spacing w:before="181"/>
        <w:ind w:right="20"/>
        <w:jc w:val="both"/>
      </w:pPr>
      <w:r w:rsidRPr="00F20D81">
        <w:t>Μη ανταπόκριση σε αίτημα λήψης στοιχείων που απαιτούνται από τον ΕΦ, την ΕΥΔ και τις</w:t>
      </w:r>
      <w:r w:rsidRPr="00F20D81">
        <w:rPr>
          <w:spacing w:val="1"/>
        </w:rPr>
        <w:t xml:space="preserve"> </w:t>
      </w:r>
      <w:r w:rsidRPr="00F20D81">
        <w:t>λοιπές ελεγκτικές αρχές ενδέχεται να οδηγήσει στην ανάκληση της απόφασης ένταξης και στην</w:t>
      </w:r>
      <w:r w:rsidRPr="00F20D81">
        <w:rPr>
          <w:spacing w:val="1"/>
        </w:rPr>
        <w:t xml:space="preserve"> </w:t>
      </w:r>
      <w:r w:rsidRPr="00F20D81">
        <w:t>απένταξη του δικαιούχου από τη Δράση με έντοκη επιστροφή της τυχόν ήδη καταβληθείσας</w:t>
      </w:r>
      <w:r w:rsidRPr="00F20D81">
        <w:rPr>
          <w:spacing w:val="1"/>
        </w:rPr>
        <w:t xml:space="preserve"> </w:t>
      </w:r>
      <w:r w:rsidRPr="00F20D81">
        <w:t>Επιχορήγησης</w:t>
      </w:r>
      <w:r w:rsidRPr="00F20D81">
        <w:rPr>
          <w:spacing w:val="-1"/>
        </w:rPr>
        <w:t xml:space="preserve"> </w:t>
      </w:r>
      <w:r w:rsidRPr="00F20D81">
        <w:t>(αφορά</w:t>
      </w:r>
      <w:r w:rsidRPr="00F20D81">
        <w:rPr>
          <w:spacing w:val="-2"/>
        </w:rPr>
        <w:t xml:space="preserve"> </w:t>
      </w:r>
      <w:r w:rsidRPr="00F20D81">
        <w:t>περιπτώσεις</w:t>
      </w:r>
      <w:r w:rsidRPr="00F20D81">
        <w:rPr>
          <w:spacing w:val="-1"/>
        </w:rPr>
        <w:t xml:space="preserve"> </w:t>
      </w:r>
      <w:r w:rsidRPr="00F20D81">
        <w:t>στις οποίες</w:t>
      </w:r>
      <w:r w:rsidRPr="00F20D81">
        <w:rPr>
          <w:spacing w:val="-1"/>
        </w:rPr>
        <w:t xml:space="preserve"> </w:t>
      </w:r>
      <w:r w:rsidRPr="00F20D81">
        <w:t>έχει</w:t>
      </w:r>
      <w:r w:rsidRPr="00F20D81">
        <w:rPr>
          <w:spacing w:val="-2"/>
        </w:rPr>
        <w:t xml:space="preserve"> </w:t>
      </w:r>
      <w:r w:rsidRPr="00F20D81">
        <w:t>χορηγηθεί</w:t>
      </w:r>
      <w:r w:rsidRPr="00F20D81">
        <w:rPr>
          <w:spacing w:val="-1"/>
        </w:rPr>
        <w:t xml:space="preserve"> </w:t>
      </w:r>
      <w:r w:rsidRPr="00F20D81">
        <w:t>ενδιάμεση</w:t>
      </w:r>
      <w:r w:rsidRPr="00F20D81">
        <w:rPr>
          <w:spacing w:val="3"/>
        </w:rPr>
        <w:t xml:space="preserve"> </w:t>
      </w:r>
      <w:r w:rsidRPr="00F20D81">
        <w:t>καταβολή).</w:t>
      </w:r>
    </w:p>
    <w:p w14:paraId="21A80BB3" w14:textId="4E9AF3C4" w:rsidR="00F565AB" w:rsidRPr="00925F74" w:rsidRDefault="00925F74" w:rsidP="00435E44">
      <w:pPr>
        <w:pStyle w:val="BodyText"/>
        <w:spacing w:before="181"/>
        <w:ind w:right="20"/>
        <w:jc w:val="both"/>
        <w:rPr>
          <w:b/>
          <w:bCs/>
        </w:rPr>
      </w:pPr>
      <w:bookmarkStart w:id="276" w:name="_Hlk210053930"/>
      <w:r w:rsidRPr="00925F74">
        <w:rPr>
          <w:b/>
          <w:bCs/>
        </w:rPr>
        <w:t xml:space="preserve">Επισημαίνεται ότι : </w:t>
      </w:r>
    </w:p>
    <w:p w14:paraId="6CD6A94A" w14:textId="6463543E" w:rsidR="00435E44" w:rsidRPr="00CB7010" w:rsidRDefault="00925F74" w:rsidP="00CB7010">
      <w:pPr>
        <w:pStyle w:val="ListParagraph"/>
        <w:widowControl/>
        <w:numPr>
          <w:ilvl w:val="0"/>
          <w:numId w:val="54"/>
        </w:numPr>
        <w:autoSpaceDE/>
        <w:autoSpaceDN/>
        <w:ind w:left="426"/>
        <w:rPr>
          <w:rFonts w:eastAsia="Times New Roman"/>
          <w:b/>
          <w:bCs/>
          <w:sz w:val="20"/>
          <w:szCs w:val="20"/>
        </w:rPr>
      </w:pPr>
      <w:r w:rsidRPr="00925F74">
        <w:rPr>
          <w:rFonts w:eastAsia="Times New Roman"/>
          <w:sz w:val="20"/>
          <w:szCs w:val="20"/>
        </w:rPr>
        <w:t xml:space="preserve">Έργο τουλάχιστον ίσο με το </w:t>
      </w:r>
      <w:r w:rsidRPr="00925F74">
        <w:rPr>
          <w:rFonts w:eastAsia="Times New Roman"/>
          <w:b/>
          <w:bCs/>
          <w:sz w:val="20"/>
          <w:szCs w:val="20"/>
        </w:rPr>
        <w:t>20% του εκάστοτε εγκεκριμένου επιχορηγούμενου προϋπολογισμού της επένδυσης</w:t>
      </w:r>
      <w:r w:rsidRPr="00925F74">
        <w:rPr>
          <w:rFonts w:eastAsia="Times New Roman"/>
          <w:sz w:val="20"/>
          <w:szCs w:val="20"/>
        </w:rPr>
        <w:t xml:space="preserve"> θα πρέπει να έχει ολοκληρωθεί εντός των </w:t>
      </w:r>
      <w:r w:rsidRPr="00925F74">
        <w:rPr>
          <w:rFonts w:eastAsia="Times New Roman"/>
          <w:b/>
          <w:bCs/>
          <w:sz w:val="20"/>
          <w:szCs w:val="20"/>
        </w:rPr>
        <w:t>πρώτων δώδεκα</w:t>
      </w:r>
      <w:r w:rsidRPr="00925F74">
        <w:rPr>
          <w:rFonts w:eastAsia="Times New Roman"/>
          <w:sz w:val="20"/>
          <w:szCs w:val="20"/>
        </w:rPr>
        <w:t xml:space="preserve"> </w:t>
      </w:r>
      <w:r w:rsidRPr="00925F74">
        <w:rPr>
          <w:rFonts w:eastAsia="Times New Roman"/>
          <w:b/>
          <w:bCs/>
          <w:sz w:val="20"/>
          <w:szCs w:val="20"/>
        </w:rPr>
        <w:t xml:space="preserve">(12) μηνών </w:t>
      </w:r>
      <w:r w:rsidRPr="00925F74">
        <w:rPr>
          <w:rFonts w:eastAsia="Times New Roman"/>
          <w:sz w:val="20"/>
          <w:szCs w:val="20"/>
        </w:rPr>
        <w:t xml:space="preserve">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 </w:t>
      </w:r>
      <w:bookmarkStart w:id="277" w:name="_Hlk218520422"/>
      <w:r w:rsidRPr="00925F74">
        <w:rPr>
          <w:rFonts w:eastAsia="Times New Roman"/>
          <w:b/>
          <w:bCs/>
          <w:sz w:val="20"/>
          <w:szCs w:val="20"/>
        </w:rPr>
        <w:t>και να αποτελέσει αντικείμενο ελέγχου</w:t>
      </w:r>
      <w:r w:rsidR="00CB7010" w:rsidRPr="00CB7010">
        <w:rPr>
          <w:rFonts w:eastAsia="Times New Roman"/>
          <w:b/>
          <w:bCs/>
          <w:sz w:val="20"/>
          <w:szCs w:val="20"/>
        </w:rPr>
        <w:t xml:space="preserve"> </w:t>
      </w:r>
      <w:r w:rsidR="00CB7010">
        <w:rPr>
          <w:rFonts w:eastAsia="Times New Roman"/>
          <w:b/>
          <w:bCs/>
          <w:sz w:val="20"/>
          <w:szCs w:val="20"/>
        </w:rPr>
        <w:t>με αίτημα που θα υποβληθεί το αργότερο εντός ενενήντα (90) ημερολογιακών ημερών από την λήξη του δωδεκαμήνου.</w:t>
      </w:r>
      <w:bookmarkEnd w:id="276"/>
    </w:p>
    <w:bookmarkEnd w:id="277"/>
    <w:p w14:paraId="5E94679D" w14:textId="77777777" w:rsidR="008448EC" w:rsidRPr="00C74D0D" w:rsidRDefault="001974C0" w:rsidP="00435E44">
      <w:pPr>
        <w:spacing w:before="121"/>
        <w:rPr>
          <w:rFonts w:ascii="Tahoma" w:hAnsi="Tahoma" w:cs="Tahoma"/>
          <w:b/>
          <w:sz w:val="20"/>
        </w:rPr>
      </w:pPr>
      <w:r w:rsidRPr="00C74D0D">
        <w:rPr>
          <w:rFonts w:ascii="Tahoma" w:hAnsi="Tahoma" w:cs="Tahoma"/>
          <w:b/>
          <w:sz w:val="20"/>
          <w:u w:val="single"/>
        </w:rPr>
        <w:lastRenderedPageBreak/>
        <w:t>Α)</w:t>
      </w:r>
      <w:r w:rsidRPr="00C74D0D">
        <w:rPr>
          <w:rFonts w:ascii="Tahoma" w:hAnsi="Tahoma" w:cs="Tahoma"/>
          <w:b/>
          <w:spacing w:val="-5"/>
          <w:sz w:val="20"/>
          <w:u w:val="single"/>
        </w:rPr>
        <w:t xml:space="preserve"> </w:t>
      </w:r>
      <w:r w:rsidRPr="00C74D0D">
        <w:rPr>
          <w:rFonts w:ascii="Tahoma" w:hAnsi="Tahoma" w:cs="Tahoma"/>
          <w:b/>
          <w:sz w:val="20"/>
          <w:u w:val="single"/>
        </w:rPr>
        <w:t>Αίτημα</w:t>
      </w:r>
      <w:r w:rsidRPr="00C74D0D">
        <w:rPr>
          <w:rFonts w:ascii="Tahoma" w:hAnsi="Tahoma" w:cs="Tahoma"/>
          <w:b/>
          <w:spacing w:val="-5"/>
          <w:sz w:val="20"/>
          <w:u w:val="single"/>
        </w:rPr>
        <w:t xml:space="preserve"> </w:t>
      </w:r>
      <w:r w:rsidRPr="00C74D0D">
        <w:rPr>
          <w:rFonts w:ascii="Tahoma" w:hAnsi="Tahoma" w:cs="Tahoma"/>
          <w:b/>
          <w:sz w:val="20"/>
          <w:u w:val="single"/>
        </w:rPr>
        <w:t>Επαλήθευσης –</w:t>
      </w:r>
      <w:r w:rsidRPr="00C74D0D">
        <w:rPr>
          <w:rFonts w:ascii="Tahoma" w:hAnsi="Tahoma" w:cs="Tahoma"/>
          <w:b/>
          <w:spacing w:val="-5"/>
          <w:sz w:val="20"/>
          <w:u w:val="single"/>
        </w:rPr>
        <w:t xml:space="preserve"> </w:t>
      </w:r>
      <w:r w:rsidRPr="00C74D0D">
        <w:rPr>
          <w:rFonts w:ascii="Tahoma" w:hAnsi="Tahoma" w:cs="Tahoma"/>
          <w:b/>
          <w:sz w:val="20"/>
          <w:u w:val="single"/>
        </w:rPr>
        <w:t>Πιστοποίησης</w:t>
      </w:r>
    </w:p>
    <w:p w14:paraId="396F62BC" w14:textId="7F89C17B" w:rsidR="00A34772" w:rsidRDefault="00DD1545" w:rsidP="00435E44">
      <w:pPr>
        <w:pStyle w:val="BodyText"/>
        <w:spacing w:before="181"/>
        <w:ind w:right="20"/>
        <w:jc w:val="both"/>
      </w:pPr>
      <w:r w:rsidRPr="00DD1545">
        <w:t xml:space="preserve">Με στόχο την παρακολούθηση της προόδου του έργου και την εκταμίευση των προβλεπόμενων δόσεων </w:t>
      </w:r>
      <w:r>
        <w:t xml:space="preserve">της </w:t>
      </w:r>
      <w:r w:rsidRPr="00DD1545">
        <w:t xml:space="preserve">δημόσιας χρηματοδότησης, οι δικαιούχοι υποβάλλουν </w:t>
      </w:r>
      <w:r w:rsidR="00435E44">
        <w:t>Α</w:t>
      </w:r>
      <w:r w:rsidRPr="00DD1545">
        <w:t xml:space="preserve">ιτήματα </w:t>
      </w:r>
      <w:r w:rsidR="00435E44">
        <w:t>Ε</w:t>
      </w:r>
      <w:r w:rsidRPr="00DD1545">
        <w:t>παλήθευσης. Κάθε</w:t>
      </w:r>
      <w:r>
        <w:t xml:space="preserve"> </w:t>
      </w:r>
      <w:r w:rsidRPr="00DD1545">
        <w:t>αίτημα επαλήθευσης</w:t>
      </w:r>
      <w:r>
        <w:t xml:space="preserve"> </w:t>
      </w:r>
      <w:r w:rsidRPr="00DD1545">
        <w:t>υποβάλλεται μέσω του ΟΠΣΚΕ, αφορά σε συγκεκριμένο χρονικό διάστημα και στις δαπάνες που</w:t>
      </w:r>
      <w:r>
        <w:t xml:space="preserve"> </w:t>
      </w:r>
      <w:r w:rsidRPr="00DD1545">
        <w:t>πραγματοποίησε ο δικαιούχος σε αυτό και συνοδεύεται από τα απαιτούμενα δικαιολογητικά, όπως αυτά</w:t>
      </w:r>
      <w:r>
        <w:t xml:space="preserve"> </w:t>
      </w:r>
      <w:r w:rsidRPr="00DD1545">
        <w:t>καθορίζονται στο Παράρτημα I</w:t>
      </w:r>
      <w:r w:rsidR="00B26906">
        <w:t>Χ</w:t>
      </w:r>
      <w:r w:rsidRPr="00DD1545">
        <w:t>: «Κανόνες Επιλεξιμότητας &amp; Δικαιολογητικά Τεκμηρίωσης Άμεσων Δαπανών</w:t>
      </w:r>
      <w:r>
        <w:t xml:space="preserve"> </w:t>
      </w:r>
      <w:r w:rsidRPr="00DD1545">
        <w:t>Προσωπικού». Κάθε αίτημα επαλήθευσης</w:t>
      </w:r>
      <w:r>
        <w:t xml:space="preserve"> </w:t>
      </w:r>
      <w:r w:rsidRPr="00DD1545">
        <w:rPr>
          <w:b/>
          <w:bCs/>
          <w:u w:val="single"/>
        </w:rPr>
        <w:t>συνοδεύεται υποχρεωτικά από έκθεση προόδου</w:t>
      </w:r>
      <w:r w:rsidRPr="00DD1545">
        <w:t xml:space="preserve"> του φυσικού</w:t>
      </w:r>
      <w:r>
        <w:t xml:space="preserve"> </w:t>
      </w:r>
      <w:r w:rsidRPr="00DD1545">
        <w:t>αντικειμένου και τα προβλεπόμενα για την ελεγχόμενη χρονική περίοδο ολοκληρωθέντα ή εν εξελίξει</w:t>
      </w:r>
      <w:r>
        <w:t xml:space="preserve"> </w:t>
      </w:r>
      <w:r w:rsidRPr="00DD1545">
        <w:t>παραδοτέα.</w:t>
      </w:r>
    </w:p>
    <w:p w14:paraId="4E1063E3" w14:textId="77777777" w:rsidR="00950CC3" w:rsidRDefault="00950CC3" w:rsidP="00950CC3">
      <w:pPr>
        <w:pStyle w:val="BodyText"/>
        <w:spacing w:before="181"/>
        <w:ind w:right="20"/>
        <w:jc w:val="both"/>
        <w:rPr>
          <w:spacing w:val="1"/>
        </w:rPr>
      </w:pPr>
      <w:r w:rsidRPr="00C74D0D">
        <w:t>Τ</w:t>
      </w:r>
      <w:r>
        <w:t>α</w:t>
      </w:r>
      <w:r w:rsidRPr="00C74D0D">
        <w:t xml:space="preserve"> Αίτημα Επαλήθευσης - Πιστοποίησης υποβάλ</w:t>
      </w:r>
      <w:r>
        <w:t>λονται</w:t>
      </w:r>
      <w:r w:rsidRPr="00C74D0D">
        <w:t xml:space="preserve"> από </w:t>
      </w:r>
      <w:r>
        <w:t>τον Συντονιστή ΟΠΣΚΕ του έργου</w:t>
      </w:r>
      <w:r w:rsidRPr="00C74D0D">
        <w:t xml:space="preserve"> ηλεκτρονικά στο ΟΠΣΚΕ (και συνοδεύεται από τα απαιτούμενα</w:t>
      </w:r>
      <w:r w:rsidRPr="00C74D0D">
        <w:rPr>
          <w:spacing w:val="1"/>
        </w:rPr>
        <w:t xml:space="preserve"> </w:t>
      </w:r>
      <w:r w:rsidRPr="00C74D0D">
        <w:t>δικαιολογητικά</w:t>
      </w:r>
      <w:r w:rsidRPr="00C74D0D">
        <w:rPr>
          <w:spacing w:val="1"/>
        </w:rPr>
        <w:t xml:space="preserve"> </w:t>
      </w:r>
      <w:r w:rsidRPr="00C74D0D">
        <w:t>και</w:t>
      </w:r>
      <w:r w:rsidRPr="00C74D0D">
        <w:rPr>
          <w:spacing w:val="1"/>
        </w:rPr>
        <w:t xml:space="preserve"> </w:t>
      </w:r>
      <w:r w:rsidRPr="00C74D0D">
        <w:t>παραδοτέα</w:t>
      </w:r>
      <w:r>
        <w:t>).</w:t>
      </w:r>
      <w:r w:rsidRPr="00C74D0D">
        <w:rPr>
          <w:spacing w:val="1"/>
        </w:rPr>
        <w:t xml:space="preserve"> </w:t>
      </w:r>
    </w:p>
    <w:p w14:paraId="30C5C5FC" w14:textId="77777777" w:rsidR="00950CC3" w:rsidRDefault="00950CC3" w:rsidP="00950CC3">
      <w:pPr>
        <w:pStyle w:val="BodyText"/>
        <w:spacing w:before="181"/>
        <w:ind w:right="20"/>
        <w:jc w:val="both"/>
      </w:pPr>
      <w:r w:rsidRPr="00640A19">
        <w:t xml:space="preserve">Για τη διαχείριση των δικαιολογητικών </w:t>
      </w:r>
      <w:r>
        <w:t>του επενδυτικού σχεδίου</w:t>
      </w:r>
      <w:r w:rsidRPr="00640A19">
        <w:t>, ο Δικαιούχος πρέπει πρώτα,</w:t>
      </w:r>
      <w:r>
        <w:t xml:space="preserve"> </w:t>
      </w:r>
      <w:r w:rsidRPr="00640A19">
        <w:t>πραγματοποιώντας είσοδο στο ΟΠΣΚΕ με τους κωδικούς TaxisNet της επιχείρησης, να ορίσει τον</w:t>
      </w:r>
      <w:r>
        <w:t xml:space="preserve"> </w:t>
      </w:r>
      <w:r w:rsidRPr="00640A19">
        <w:t>Οικονομικό Υπεύθυνο, ο οποίος είναι αρμόδιος για να πραγματοποιεί τις καταχωρήσεις των</w:t>
      </w:r>
      <w:r>
        <w:t xml:space="preserve"> </w:t>
      </w:r>
      <w:r w:rsidRPr="00640A19">
        <w:t>παραστατικών και πληρωμών για λογαριασμό του Δικαιούχου στο ΟΠΣΚΕ και να</w:t>
      </w:r>
      <w:r>
        <w:t xml:space="preserve"> </w:t>
      </w:r>
      <w:r w:rsidRPr="00640A19">
        <w:t>αναρτά/διαχειρίζεται τα δικαιολογητικά. Ο Οικονομικός υπεύθυνος πρέπει να είναι φυσικό πρόσωπο</w:t>
      </w:r>
      <w:r>
        <w:t xml:space="preserve"> </w:t>
      </w:r>
      <w:r w:rsidRPr="00640A19">
        <w:t>που διαθέτει επίσης προφίλ στο ΟΠΣΚΕ</w:t>
      </w:r>
      <w:r>
        <w:t>.</w:t>
      </w:r>
    </w:p>
    <w:p w14:paraId="3D3E6AA2" w14:textId="77777777" w:rsidR="003437DE" w:rsidRDefault="003437DE" w:rsidP="003437DE">
      <w:pPr>
        <w:pStyle w:val="BodyText"/>
        <w:spacing w:before="181"/>
        <w:ind w:right="20"/>
        <w:jc w:val="both"/>
      </w:pPr>
      <w:r>
        <w:t xml:space="preserve">Ο Οικονομικός Υπεύθυνος : </w:t>
      </w:r>
    </w:p>
    <w:p w14:paraId="1E8DA684" w14:textId="6B30EDD8" w:rsidR="003437DE" w:rsidRDefault="003437DE" w:rsidP="008772DB">
      <w:pPr>
        <w:pStyle w:val="BodyText"/>
        <w:numPr>
          <w:ilvl w:val="0"/>
          <w:numId w:val="42"/>
        </w:numPr>
        <w:spacing w:before="181"/>
        <w:ind w:left="567" w:right="20"/>
        <w:jc w:val="both"/>
      </w:pPr>
      <w:r>
        <w:t xml:space="preserve">Καταχωρεί δικαιολογητικά </w:t>
      </w:r>
      <w:r w:rsidRPr="0028292B">
        <w:t xml:space="preserve">μέσω </w:t>
      </w:r>
      <w:r>
        <w:t>της</w:t>
      </w:r>
      <w:r w:rsidRPr="0028292B">
        <w:t xml:space="preserve"> διαδικασίας προσθήκης ή μέσω διαλειτουργικότητας, ανάλογα</w:t>
      </w:r>
      <w:r w:rsidRPr="003437DE">
        <w:t xml:space="preserve"> </w:t>
      </w:r>
      <w:r w:rsidRPr="0028292B">
        <w:t>με τον τύπο δικαιολογητικού</w:t>
      </w:r>
      <w:r>
        <w:t>,</w:t>
      </w:r>
    </w:p>
    <w:p w14:paraId="3B39CB61" w14:textId="77777777" w:rsidR="003437DE" w:rsidRDefault="003437DE" w:rsidP="008772DB">
      <w:pPr>
        <w:pStyle w:val="BodyText"/>
        <w:numPr>
          <w:ilvl w:val="0"/>
          <w:numId w:val="42"/>
        </w:numPr>
        <w:spacing w:before="181"/>
        <w:ind w:left="567" w:right="20"/>
        <w:jc w:val="both"/>
      </w:pPr>
      <w:r>
        <w:t>Καταχωρεί τιμολόγια μέσω της διαδικασίας προσθήκης ή μέσω διαλειτουργικότητας,</w:t>
      </w:r>
    </w:p>
    <w:p w14:paraId="333C0F45" w14:textId="77777777" w:rsidR="003437DE" w:rsidRDefault="003437DE" w:rsidP="008772DB">
      <w:pPr>
        <w:pStyle w:val="BodyText"/>
        <w:numPr>
          <w:ilvl w:val="0"/>
          <w:numId w:val="42"/>
        </w:numPr>
        <w:spacing w:before="181"/>
        <w:ind w:left="567" w:right="20"/>
        <w:jc w:val="both"/>
      </w:pPr>
      <w:r>
        <w:t xml:space="preserve">Καταχωρεί παραστατικά εξόφλησης και </w:t>
      </w:r>
    </w:p>
    <w:p w14:paraId="2222AB67" w14:textId="5115BD5F" w:rsidR="003437DE" w:rsidRDefault="003437DE" w:rsidP="008772DB">
      <w:pPr>
        <w:pStyle w:val="BodyText"/>
        <w:numPr>
          <w:ilvl w:val="0"/>
          <w:numId w:val="42"/>
        </w:numPr>
        <w:spacing w:before="181"/>
        <w:ind w:left="567" w:right="20"/>
        <w:jc w:val="both"/>
      </w:pPr>
      <w:r>
        <w:t xml:space="preserve">Επιμερίζει τα τιμολόγια </w:t>
      </w:r>
      <w:r w:rsidRPr="0028292B">
        <w:t>σε έργα, ώστε ο Συντονιστής να τα συνδέσει με δαπάνες σε κάθε αίτημα</w:t>
      </w:r>
      <w:r w:rsidRPr="003437DE">
        <w:t xml:space="preserve"> </w:t>
      </w:r>
      <w:r w:rsidRPr="0028292B">
        <w:t>καταβολής Ενίσχυσης</w:t>
      </w:r>
    </w:p>
    <w:p w14:paraId="62D0799A" w14:textId="63C6B597" w:rsidR="00600B69" w:rsidRPr="003437DE" w:rsidRDefault="003437DE" w:rsidP="00435E44">
      <w:pPr>
        <w:pStyle w:val="BodyText"/>
        <w:spacing w:before="181"/>
        <w:ind w:right="20"/>
        <w:jc w:val="both"/>
      </w:pPr>
      <w:r>
        <w:t>Ως Οικονομικοί υπεύθυνοι μπορούν να οριστούν και οι Συντονιστές, αλλά και σε αυτή την περίπτωση απαιτείται νέα σχέση ΟΠΣΚΕ με ιδιότητα «Οικονομικός Υπεύθυνος»</w:t>
      </w:r>
      <w:r w:rsidRPr="003437DE">
        <w:t>.</w:t>
      </w:r>
    </w:p>
    <w:p w14:paraId="5E9369A1" w14:textId="77777777" w:rsidR="003437DE" w:rsidRDefault="003437DE" w:rsidP="003437DE">
      <w:pPr>
        <w:pStyle w:val="BodyText"/>
        <w:spacing w:before="181"/>
        <w:ind w:right="20"/>
        <w:jc w:val="both"/>
      </w:pPr>
      <w:r w:rsidRPr="003879DA">
        <w:t xml:space="preserve">Για τη διευκόλυνση των </w:t>
      </w:r>
      <w:r>
        <w:t>δικαιούχων</w:t>
      </w:r>
      <w:r w:rsidRPr="003879DA">
        <w:t xml:space="preserve"> προτείνεται τα αρχεία να είναι αυτά ακριβώς που εξάγονται από τα πληροφοριακά συστήματα (taxis, Πλατφόρμες e-banking, ERP λογισμικά κ.ο.κ.), χωρίς επεξεργασία.</w:t>
      </w:r>
    </w:p>
    <w:p w14:paraId="58482BD7" w14:textId="436BBFEE" w:rsidR="003437DE" w:rsidRPr="003437DE" w:rsidRDefault="003437DE" w:rsidP="003437DE">
      <w:pPr>
        <w:pStyle w:val="BodyText"/>
        <w:spacing w:before="181"/>
        <w:ind w:right="20"/>
        <w:jc w:val="both"/>
      </w:pPr>
      <w:r w:rsidRPr="00734FFD">
        <w:t>Με βάση τα αιτήματα και τα συνοδευτικά παραστατικά διενεργείται η σχετική επαλήθευση από τ</w:t>
      </w:r>
      <w:r>
        <w:t>ον ΕΦ</w:t>
      </w:r>
      <w:r w:rsidRPr="00734FFD">
        <w:t>,</w:t>
      </w:r>
      <w:r>
        <w:t xml:space="preserve"> </w:t>
      </w:r>
      <w:r w:rsidRPr="00734FFD">
        <w:t>πιστοποιείται το φυσικό και οικονομικό αντικείμενο του έργου που έχει εκτελεστεί και αποφασίζεται η</w:t>
      </w:r>
      <w:r>
        <w:t xml:space="preserve"> </w:t>
      </w:r>
      <w:r w:rsidRPr="00734FFD">
        <w:t>εκταμίευση και το ύψος της δόσης της δημόσιας χρηματοδότησης (ενδιάμεση δόση</w:t>
      </w:r>
      <w:r>
        <w:t xml:space="preserve"> </w:t>
      </w:r>
      <w:r w:rsidRPr="00734FFD">
        <w:t>ή αποπληρωμή), καθώς</w:t>
      </w:r>
      <w:r>
        <w:t xml:space="preserve"> </w:t>
      </w:r>
      <w:r w:rsidRPr="00734FFD">
        <w:t>και ο κατάλληλος χειρισμός της εγγυητικής επιστολής που ενδέχεται να έχει προσκομιστεί στο πλαίσιο λήψης</w:t>
      </w:r>
      <w:r>
        <w:t xml:space="preserve"> </w:t>
      </w:r>
      <w:r w:rsidRPr="00734FFD">
        <w:t>προκαταβολής. (απομείωση ή επιστροφή, αναγωγή σε παρούσα αξία).</w:t>
      </w:r>
      <w:r w:rsidRPr="003437DE">
        <w:t xml:space="preserve"> Ο ΕΦ δύναται να αξιοποιήσει εμπειρογνώμονες για την παραλαβή του φυσικού αντικειμένου των πράξεων.</w:t>
      </w:r>
    </w:p>
    <w:p w14:paraId="3317DC3C" w14:textId="2138846C" w:rsidR="00A01EA1" w:rsidRDefault="00A01EA1" w:rsidP="00A01EA1">
      <w:pPr>
        <w:pStyle w:val="BodyText"/>
        <w:spacing w:before="181"/>
        <w:ind w:right="20"/>
        <w:jc w:val="both"/>
      </w:pPr>
      <w:r w:rsidRPr="00734FFD">
        <w:t xml:space="preserve">Η υποβολή αιτημάτων επαλήθευσης </w:t>
      </w:r>
      <w:r w:rsidRPr="00734FFD">
        <w:rPr>
          <w:b/>
          <w:bCs/>
        </w:rPr>
        <w:t>γίνεται υποχρεωτικά</w:t>
      </w:r>
      <w:r w:rsidRPr="00734FFD">
        <w:t xml:space="preserve"> μέσω του ΟΠΣΚΕ. Σε περίπτωση που δεν</w:t>
      </w:r>
      <w:r w:rsidRPr="00A01EA1">
        <w:t xml:space="preserve"> </w:t>
      </w:r>
      <w:r w:rsidRPr="00734FFD">
        <w:t>υποβληθεί</w:t>
      </w:r>
      <w:r>
        <w:t xml:space="preserve"> </w:t>
      </w:r>
      <w:r w:rsidRPr="00734FFD">
        <w:t>από το δικαιούχο εντός των καθορισμένων χρονικών ορίων αίτημα ενδιάμεσης ή τελικής</w:t>
      </w:r>
      <w:r w:rsidRPr="00A01EA1">
        <w:t xml:space="preserve"> </w:t>
      </w:r>
      <w:r w:rsidRPr="00734FFD">
        <w:t>επαλήθευσης, και</w:t>
      </w:r>
      <w:r>
        <w:t xml:space="preserve"> </w:t>
      </w:r>
      <w:r w:rsidRPr="00734FFD">
        <w:t xml:space="preserve">ιδίως εάν έχει προηγηθεί εκταμίευση προκαταβολής ή δόσης της επιχορήγησης, </w:t>
      </w:r>
      <w:r>
        <w:t>ο ΕΦ</w:t>
      </w:r>
      <w:r w:rsidRPr="00A01EA1">
        <w:t xml:space="preserve"> </w:t>
      </w:r>
      <w:r w:rsidRPr="00734FFD">
        <w:t>προχωρά στη</w:t>
      </w:r>
      <w:r>
        <w:t xml:space="preserve"> </w:t>
      </w:r>
      <w:r w:rsidRPr="00734FFD">
        <w:t>διερεύνηση του θέματος και σε</w:t>
      </w:r>
      <w:r w:rsidR="00CB7010">
        <w:t xml:space="preserve"> τυχόν</w:t>
      </w:r>
      <w:r w:rsidRPr="00734FFD">
        <w:t xml:space="preserve"> διενέργεια επαλήθευσης.</w:t>
      </w:r>
    </w:p>
    <w:p w14:paraId="592B158F" w14:textId="77777777" w:rsidR="0021317C" w:rsidRPr="00A96F69" w:rsidRDefault="0021317C" w:rsidP="0021317C">
      <w:pPr>
        <w:widowControl/>
        <w:adjustRightInd w:val="0"/>
        <w:spacing w:before="120" w:after="120"/>
        <w:jc w:val="both"/>
        <w:rPr>
          <w:rFonts w:ascii="Tahoma" w:eastAsia="Times New Roman" w:hAnsi="Tahoma" w:cs="Tahoma"/>
          <w:b/>
          <w:bCs/>
          <w:sz w:val="20"/>
          <w:szCs w:val="20"/>
          <w:u w:val="single"/>
        </w:rPr>
      </w:pPr>
      <w:bookmarkStart w:id="278" w:name="_Hlk210053941"/>
      <w:r w:rsidRPr="00A96F69">
        <w:rPr>
          <w:rFonts w:ascii="Tahoma" w:eastAsia="Times New Roman" w:hAnsi="Tahoma" w:cs="Tahoma"/>
          <w:b/>
          <w:bCs/>
          <w:sz w:val="20"/>
          <w:szCs w:val="20"/>
          <w:u w:val="single"/>
        </w:rPr>
        <w:t>Υποχρεωτικό Αίτημα Επαλήθευσης - Πιστοποίησης</w:t>
      </w:r>
    </w:p>
    <w:p w14:paraId="4DC365AC" w14:textId="707C9D69" w:rsidR="00CB7010" w:rsidRPr="00CB7010" w:rsidRDefault="0021317C" w:rsidP="00CB7010">
      <w:pPr>
        <w:pStyle w:val="ListParagraph"/>
        <w:widowControl/>
        <w:numPr>
          <w:ilvl w:val="0"/>
          <w:numId w:val="54"/>
        </w:numPr>
        <w:autoSpaceDE/>
        <w:autoSpaceDN/>
        <w:ind w:left="426"/>
        <w:rPr>
          <w:rFonts w:eastAsia="Times New Roman"/>
          <w:b/>
          <w:bCs/>
          <w:sz w:val="20"/>
          <w:szCs w:val="20"/>
        </w:rPr>
      </w:pPr>
      <w:r w:rsidRPr="0021317C">
        <w:rPr>
          <w:rFonts w:eastAsia="Times New Roman"/>
          <w:sz w:val="20"/>
          <w:szCs w:val="20"/>
        </w:rPr>
        <w:t xml:space="preserve">Έργο τουλάχιστον ίσο με το </w:t>
      </w:r>
      <w:r w:rsidRPr="0021317C">
        <w:rPr>
          <w:rFonts w:eastAsia="Times New Roman"/>
          <w:b/>
          <w:bCs/>
          <w:sz w:val="20"/>
          <w:szCs w:val="20"/>
        </w:rPr>
        <w:t>20% του εκάστοτε εγκεκριμένου επιχορηγούμενου προϋπολογισμού της επένδυσης</w:t>
      </w:r>
      <w:r w:rsidRPr="0021317C">
        <w:rPr>
          <w:rFonts w:eastAsia="Times New Roman"/>
          <w:sz w:val="20"/>
          <w:szCs w:val="20"/>
        </w:rPr>
        <w:t xml:space="preserve"> θα πρέπει να έχει ολοκληρωθεί </w:t>
      </w:r>
      <w:r w:rsidR="00CB7010">
        <w:rPr>
          <w:rFonts w:eastAsia="Times New Roman"/>
          <w:sz w:val="20"/>
          <w:szCs w:val="20"/>
        </w:rPr>
        <w:t>(κ</w:t>
      </w:r>
      <w:r w:rsidR="00CB7010" w:rsidRPr="00CB7010">
        <w:rPr>
          <w:rFonts w:eastAsia="Times New Roman"/>
          <w:sz w:val="20"/>
          <w:szCs w:val="20"/>
        </w:rPr>
        <w:t xml:space="preserve">αι να αφορά δαπάνες σε ποσοστό υλοποίησης μεγαλύτερο </w:t>
      </w:r>
      <w:r w:rsidR="00CB7010">
        <w:rPr>
          <w:rFonts w:eastAsia="Times New Roman"/>
          <w:sz w:val="20"/>
          <w:szCs w:val="20"/>
        </w:rPr>
        <w:t>τουλάχιστον</w:t>
      </w:r>
      <w:r w:rsidR="00CB7010" w:rsidRPr="00CB7010">
        <w:rPr>
          <w:rFonts w:eastAsia="Times New Roman"/>
          <w:sz w:val="20"/>
          <w:szCs w:val="20"/>
        </w:rPr>
        <w:t xml:space="preserve"> 20% του </w:t>
      </w:r>
      <w:r w:rsidR="00CB7010">
        <w:rPr>
          <w:rFonts w:eastAsia="Times New Roman"/>
          <w:sz w:val="20"/>
          <w:szCs w:val="20"/>
        </w:rPr>
        <w:t xml:space="preserve">εγκεκριμένου </w:t>
      </w:r>
      <w:r w:rsidR="00CB7010" w:rsidRPr="00CB7010">
        <w:rPr>
          <w:rFonts w:eastAsia="Times New Roman"/>
          <w:sz w:val="20"/>
          <w:szCs w:val="20"/>
        </w:rPr>
        <w:t>επιχορηγούμενου π</w:t>
      </w:r>
      <w:r w:rsidR="00CB7010">
        <w:rPr>
          <w:rFonts w:eastAsia="Times New Roman"/>
          <w:sz w:val="20"/>
          <w:szCs w:val="20"/>
        </w:rPr>
        <w:t>ροϋπολογισμού</w:t>
      </w:r>
      <w:r w:rsidR="00CB7010" w:rsidRPr="00CB7010">
        <w:rPr>
          <w:rFonts w:eastAsia="Times New Roman"/>
          <w:sz w:val="20"/>
          <w:szCs w:val="20"/>
        </w:rPr>
        <w:t xml:space="preserve"> του έργου</w:t>
      </w:r>
      <w:r w:rsidR="00CB7010">
        <w:rPr>
          <w:rFonts w:eastAsia="Times New Roman"/>
          <w:sz w:val="20"/>
          <w:szCs w:val="20"/>
        </w:rPr>
        <w:t>) ε</w:t>
      </w:r>
      <w:r w:rsidRPr="0021317C">
        <w:rPr>
          <w:rFonts w:eastAsia="Times New Roman"/>
          <w:sz w:val="20"/>
          <w:szCs w:val="20"/>
        </w:rPr>
        <w:t xml:space="preserve">ντός των </w:t>
      </w:r>
      <w:r w:rsidRPr="0021317C">
        <w:rPr>
          <w:rFonts w:eastAsia="Times New Roman"/>
          <w:b/>
          <w:bCs/>
          <w:sz w:val="20"/>
          <w:szCs w:val="20"/>
        </w:rPr>
        <w:t>πρώτων δώδεκα</w:t>
      </w:r>
      <w:r w:rsidRPr="0021317C">
        <w:rPr>
          <w:rFonts w:eastAsia="Times New Roman"/>
          <w:sz w:val="20"/>
          <w:szCs w:val="20"/>
        </w:rPr>
        <w:t xml:space="preserve"> </w:t>
      </w:r>
      <w:r w:rsidRPr="0021317C">
        <w:rPr>
          <w:rFonts w:eastAsia="Times New Roman"/>
          <w:b/>
          <w:bCs/>
          <w:sz w:val="20"/>
          <w:szCs w:val="20"/>
        </w:rPr>
        <w:t xml:space="preserve">(12) μηνών </w:t>
      </w:r>
      <w:r w:rsidRPr="0021317C">
        <w:rPr>
          <w:rFonts w:eastAsia="Times New Roman"/>
          <w:sz w:val="20"/>
          <w:szCs w:val="20"/>
        </w:rPr>
        <w:t xml:space="preserve">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 </w:t>
      </w:r>
      <w:r w:rsidR="00CB7010" w:rsidRPr="00925F74">
        <w:rPr>
          <w:rFonts w:eastAsia="Times New Roman"/>
          <w:b/>
          <w:bCs/>
          <w:sz w:val="20"/>
          <w:szCs w:val="20"/>
        </w:rPr>
        <w:t>και να αποτελέσει αντικείμενο ελέγχου</w:t>
      </w:r>
      <w:r w:rsidR="00CB7010" w:rsidRPr="00CB7010">
        <w:rPr>
          <w:rFonts w:eastAsia="Times New Roman"/>
          <w:b/>
          <w:bCs/>
          <w:sz w:val="20"/>
          <w:szCs w:val="20"/>
        </w:rPr>
        <w:t xml:space="preserve"> </w:t>
      </w:r>
      <w:r w:rsidR="00CB7010">
        <w:rPr>
          <w:rFonts w:eastAsia="Times New Roman"/>
          <w:b/>
          <w:bCs/>
          <w:sz w:val="20"/>
          <w:szCs w:val="20"/>
        </w:rPr>
        <w:t>με αίτημα που θα υποβληθεί το αργότερο εντός ενενήντα (90) ημερολογιακών ημερών από την λήξη του δωδεκαμήνου.</w:t>
      </w:r>
    </w:p>
    <w:p w14:paraId="4DC3B493" w14:textId="5C2044BC" w:rsidR="0021317C" w:rsidRPr="0021317C" w:rsidRDefault="0021317C" w:rsidP="0021317C">
      <w:pPr>
        <w:widowControl/>
        <w:autoSpaceDE/>
        <w:autoSpaceDN/>
        <w:jc w:val="both"/>
        <w:rPr>
          <w:rFonts w:ascii="Tahoma" w:eastAsia="Times New Roman" w:hAnsi="Tahoma" w:cs="Tahoma"/>
          <w:b/>
          <w:bCs/>
          <w:sz w:val="20"/>
          <w:szCs w:val="20"/>
        </w:rPr>
      </w:pPr>
    </w:p>
    <w:p w14:paraId="67F34ADC" w14:textId="77777777" w:rsidR="0021317C" w:rsidRPr="0021317C" w:rsidRDefault="0021317C" w:rsidP="0021317C">
      <w:pPr>
        <w:pStyle w:val="BodyText"/>
        <w:spacing w:before="181"/>
        <w:ind w:right="20"/>
        <w:jc w:val="both"/>
      </w:pPr>
      <w:r w:rsidRPr="0021317C">
        <w:lastRenderedPageBreak/>
        <w:t xml:space="preserve">Σε ενταγμένες πράξεις για τις οποίες : </w:t>
      </w:r>
    </w:p>
    <w:p w14:paraId="7B8BC37E" w14:textId="77B45A52" w:rsidR="0021317C" w:rsidRPr="0021317C" w:rsidRDefault="0021317C" w:rsidP="008772DB">
      <w:pPr>
        <w:pStyle w:val="BodyText"/>
        <w:numPr>
          <w:ilvl w:val="1"/>
          <w:numId w:val="43"/>
        </w:numPr>
        <w:spacing w:before="181"/>
        <w:ind w:left="851" w:right="20"/>
        <w:jc w:val="both"/>
      </w:pPr>
      <w:r w:rsidRPr="0021317C">
        <w:t>Είτε δεν υποβληθεί εμπρόθεσμα το σχετικό αίτημα επαλήθευσης – πιστοποίησης (</w:t>
      </w:r>
      <w:r w:rsidR="00437D52">
        <w:t>όπως ορίζεται ανωτέρω</w:t>
      </w:r>
      <w:r w:rsidRPr="0021317C">
        <w:t xml:space="preserve">), </w:t>
      </w:r>
    </w:p>
    <w:p w14:paraId="3BD7B65B" w14:textId="1AA6DE26" w:rsidR="0021317C" w:rsidRPr="0021317C" w:rsidRDefault="0021317C" w:rsidP="008772DB">
      <w:pPr>
        <w:pStyle w:val="BodyText"/>
        <w:numPr>
          <w:ilvl w:val="1"/>
          <w:numId w:val="43"/>
        </w:numPr>
        <w:spacing w:before="181"/>
        <w:ind w:left="851" w:right="20"/>
        <w:jc w:val="both"/>
      </w:pPr>
      <w:r w:rsidRPr="0021317C">
        <w:t xml:space="preserve">Είτε επί του υποβληθέντος σχετικού αιτήματος και κατόπιν κάλυψης τυχόν εκκρεμοτήτων και ελλείψεων , πιστοποιείται φυσικό και οικονομικό αντικείμενο μικρότερο του 15% του εγκεκριμένου </w:t>
      </w:r>
      <w:r w:rsidR="00C42AA3">
        <w:t xml:space="preserve">επιχορηγούμενου </w:t>
      </w:r>
      <w:r w:rsidRPr="0021317C">
        <w:t>προϋπολογισμού τους,</w:t>
      </w:r>
    </w:p>
    <w:p w14:paraId="7AF43B05" w14:textId="4F16CF61" w:rsidR="0021317C" w:rsidRDefault="00437D52" w:rsidP="00A01EA1">
      <w:pPr>
        <w:pStyle w:val="BodyText"/>
        <w:spacing w:before="181"/>
        <w:ind w:right="20"/>
        <w:jc w:val="both"/>
      </w:pPr>
      <w:r>
        <w:t xml:space="preserve">ανακαλείται </w:t>
      </w:r>
      <w:r w:rsidR="0021317C" w:rsidRPr="0021317C">
        <w:t>η απόφαση ένταξης αυτών και κι</w:t>
      </w:r>
      <w:r>
        <w:t>νείται</w:t>
      </w:r>
      <w:r w:rsidR="0021317C" w:rsidRPr="0021317C">
        <w:t xml:space="preserve"> η διαδικασία επιστροφής εντόκως της τυχόν καταβληθείσας δημόσιας χρηματοδότησης σύμφωνα με το ισχύον Θεσμικό Πλαίσιο. </w:t>
      </w:r>
    </w:p>
    <w:bookmarkEnd w:id="278"/>
    <w:p w14:paraId="2478DA92" w14:textId="66AAE0FD" w:rsidR="0021317C" w:rsidRPr="0021317C" w:rsidRDefault="002C4B8A" w:rsidP="002C4B8A">
      <w:pPr>
        <w:pStyle w:val="BodyText"/>
        <w:spacing w:before="181"/>
        <w:ind w:right="20"/>
        <w:jc w:val="both"/>
      </w:pPr>
      <w:r>
        <w:t>Στο πλαίσιο της υλοποίησης κάθε έργου είναι δυνατόν να υποβληθούν :</w:t>
      </w:r>
    </w:p>
    <w:p w14:paraId="439A813D" w14:textId="4B65D473" w:rsidR="002C4B8A" w:rsidRPr="002C4B8A" w:rsidRDefault="002C4B8A" w:rsidP="002C4B8A">
      <w:pPr>
        <w:pStyle w:val="BodyText"/>
        <w:spacing w:before="181"/>
        <w:ind w:right="20"/>
        <w:jc w:val="both"/>
        <w:rPr>
          <w:b/>
          <w:bCs/>
          <w:u w:val="single"/>
        </w:rPr>
      </w:pPr>
      <w:r w:rsidRPr="002C4B8A">
        <w:rPr>
          <w:b/>
          <w:bCs/>
          <w:u w:val="single"/>
          <w:lang w:val="en-US"/>
        </w:rPr>
        <w:t>A</w:t>
      </w:r>
      <w:r w:rsidRPr="0021317C">
        <w:rPr>
          <w:b/>
          <w:bCs/>
          <w:u w:val="single"/>
        </w:rPr>
        <w:t xml:space="preserve">.1 </w:t>
      </w:r>
      <w:r w:rsidRPr="002C4B8A">
        <w:rPr>
          <w:b/>
          <w:bCs/>
          <w:u w:val="single"/>
        </w:rPr>
        <w:t xml:space="preserve">Αίτημα Ενδιάμεσης Επαλήθευσης – Πιστοποίησης </w:t>
      </w:r>
    </w:p>
    <w:p w14:paraId="1009F7F6" w14:textId="77777777" w:rsidR="00925F74" w:rsidRDefault="00925F74" w:rsidP="00925F74">
      <w:pPr>
        <w:widowControl/>
        <w:autoSpaceDE/>
        <w:autoSpaceDN/>
        <w:jc w:val="both"/>
        <w:rPr>
          <w:rFonts w:ascii="Tahoma" w:eastAsia="Times New Roman" w:hAnsi="Tahoma" w:cs="Tahoma"/>
          <w:b/>
          <w:bCs/>
          <w:sz w:val="20"/>
          <w:szCs w:val="20"/>
          <w:u w:val="single"/>
        </w:rPr>
      </w:pPr>
    </w:p>
    <w:p w14:paraId="1895BB8E" w14:textId="03BDCF35" w:rsidR="0021317C" w:rsidRDefault="0021317C" w:rsidP="0021317C">
      <w:pPr>
        <w:widowControl/>
        <w:autoSpaceDE/>
        <w:autoSpaceDN/>
        <w:jc w:val="both"/>
        <w:rPr>
          <w:rFonts w:ascii="Tahoma" w:eastAsia="Times New Roman" w:hAnsi="Tahoma" w:cs="Tahoma"/>
          <w:sz w:val="20"/>
          <w:szCs w:val="20"/>
        </w:rPr>
      </w:pPr>
      <w:r>
        <w:rPr>
          <w:rFonts w:ascii="Tahoma" w:eastAsia="Times New Roman" w:hAnsi="Tahoma" w:cs="Tahoma"/>
          <w:sz w:val="20"/>
          <w:szCs w:val="20"/>
        </w:rPr>
        <w:t xml:space="preserve">Οι Δικαιούχοι </w:t>
      </w:r>
      <w:r w:rsidR="00F236D7" w:rsidRPr="00F236D7">
        <w:rPr>
          <w:rFonts w:ascii="Tahoma" w:eastAsia="Times New Roman" w:hAnsi="Tahoma" w:cs="Tahoma"/>
          <w:sz w:val="20"/>
          <w:szCs w:val="20"/>
        </w:rPr>
        <w:t xml:space="preserve">δύναται να υποβάλουν </w:t>
      </w:r>
      <w:r w:rsidR="00437D52">
        <w:rPr>
          <w:rFonts w:ascii="Tahoma" w:eastAsia="Times New Roman" w:hAnsi="Tahoma" w:cs="Tahoma"/>
          <w:sz w:val="20"/>
          <w:szCs w:val="20"/>
        </w:rPr>
        <w:t>αποκλειστικά και μόνο ένα</w:t>
      </w:r>
      <w:r w:rsidR="00F236D7" w:rsidRPr="00F236D7">
        <w:rPr>
          <w:rFonts w:ascii="Tahoma" w:eastAsia="Times New Roman" w:hAnsi="Tahoma" w:cs="Tahoma"/>
          <w:sz w:val="20"/>
          <w:szCs w:val="20"/>
        </w:rPr>
        <w:t xml:space="preserve"> (</w:t>
      </w:r>
      <w:r w:rsidR="00437D52">
        <w:rPr>
          <w:rFonts w:ascii="Tahoma" w:eastAsia="Times New Roman" w:hAnsi="Tahoma" w:cs="Tahoma"/>
          <w:sz w:val="20"/>
          <w:szCs w:val="20"/>
        </w:rPr>
        <w:t>1</w:t>
      </w:r>
      <w:r w:rsidR="00F236D7" w:rsidRPr="00F236D7">
        <w:rPr>
          <w:rFonts w:ascii="Tahoma" w:eastAsia="Times New Roman" w:hAnsi="Tahoma" w:cs="Tahoma"/>
          <w:sz w:val="20"/>
          <w:szCs w:val="20"/>
        </w:rPr>
        <w:t>) Αιτήματα Ενδιάμεσης Επαλήθευσης</w:t>
      </w:r>
      <w:r w:rsidR="00F236D7">
        <w:rPr>
          <w:rFonts w:ascii="Tahoma" w:eastAsia="Times New Roman" w:hAnsi="Tahoma" w:cs="Tahoma"/>
          <w:sz w:val="20"/>
          <w:szCs w:val="20"/>
        </w:rPr>
        <w:t xml:space="preserve">, </w:t>
      </w:r>
      <w:r w:rsidR="00F236D7" w:rsidRPr="008404D7">
        <w:rPr>
          <w:rFonts w:ascii="Tahoma" w:eastAsia="Times New Roman" w:hAnsi="Tahoma" w:cs="Tahoma"/>
          <w:b/>
          <w:bCs/>
          <w:sz w:val="20"/>
          <w:szCs w:val="20"/>
          <w:u w:val="single"/>
        </w:rPr>
        <w:t>συμπεριλαμβανομένου και του υποχρεωτικού αιτήματος που περιγράφεται ανωτέρω</w:t>
      </w:r>
      <w:r w:rsidR="00F236D7" w:rsidRPr="00F236D7">
        <w:rPr>
          <w:rFonts w:ascii="Tahoma" w:eastAsia="Times New Roman" w:hAnsi="Tahoma" w:cs="Tahoma"/>
          <w:sz w:val="20"/>
          <w:szCs w:val="20"/>
        </w:rPr>
        <w:t xml:space="preserve"> και έως την</w:t>
      </w:r>
      <w:r w:rsidR="00F236D7">
        <w:rPr>
          <w:rFonts w:ascii="Tahoma" w:eastAsia="Times New Roman" w:hAnsi="Tahoma" w:cs="Tahoma"/>
          <w:sz w:val="20"/>
          <w:szCs w:val="20"/>
        </w:rPr>
        <w:t xml:space="preserve"> </w:t>
      </w:r>
      <w:r w:rsidR="00F236D7" w:rsidRPr="00F236D7">
        <w:rPr>
          <w:rFonts w:ascii="Tahoma" w:eastAsia="Times New Roman" w:hAnsi="Tahoma" w:cs="Tahoma"/>
          <w:sz w:val="20"/>
          <w:szCs w:val="20"/>
        </w:rPr>
        <w:t>εκτέλεση του 80% του επιχορηγούμενου φυσικού και οικονομικού αντικειμένου (</w:t>
      </w:r>
      <w:r w:rsidR="00437D52">
        <w:rPr>
          <w:rFonts w:ascii="Tahoma" w:eastAsia="Times New Roman" w:hAnsi="Tahoma" w:cs="Tahoma"/>
          <w:sz w:val="20"/>
          <w:szCs w:val="20"/>
        </w:rPr>
        <w:t xml:space="preserve">επιχορηγούμενου προϋπολογισμού του έργου - </w:t>
      </w:r>
      <w:r w:rsidR="00F236D7" w:rsidRPr="00F236D7">
        <w:rPr>
          <w:rFonts w:ascii="Tahoma" w:eastAsia="Times New Roman" w:hAnsi="Tahoma" w:cs="Tahoma"/>
          <w:sz w:val="20"/>
          <w:szCs w:val="20"/>
        </w:rPr>
        <w:t>υλοποιημένες και</w:t>
      </w:r>
      <w:r w:rsidR="00F236D7">
        <w:rPr>
          <w:rFonts w:ascii="Tahoma" w:eastAsia="Times New Roman" w:hAnsi="Tahoma" w:cs="Tahoma"/>
          <w:sz w:val="20"/>
          <w:szCs w:val="20"/>
        </w:rPr>
        <w:t xml:space="preserve"> </w:t>
      </w:r>
      <w:r w:rsidR="00F236D7" w:rsidRPr="00F236D7">
        <w:rPr>
          <w:rFonts w:ascii="Tahoma" w:eastAsia="Times New Roman" w:hAnsi="Tahoma" w:cs="Tahoma"/>
          <w:sz w:val="20"/>
          <w:szCs w:val="20"/>
        </w:rPr>
        <w:t xml:space="preserve">εξοφλημένες δαπάνες). Ο ανωτέρω περιορισμός, για </w:t>
      </w:r>
      <w:r w:rsidR="00437D52">
        <w:rPr>
          <w:rFonts w:ascii="Tahoma" w:eastAsia="Times New Roman" w:hAnsi="Tahoma" w:cs="Tahoma"/>
          <w:sz w:val="20"/>
          <w:szCs w:val="20"/>
        </w:rPr>
        <w:t xml:space="preserve">ένα </w:t>
      </w:r>
      <w:r w:rsidR="00F236D7" w:rsidRPr="00F236D7">
        <w:rPr>
          <w:rFonts w:ascii="Tahoma" w:eastAsia="Times New Roman" w:hAnsi="Tahoma" w:cs="Tahoma"/>
          <w:sz w:val="20"/>
          <w:szCs w:val="20"/>
        </w:rPr>
        <w:t xml:space="preserve"> (</w:t>
      </w:r>
      <w:r w:rsidR="00437D52">
        <w:rPr>
          <w:rFonts w:ascii="Tahoma" w:eastAsia="Times New Roman" w:hAnsi="Tahoma" w:cs="Tahoma"/>
          <w:sz w:val="20"/>
          <w:szCs w:val="20"/>
        </w:rPr>
        <w:t>1</w:t>
      </w:r>
      <w:r w:rsidR="00F236D7" w:rsidRPr="00F236D7">
        <w:rPr>
          <w:rFonts w:ascii="Tahoma" w:eastAsia="Times New Roman" w:hAnsi="Tahoma" w:cs="Tahoma"/>
          <w:sz w:val="20"/>
          <w:szCs w:val="20"/>
        </w:rPr>
        <w:t>) Αιτήματα Ενδιάμεσης Επαλήθευσης,</w:t>
      </w:r>
      <w:r w:rsidR="00F236D7">
        <w:rPr>
          <w:rFonts w:ascii="Tahoma" w:eastAsia="Times New Roman" w:hAnsi="Tahoma" w:cs="Tahoma"/>
          <w:sz w:val="20"/>
          <w:szCs w:val="20"/>
        </w:rPr>
        <w:t xml:space="preserve"> </w:t>
      </w:r>
      <w:r w:rsidR="00F236D7" w:rsidRPr="00F236D7">
        <w:rPr>
          <w:rFonts w:ascii="Tahoma" w:eastAsia="Times New Roman" w:hAnsi="Tahoma" w:cs="Tahoma"/>
          <w:sz w:val="20"/>
          <w:szCs w:val="20"/>
        </w:rPr>
        <w:t>αναφέρεται σε εγκεκριμέν</w:t>
      </w:r>
      <w:r w:rsidR="00437D52">
        <w:rPr>
          <w:rFonts w:ascii="Tahoma" w:eastAsia="Times New Roman" w:hAnsi="Tahoma" w:cs="Tahoma"/>
          <w:sz w:val="20"/>
          <w:szCs w:val="20"/>
        </w:rPr>
        <w:t>ο</w:t>
      </w:r>
      <w:r w:rsidR="00F236D7" w:rsidRPr="00F236D7">
        <w:rPr>
          <w:rFonts w:ascii="Tahoma" w:eastAsia="Times New Roman" w:hAnsi="Tahoma" w:cs="Tahoma"/>
          <w:sz w:val="20"/>
          <w:szCs w:val="20"/>
        </w:rPr>
        <w:t xml:space="preserve"> από τον ΕΦ και όχι σε υποβληθέν αιτήματα του Δικαιούχου.</w:t>
      </w:r>
    </w:p>
    <w:p w14:paraId="61DE8E61" w14:textId="77777777" w:rsidR="003879DA" w:rsidRDefault="003879DA" w:rsidP="00F236D7">
      <w:pPr>
        <w:pStyle w:val="BodyText"/>
        <w:spacing w:before="181"/>
        <w:ind w:right="20"/>
        <w:jc w:val="both"/>
      </w:pPr>
    </w:p>
    <w:p w14:paraId="3D841A52" w14:textId="58EB6353" w:rsidR="003879DA" w:rsidRPr="003879DA" w:rsidRDefault="00F236D7" w:rsidP="00F236D7">
      <w:pPr>
        <w:pStyle w:val="BodyText"/>
        <w:spacing w:before="181"/>
        <w:ind w:right="20"/>
        <w:jc w:val="both"/>
        <w:rPr>
          <w:u w:val="single"/>
        </w:rPr>
      </w:pPr>
      <w:r>
        <w:rPr>
          <w:b/>
          <w:bCs/>
          <w:u w:val="single"/>
        </w:rPr>
        <w:t xml:space="preserve">Α.2 </w:t>
      </w:r>
      <w:r w:rsidR="003879DA" w:rsidRPr="003879DA">
        <w:rPr>
          <w:b/>
          <w:bCs/>
          <w:u w:val="single"/>
        </w:rPr>
        <w:t xml:space="preserve">Αίτημα </w:t>
      </w:r>
      <w:r w:rsidR="003879DA">
        <w:rPr>
          <w:b/>
          <w:bCs/>
          <w:u w:val="single"/>
        </w:rPr>
        <w:t>Τ</w:t>
      </w:r>
      <w:r w:rsidR="003879DA" w:rsidRPr="003879DA">
        <w:rPr>
          <w:b/>
          <w:bCs/>
          <w:u w:val="single"/>
        </w:rPr>
        <w:t xml:space="preserve">ελικής </w:t>
      </w:r>
      <w:r w:rsidR="003879DA">
        <w:rPr>
          <w:b/>
          <w:bCs/>
          <w:u w:val="single"/>
        </w:rPr>
        <w:t>Ε</w:t>
      </w:r>
      <w:r w:rsidR="003879DA" w:rsidRPr="003879DA">
        <w:rPr>
          <w:b/>
          <w:bCs/>
          <w:u w:val="single"/>
        </w:rPr>
        <w:t>παλήθευσης</w:t>
      </w:r>
      <w:r w:rsidR="003879DA">
        <w:rPr>
          <w:b/>
          <w:bCs/>
          <w:u w:val="single"/>
        </w:rPr>
        <w:t xml:space="preserve"> - Πιστοποίησης</w:t>
      </w:r>
    </w:p>
    <w:p w14:paraId="16F1E134" w14:textId="77777777" w:rsidR="003879DA" w:rsidRDefault="001974C0" w:rsidP="00F236D7">
      <w:pPr>
        <w:pStyle w:val="BodyText"/>
        <w:spacing w:before="181"/>
        <w:ind w:right="20"/>
        <w:jc w:val="both"/>
      </w:pPr>
      <w:r w:rsidRPr="00C74D0D">
        <w:t>Το Αίτημα Τελικής Επαλήθευσης – Πιστοποίησης πρέπει να υποβληθεί σε ηλεκτρονική μορφή στο</w:t>
      </w:r>
      <w:r w:rsidRPr="003024D7">
        <w:t xml:space="preserve"> </w:t>
      </w:r>
      <w:r w:rsidRPr="00C74D0D">
        <w:t>ΟΠΣΚΕ, συνοδευόμενο από τα απαιτούμενα δικαιολογητικά και παραδοτέα καθ’ όλη τη διάρκεια</w:t>
      </w:r>
      <w:r w:rsidRPr="003024D7">
        <w:t xml:space="preserve"> υλοποίησης του έργου και, το αργότερο, εντός </w:t>
      </w:r>
      <w:r w:rsidR="003879DA">
        <w:t>ενενήντα</w:t>
      </w:r>
      <w:r w:rsidRPr="003024D7">
        <w:t xml:space="preserve"> (</w:t>
      </w:r>
      <w:r w:rsidR="003879DA">
        <w:t>9</w:t>
      </w:r>
      <w:r w:rsidRPr="003024D7">
        <w:t xml:space="preserve">0) ημερολογιακών ημερών </w:t>
      </w:r>
      <w:r w:rsidR="003879DA" w:rsidRPr="003879DA">
        <w:t>από τη λήξη</w:t>
      </w:r>
      <w:r w:rsidR="003879DA">
        <w:t xml:space="preserve"> </w:t>
      </w:r>
      <w:r w:rsidR="003879DA" w:rsidRPr="003879DA">
        <w:t>της εγκεκριμένης χρονικής διάρκειας υλοποίησης</w:t>
      </w:r>
      <w:r w:rsidR="003879DA">
        <w:t xml:space="preserve"> </w:t>
      </w:r>
      <w:r w:rsidR="003879DA" w:rsidRPr="003879DA">
        <w:t>του έργου και αφορά στο σύνολο της σύμπραξης.</w:t>
      </w:r>
    </w:p>
    <w:p w14:paraId="760A4B7E" w14:textId="33017D72" w:rsidR="003879DA" w:rsidRDefault="003879DA" w:rsidP="00F236D7">
      <w:pPr>
        <w:pStyle w:val="BodyText"/>
        <w:spacing w:before="181"/>
        <w:ind w:right="20"/>
        <w:jc w:val="both"/>
      </w:pPr>
      <w:r w:rsidRPr="003879DA">
        <w:t xml:space="preserve">Έχει ως στόχο την επαλήθευση </w:t>
      </w:r>
      <w:r>
        <w:t xml:space="preserve">της </w:t>
      </w:r>
      <w:r w:rsidRPr="003879DA">
        <w:t xml:space="preserve">ολοκλήρωσης του φυσικού αντικειμένου, την οριστικοποίηση του τελικού προϋπολογισμού του έργου και </w:t>
      </w:r>
      <w:r>
        <w:t xml:space="preserve">της </w:t>
      </w:r>
      <w:r w:rsidRPr="003879DA">
        <w:t>αντίστοιχης δημόσιας χρηματοδότησης και την επιβεβαίωση της τήρησης των όρων της Απόφασης ένταξης.</w:t>
      </w:r>
    </w:p>
    <w:p w14:paraId="6167C807" w14:textId="7AD94BF6" w:rsidR="00A34772" w:rsidRDefault="00A34772" w:rsidP="00F236D7">
      <w:pPr>
        <w:pStyle w:val="BodyText"/>
        <w:spacing w:before="181"/>
        <w:ind w:right="20"/>
        <w:jc w:val="both"/>
      </w:pPr>
      <w:r>
        <w:t xml:space="preserve">Επισημαίνεται ότι για έργα τα οποία θα ολοκληρωθούν εντός των πρώτων δώδεκα (12) μηνών </w:t>
      </w:r>
      <w:r w:rsidR="009F0890" w:rsidRPr="009F0890">
        <w:t>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009F0890">
        <w:t xml:space="preserve"> </w:t>
      </w:r>
      <w:r>
        <w:t xml:space="preserve">είναι δυνατόν να υποβληθεί απευθείας αίτημα τελικής επαλήθευσης – πιστοποίησης χωρίς να έχει προηγηθεί αίτημα ενδιάμεσης επαλήθευσης – πιστοποίησης. </w:t>
      </w:r>
    </w:p>
    <w:p w14:paraId="0E2C1B02" w14:textId="076A551F" w:rsidR="00C42AA3" w:rsidRDefault="003C53F3" w:rsidP="00437D52">
      <w:pPr>
        <w:pStyle w:val="BodyText"/>
        <w:spacing w:before="181"/>
        <w:ind w:right="20"/>
        <w:jc w:val="both"/>
      </w:pPr>
      <w:r w:rsidRPr="003C53F3">
        <w:t>Στην περίπτωση που δεν υποβληθεί εμπρόθεσμα Αίτημα Τελικής Επαλήθευσης - Πιστοποίησης, ο</w:t>
      </w:r>
      <w:r w:rsidRPr="003C53F3">
        <w:br/>
        <w:t>ΕΦ υποχρεούται στη διενέργεια αυτεπάγγελτης επιτόπιας επαλήθευσης εντός ενενήντα (90)</w:t>
      </w:r>
      <w:r w:rsidR="008404D7">
        <w:t xml:space="preserve"> ημερολογιακών </w:t>
      </w:r>
      <w:r w:rsidRPr="003C53F3">
        <w:t>ημερών από τη λήξη της προθεσμίας υποβολής, εφόσον έχει προηγηθεί εκταμίευση επιχορήγησης.</w:t>
      </w:r>
      <w:r w:rsidR="008404D7">
        <w:t xml:space="preserve"> </w:t>
      </w:r>
      <w:r w:rsidR="008404D7" w:rsidRPr="008404D7">
        <w:t>Κατά τον αυτεπάγγελτο επιτόπιο έλεγχο είναι δυνατόν να ελεγχθούν και να πιστοποιηθούν μόνο δαπάνες οι οποίες περιλήφθηκαν σε αίτημα ενδιάμεσης επαλήθευσης</w:t>
      </w:r>
      <w:r w:rsidR="008404D7">
        <w:t xml:space="preserve">. </w:t>
      </w:r>
      <w:r w:rsidR="008404D7" w:rsidRPr="008404D7">
        <w:t xml:space="preserve">Σε περίπτωση που οι δαπάνες αυτές δεν καλύπτουν το ελάχιστο όριο του επιχορηγούμενου προϋπολογισμού που ορίζεται στην παρούσα, ο ΕΦ εκκινεί τις διαδικασίες για την ανάκληση της απόφασης ένταξης του έργου και την ανάκτηση της επιχορήγησης που έχει καταβληθεί, χωρίς διενέργεια επιτόπιας επαλήθευσης. </w:t>
      </w:r>
      <w:r w:rsidR="008404D7">
        <w:t xml:space="preserve"> </w:t>
      </w:r>
      <w:r w:rsidRPr="003C53F3">
        <w:t>Εφόσον δεν έχει προηγηθεί Αίτημα Επαλήθευσης - Πιστοποίησης και δεν έχει προηγηθεί εκταμίευση</w:t>
      </w:r>
      <w:r w:rsidR="008404D7">
        <w:t xml:space="preserve"> </w:t>
      </w:r>
      <w:r w:rsidRPr="003C53F3">
        <w:t>επιχορήγησης η πράξη απεντάσσεται.</w:t>
      </w:r>
    </w:p>
    <w:p w14:paraId="15504CC6" w14:textId="77777777" w:rsidR="00437D52" w:rsidRPr="00C74D0D" w:rsidRDefault="00437D52" w:rsidP="00437D52">
      <w:pPr>
        <w:pStyle w:val="BodyText"/>
        <w:spacing w:before="181"/>
        <w:ind w:right="20"/>
        <w:jc w:val="both"/>
      </w:pPr>
    </w:p>
    <w:p w14:paraId="49C0162F" w14:textId="449DF87C" w:rsidR="00E77750" w:rsidRDefault="001974C0" w:rsidP="008404D7">
      <w:pPr>
        <w:spacing w:before="119"/>
        <w:rPr>
          <w:rFonts w:ascii="Tahoma" w:hAnsi="Tahoma" w:cs="Tahoma"/>
          <w:b/>
          <w:sz w:val="20"/>
          <w:u w:val="single"/>
        </w:rPr>
      </w:pPr>
      <w:r w:rsidRPr="00C74D0D">
        <w:rPr>
          <w:rFonts w:ascii="Tahoma" w:hAnsi="Tahoma" w:cs="Tahoma"/>
          <w:b/>
          <w:sz w:val="20"/>
          <w:u w:val="single"/>
        </w:rPr>
        <w:t>Β)</w:t>
      </w:r>
      <w:r w:rsidRPr="00C74D0D">
        <w:rPr>
          <w:rFonts w:ascii="Tahoma" w:hAnsi="Tahoma" w:cs="Tahoma"/>
          <w:b/>
          <w:spacing w:val="-5"/>
          <w:sz w:val="20"/>
          <w:u w:val="single"/>
        </w:rPr>
        <w:t xml:space="preserve"> </w:t>
      </w:r>
      <w:r w:rsidRPr="00C74D0D">
        <w:rPr>
          <w:rFonts w:ascii="Tahoma" w:hAnsi="Tahoma" w:cs="Tahoma"/>
          <w:b/>
          <w:sz w:val="20"/>
          <w:u w:val="single"/>
        </w:rPr>
        <w:t>Επαλήθευση</w:t>
      </w:r>
      <w:r w:rsidRPr="00C74D0D">
        <w:rPr>
          <w:rFonts w:ascii="Tahoma" w:hAnsi="Tahoma" w:cs="Tahoma"/>
          <w:b/>
          <w:spacing w:val="-3"/>
          <w:sz w:val="20"/>
          <w:u w:val="single"/>
        </w:rPr>
        <w:t xml:space="preserve"> </w:t>
      </w:r>
      <w:r w:rsidRPr="00C74D0D">
        <w:rPr>
          <w:rFonts w:ascii="Tahoma" w:hAnsi="Tahoma" w:cs="Tahoma"/>
          <w:b/>
          <w:sz w:val="20"/>
          <w:u w:val="single"/>
        </w:rPr>
        <w:t>έργων</w:t>
      </w:r>
    </w:p>
    <w:p w14:paraId="481C2A52" w14:textId="59D66EE7" w:rsidR="00E77750" w:rsidRDefault="00CB5638" w:rsidP="00BD17DF">
      <w:pPr>
        <w:pStyle w:val="BodyText"/>
        <w:spacing w:before="181"/>
        <w:ind w:right="20"/>
        <w:jc w:val="both"/>
      </w:pPr>
      <w:r w:rsidRPr="00CB5638">
        <w:t>Η παρακολούθηση της υλοποίησης των έργων των Δικαιούχων γίνεται μέσω επαληθεύσεων του Φυσικού</w:t>
      </w:r>
      <w:r w:rsidRPr="00CB5638">
        <w:br/>
        <w:t>και Οικονομικού Αντικειμένου (ΦΟΑ).</w:t>
      </w:r>
      <w:r>
        <w:t xml:space="preserve"> </w:t>
      </w:r>
      <w:r w:rsidR="00E77750" w:rsidRPr="00E77750">
        <w:t xml:space="preserve">Οι επαληθεύσεις των έργων της παρούσας Πρόσκλησης διακρίνονται σε διοικητικές και επιτόπιες. </w:t>
      </w:r>
      <w:r w:rsidR="00C313FA" w:rsidRPr="00C313FA">
        <w:t>Στα αιτήματα Ενδιάμεσης Επαλήθευσης διενεργείται Διοικητικός έλεγχος</w:t>
      </w:r>
      <w:r w:rsidR="00C313FA">
        <w:t>.</w:t>
      </w:r>
      <w:r w:rsidR="00C313FA" w:rsidRPr="00C313FA">
        <w:t xml:space="preserve"> </w:t>
      </w:r>
      <w:r w:rsidR="00E77750" w:rsidRPr="00E77750">
        <w:t xml:space="preserve">Οι διοικητικές επαληθεύσεις διενεργούνται με βάση τα στοιχεία που υποβάλλονται από </w:t>
      </w:r>
      <w:r w:rsidR="00C313FA">
        <w:t xml:space="preserve">τους </w:t>
      </w:r>
      <w:r w:rsidR="00E77750" w:rsidRPr="00E77750">
        <w:lastRenderedPageBreak/>
        <w:t>δικαιούχους των έργων, ενώ για τις επιτόπιες επαληθεύσεις είναι απαραίτητη η επιτόπια επίσκεψη στο</w:t>
      </w:r>
      <w:r w:rsidR="00C313FA">
        <w:t>/α</w:t>
      </w:r>
      <w:r w:rsidR="00E77750" w:rsidRPr="00E77750">
        <w:t xml:space="preserve"> σημείο</w:t>
      </w:r>
      <w:r w:rsidR="00C313FA">
        <w:t>/α</w:t>
      </w:r>
      <w:r w:rsidR="00E77750" w:rsidRPr="00E77750">
        <w:t xml:space="preserve"> (α) που θα επιλεγεί(ούν) από τον ΕΦ ως καταλληλότερο</w:t>
      </w:r>
      <w:r w:rsidR="00C42AA3">
        <w:t>/</w:t>
      </w:r>
      <w:r w:rsidR="00E77750" w:rsidRPr="00E77750">
        <w:t>α για την</w:t>
      </w:r>
      <w:r w:rsidR="00E77750">
        <w:t xml:space="preserve"> </w:t>
      </w:r>
      <w:r w:rsidR="00E77750" w:rsidRPr="00E77750">
        <w:t>πιστοποίηση του φυσικού και οικονομικού αντικειμένου (ΦΟΑ).</w:t>
      </w:r>
      <w:r w:rsidR="00E77750">
        <w:t xml:space="preserve"> Οι επαληθεύσεις διενεργούνται </w:t>
      </w:r>
      <w:r w:rsidR="00E77750" w:rsidRPr="00E77750">
        <w:t>από ορισμένο με  απόφαση του ΕΦ για το σκοπό αυτό όργανο ελέγχου κατόπιν Αιτήματος Επαλήθευσης- Πιστοποίησης του δικαιούχου, σύμφωνα με τα προβλεπόμενα στο Σύστημα Διαχείρισης και Ελέγχου  (ΣΔΕ).</w:t>
      </w:r>
    </w:p>
    <w:p w14:paraId="39654F24" w14:textId="3B6DC7E1" w:rsidR="008404D7" w:rsidRDefault="008404D7" w:rsidP="00BD17DF">
      <w:pPr>
        <w:pStyle w:val="BodyText"/>
        <w:spacing w:before="181"/>
        <w:ind w:right="20"/>
        <w:jc w:val="both"/>
      </w:pPr>
      <w:r w:rsidRPr="008404D7">
        <w:t>Στα Αιτήματα Ενδιάμεσης Επαλήθευσης δύναται να διενεργηθεί</w:t>
      </w:r>
      <w:r>
        <w:t xml:space="preserve"> </w:t>
      </w:r>
      <w:r w:rsidRPr="008404D7">
        <w:t>επιτόπια επαλήθευση ανάλογα με τη φύση και το είδος των παραδοτέων του έργου που έχουν</w:t>
      </w:r>
      <w:r>
        <w:t xml:space="preserve"> </w:t>
      </w:r>
      <w:r w:rsidRPr="008404D7">
        <w:t>ολοκληρωθεί έως την ημερομηνία υποβολής του αντίστοιχου αιτήματος (εξαιρουμένων των αιτημάτων</w:t>
      </w:r>
      <w:r>
        <w:t xml:space="preserve"> </w:t>
      </w:r>
      <w:r w:rsidRPr="008404D7">
        <w:t>για προκαταβολή) και υποχρεωτικά θα διενεργηθεί στο Αίτημα Τελικής Επαλήθευσης.</w:t>
      </w:r>
    </w:p>
    <w:p w14:paraId="7113CADD" w14:textId="778D8FA1" w:rsidR="008404D7" w:rsidRPr="00E77750" w:rsidRDefault="008404D7" w:rsidP="00BD17DF">
      <w:pPr>
        <w:pStyle w:val="BodyText"/>
        <w:spacing w:before="181"/>
        <w:ind w:right="20"/>
        <w:jc w:val="both"/>
      </w:pPr>
      <w:r w:rsidRPr="008404D7">
        <w:t>Η επαλήθευση αφορά στην επιβεβαίωση της υλοποίησης του εγκεκριμένου φυσικού αντικειμένου και</w:t>
      </w:r>
      <w:r>
        <w:t xml:space="preserve"> </w:t>
      </w:r>
      <w:r w:rsidRPr="008404D7">
        <w:t>της επιλεξιμότητας των πραγματοποιηθεισών δαπανών για την υλοποίηση τ</w:t>
      </w:r>
      <w:r>
        <w:t xml:space="preserve">ου έργου </w:t>
      </w:r>
      <w:r w:rsidRPr="008404D7">
        <w:t>και στην</w:t>
      </w:r>
      <w:r>
        <w:t xml:space="preserve"> </w:t>
      </w:r>
      <w:r w:rsidRPr="008404D7">
        <w:t>πιστοποίησή τους μετά από έλεγχο του εύλογου του κόστους αυτών.</w:t>
      </w:r>
    </w:p>
    <w:p w14:paraId="74832ADF" w14:textId="1A8F93F9" w:rsidR="00E77750" w:rsidRDefault="00E77750" w:rsidP="00BD17DF">
      <w:pPr>
        <w:pStyle w:val="BodyText"/>
        <w:spacing w:before="181"/>
        <w:ind w:right="20"/>
        <w:jc w:val="both"/>
      </w:pPr>
      <w:r w:rsidRPr="00E77750">
        <w:t>Προκειμένου οι δικαιούχοι να είναι κατάλληλα προετοιμασμένοι κατά την ημερομηνία της επιτόπιας επαλήθευσης, ενημερώνονται από τ</w:t>
      </w:r>
      <w:r>
        <w:t>ον ΕΦ</w:t>
      </w:r>
      <w:r w:rsidRPr="00E77750">
        <w:t>, σε εύλογο χρονικό διάστημα πριν την διενέργεια της επιτόπιας επαλήθευσης, με ενημερωτικό έγγραφο ειδοποίησης όπου αναφέρεται η ακριβής ημερομηνία και ο τόπος της επιτόπιας επαλήθευσης, η εκτιμώμενη διάρκεια και ο τρόπος διενέργειάς της, καθώς και όλα τα στοιχεία ή το προσωπικό που πρέπει να βρίσκονται στη διάθεση του οργάνου επαλήθευσης. Ο δικαιούχος από την πλευρά του θα πρέπει να διευκολύνει τα μέλη του οργάνου επαλήθευσης και να τηρεί τις οδηγίες που αυτά θα του υποδεικνύουν καθώς και τις ημερομηνίες αποστολής στοιχείων για τυχόν εκκρεμότητες που διαπιστώθηκαν. Η παρουσία κατά τη διάρκεια της επιτόπιας επαλήθευσης των αρμόδιων στελεχών εκ μέρους του δικαιούχου, αποτελεί βασική προϋπόθεση για την ομαλή διεξαγωγή της επαλήθευσης.</w:t>
      </w:r>
      <w:r w:rsidR="0023698A">
        <w:t xml:space="preserve"> </w:t>
      </w:r>
    </w:p>
    <w:p w14:paraId="28429496" w14:textId="40B48270" w:rsidR="00E77750" w:rsidRDefault="00E77750" w:rsidP="008404D7">
      <w:pPr>
        <w:pStyle w:val="BodyText"/>
        <w:spacing w:before="181"/>
        <w:ind w:right="20"/>
        <w:jc w:val="both"/>
      </w:pPr>
      <w:r>
        <w:t xml:space="preserve">Επισημαίνεται ότι η κάλυψη </w:t>
      </w:r>
      <w:r w:rsidRPr="00E77750">
        <w:t>τυχόν ελλείψεων που εντοπίστηκαν στο υποβληθέν αίτημα επαλήθευσης είναι</w:t>
      </w:r>
      <w:r>
        <w:t xml:space="preserve"> </w:t>
      </w:r>
      <w:r w:rsidRPr="00E77750">
        <w:t xml:space="preserve">δυνατόν να πραγματοποιηθεί εντός δεκαπέντε (15) ημερολογιακών ημερών από την γνωστοποίησή </w:t>
      </w:r>
      <w:r>
        <w:t xml:space="preserve">τους </w:t>
      </w:r>
      <w:r w:rsidRPr="00E77750">
        <w:t>(έγγραφη ή ηλεκτρονική) στο δικαιούχο. Σε περίπτωση μη έγκαιρης προσκόμισης των δικαιολογητικών το</w:t>
      </w:r>
      <w:r>
        <w:t xml:space="preserve"> </w:t>
      </w:r>
      <w:r w:rsidRPr="00E77750">
        <w:t>όργανο επαλήθευσης ολοκληρώνει την έκθεση επαλήθευσης χωρίς να συμπεριλάβει τις αντίστοιχες δαπάνες.</w:t>
      </w:r>
      <w:r>
        <w:t xml:space="preserve"> </w:t>
      </w:r>
      <w:r w:rsidRPr="00E77750">
        <w:t>Ο δικαιούχος μπορεί να συμπεριλάβει τις δαπάνες αυτές με τα αντίστοιχα δικαιολογητικά σε επόμενο αίτημα</w:t>
      </w:r>
      <w:r>
        <w:t xml:space="preserve"> </w:t>
      </w:r>
      <w:r w:rsidRPr="00E77750">
        <w:t>επαλήθευσης.</w:t>
      </w:r>
    </w:p>
    <w:p w14:paraId="7C848034" w14:textId="1116AE00" w:rsidR="00560467" w:rsidRDefault="00E77750" w:rsidP="008404D7">
      <w:pPr>
        <w:pStyle w:val="BodyText"/>
        <w:spacing w:before="181"/>
        <w:ind w:right="20"/>
        <w:jc w:val="both"/>
      </w:pPr>
      <w:r w:rsidRPr="00E77750">
        <w:t>Μετά τη διενέργεια της επαλήθευσης και την κάλυψη τυχόν ελλείψεων που εντοπίστηκαν ή την</w:t>
      </w:r>
      <w:r>
        <w:t xml:space="preserve"> </w:t>
      </w:r>
      <w:r w:rsidRPr="00E77750">
        <w:t>άπρακτη</w:t>
      </w:r>
      <w:r>
        <w:t xml:space="preserve"> </w:t>
      </w:r>
      <w:r w:rsidRPr="00E77750">
        <w:t xml:space="preserve">παρέλευση του δεκαπενθημέρου, ολοκληρώνεται η επαλήθευση με τη σύνταξη </w:t>
      </w:r>
      <w:r>
        <w:t xml:space="preserve">της </w:t>
      </w:r>
      <w:r w:rsidRPr="00E77750">
        <w:t>σχετικής έκθεσης. Στην</w:t>
      </w:r>
      <w:r>
        <w:t xml:space="preserve"> </w:t>
      </w:r>
      <w:r w:rsidRPr="00E77750">
        <w:t>έκθεση επαλήθευσης, η οποία αποτελεί Τυποποιημένο Έντυπο που</w:t>
      </w:r>
      <w:r>
        <w:t xml:space="preserve"> </w:t>
      </w:r>
      <w:r w:rsidRPr="00E77750">
        <w:t>παράγεται από το ΟΠΣΚΕ, αποτυπώνονται</w:t>
      </w:r>
      <w:r>
        <w:t xml:space="preserve"> </w:t>
      </w:r>
      <w:r w:rsidRPr="00E77750">
        <w:t>τα προς επαλήθευση στοιχεία (σημεία ελέγχου), τα</w:t>
      </w:r>
      <w:r>
        <w:t xml:space="preserve"> </w:t>
      </w:r>
      <w:r w:rsidRPr="00E77750">
        <w:t>αντίστοιχα ευρήματα και τυχόν συστάσεις ή διορθώσεις.</w:t>
      </w:r>
      <w:r>
        <w:t xml:space="preserve"> </w:t>
      </w:r>
    </w:p>
    <w:p w14:paraId="4537189E" w14:textId="0CA3E569" w:rsidR="003214B9" w:rsidRDefault="00E77750" w:rsidP="008404D7">
      <w:pPr>
        <w:pStyle w:val="BodyText"/>
        <w:spacing w:before="181"/>
        <w:ind w:right="20"/>
        <w:jc w:val="both"/>
      </w:pPr>
      <w:r w:rsidRPr="00E77750">
        <w:rPr>
          <w:color w:val="000000"/>
          <w:sz w:val="18"/>
          <w:szCs w:val="18"/>
        </w:rPr>
        <w:br/>
      </w:r>
    </w:p>
    <w:p w14:paraId="6DB82E73" w14:textId="77777777" w:rsidR="008448EC" w:rsidRPr="00C74D0D" w:rsidRDefault="001974C0" w:rsidP="00335A0E">
      <w:pPr>
        <w:spacing w:before="100"/>
        <w:jc w:val="both"/>
        <w:rPr>
          <w:rFonts w:ascii="Tahoma" w:hAnsi="Tahoma" w:cs="Tahoma"/>
          <w:b/>
          <w:sz w:val="20"/>
        </w:rPr>
      </w:pPr>
      <w:r w:rsidRPr="00C74D0D">
        <w:rPr>
          <w:rFonts w:ascii="Tahoma" w:hAnsi="Tahoma" w:cs="Tahoma"/>
          <w:b/>
          <w:sz w:val="20"/>
          <w:u w:val="single"/>
        </w:rPr>
        <w:t>Γ)</w:t>
      </w:r>
      <w:r w:rsidRPr="00C74D0D">
        <w:rPr>
          <w:rFonts w:ascii="Tahoma" w:hAnsi="Tahoma" w:cs="Tahoma"/>
          <w:b/>
          <w:spacing w:val="-7"/>
          <w:sz w:val="20"/>
          <w:u w:val="single"/>
        </w:rPr>
        <w:t xml:space="preserve"> </w:t>
      </w:r>
      <w:r w:rsidRPr="00C74D0D">
        <w:rPr>
          <w:rFonts w:ascii="Tahoma" w:hAnsi="Tahoma" w:cs="Tahoma"/>
          <w:b/>
          <w:sz w:val="20"/>
          <w:u w:val="single"/>
        </w:rPr>
        <w:t>Παραλαβή</w:t>
      </w:r>
      <w:r w:rsidRPr="00C74D0D">
        <w:rPr>
          <w:rFonts w:ascii="Tahoma" w:hAnsi="Tahoma" w:cs="Tahoma"/>
          <w:b/>
          <w:spacing w:val="-5"/>
          <w:sz w:val="20"/>
          <w:u w:val="single"/>
        </w:rPr>
        <w:t xml:space="preserve"> </w:t>
      </w:r>
      <w:r w:rsidRPr="00C74D0D">
        <w:rPr>
          <w:rFonts w:ascii="Tahoma" w:hAnsi="Tahoma" w:cs="Tahoma"/>
          <w:b/>
          <w:sz w:val="20"/>
          <w:u w:val="single"/>
        </w:rPr>
        <w:t>αποτελεσμάτων</w:t>
      </w:r>
      <w:r w:rsidRPr="00C74D0D">
        <w:rPr>
          <w:rFonts w:ascii="Tahoma" w:hAnsi="Tahoma" w:cs="Tahoma"/>
          <w:b/>
          <w:spacing w:val="-5"/>
          <w:sz w:val="20"/>
          <w:u w:val="single"/>
        </w:rPr>
        <w:t xml:space="preserve"> </w:t>
      </w:r>
      <w:r w:rsidRPr="00C74D0D">
        <w:rPr>
          <w:rFonts w:ascii="Tahoma" w:hAnsi="Tahoma" w:cs="Tahoma"/>
          <w:b/>
          <w:sz w:val="20"/>
          <w:u w:val="single"/>
        </w:rPr>
        <w:t>επαλήθευσης</w:t>
      </w:r>
      <w:r w:rsidRPr="00C74D0D">
        <w:rPr>
          <w:rFonts w:ascii="Tahoma" w:hAnsi="Tahoma" w:cs="Tahoma"/>
          <w:b/>
          <w:spacing w:val="-3"/>
          <w:sz w:val="20"/>
          <w:u w:val="single"/>
        </w:rPr>
        <w:t xml:space="preserve"> </w:t>
      </w:r>
      <w:r w:rsidRPr="00C74D0D">
        <w:rPr>
          <w:rFonts w:ascii="Tahoma" w:hAnsi="Tahoma" w:cs="Tahoma"/>
          <w:b/>
          <w:sz w:val="20"/>
          <w:u w:val="single"/>
        </w:rPr>
        <w:t>-</w:t>
      </w:r>
      <w:r w:rsidRPr="00C74D0D">
        <w:rPr>
          <w:rFonts w:ascii="Tahoma" w:hAnsi="Tahoma" w:cs="Tahoma"/>
          <w:b/>
          <w:spacing w:val="-5"/>
          <w:sz w:val="20"/>
          <w:u w:val="single"/>
        </w:rPr>
        <w:t xml:space="preserve"> </w:t>
      </w:r>
      <w:r w:rsidRPr="00C74D0D">
        <w:rPr>
          <w:rFonts w:ascii="Tahoma" w:hAnsi="Tahoma" w:cs="Tahoma"/>
          <w:b/>
          <w:sz w:val="20"/>
          <w:u w:val="single"/>
        </w:rPr>
        <w:t>αντιρρήσεις</w:t>
      </w:r>
      <w:r w:rsidRPr="00C74D0D">
        <w:rPr>
          <w:rFonts w:ascii="Tahoma" w:hAnsi="Tahoma" w:cs="Tahoma"/>
          <w:b/>
          <w:spacing w:val="-4"/>
          <w:sz w:val="20"/>
          <w:u w:val="single"/>
        </w:rPr>
        <w:t xml:space="preserve"> </w:t>
      </w:r>
      <w:r w:rsidRPr="00C74D0D">
        <w:rPr>
          <w:rFonts w:ascii="Tahoma" w:hAnsi="Tahoma" w:cs="Tahoma"/>
          <w:b/>
          <w:sz w:val="20"/>
          <w:u w:val="single"/>
        </w:rPr>
        <w:t>δικαιούχου</w:t>
      </w:r>
    </w:p>
    <w:p w14:paraId="4DDAF5CD" w14:textId="1B8A21BC" w:rsidR="008448EC" w:rsidRPr="00C74D0D" w:rsidRDefault="001974C0" w:rsidP="007A4FEA">
      <w:pPr>
        <w:pStyle w:val="BodyText"/>
        <w:spacing w:before="181"/>
        <w:ind w:right="20"/>
        <w:jc w:val="both"/>
      </w:pPr>
      <w:r w:rsidRPr="00C74D0D">
        <w:t>Η συνταχθείσα από το όργανο διενέργειας της επαλήθευσης Έκθεση Επαλήθευσης, υποβάλλεται</w:t>
      </w:r>
      <w:r w:rsidRPr="00C74D0D">
        <w:rPr>
          <w:spacing w:val="1"/>
        </w:rPr>
        <w:t xml:space="preserve"> </w:t>
      </w:r>
      <w:r w:rsidRPr="00C74D0D">
        <w:t xml:space="preserve">για έγκριση (αποδοχή των αποτελεσμάτων) από ιεραρχικά ανώτερο και διαφορετικό όργανο. </w:t>
      </w:r>
      <w:r w:rsidR="007A4FEA" w:rsidRPr="007A4FEA">
        <w:t>Τα στοιχεία της εγκεκριμένης έκθεσης</w:t>
      </w:r>
      <w:r w:rsidR="007A4FEA">
        <w:t xml:space="preserve"> </w:t>
      </w:r>
      <w:r w:rsidR="007A4FEA" w:rsidRPr="007A4FEA">
        <w:t xml:space="preserve">επαλήθευσης καταχωρούνται στο ΟΠΣΚΕ με ευθύνη του ΕΦ. </w:t>
      </w:r>
      <w:r w:rsidRPr="00C74D0D">
        <w:t>Σε</w:t>
      </w:r>
      <w:r w:rsidRPr="00C74D0D">
        <w:rPr>
          <w:spacing w:val="1"/>
        </w:rPr>
        <w:t xml:space="preserve"> </w:t>
      </w:r>
      <w:r w:rsidRPr="00C74D0D">
        <w:t>περίπτωση</w:t>
      </w:r>
      <w:r w:rsidRPr="00C74D0D">
        <w:rPr>
          <w:spacing w:val="-6"/>
        </w:rPr>
        <w:t xml:space="preserve"> </w:t>
      </w:r>
      <w:r w:rsidRPr="00C74D0D">
        <w:t>διαφωνίας</w:t>
      </w:r>
      <w:r w:rsidRPr="00C74D0D">
        <w:rPr>
          <w:spacing w:val="-3"/>
        </w:rPr>
        <w:t xml:space="preserve"> </w:t>
      </w:r>
      <w:r w:rsidRPr="00C74D0D">
        <w:t>με</w:t>
      </w:r>
      <w:r w:rsidRPr="00C74D0D">
        <w:rPr>
          <w:spacing w:val="-5"/>
        </w:rPr>
        <w:t xml:space="preserve"> </w:t>
      </w:r>
      <w:r w:rsidRPr="00C74D0D">
        <w:t>(ή</w:t>
      </w:r>
      <w:r w:rsidRPr="00C74D0D">
        <w:rPr>
          <w:spacing w:val="-2"/>
        </w:rPr>
        <w:t xml:space="preserve"> </w:t>
      </w:r>
      <w:r w:rsidRPr="00C74D0D">
        <w:t>λάθους</w:t>
      </w:r>
      <w:r w:rsidRPr="00C74D0D">
        <w:rPr>
          <w:spacing w:val="-3"/>
        </w:rPr>
        <w:t xml:space="preserve"> </w:t>
      </w:r>
      <w:r w:rsidRPr="00C74D0D">
        <w:t>σε)</w:t>
      </w:r>
      <w:r w:rsidRPr="00C74D0D">
        <w:rPr>
          <w:spacing w:val="-4"/>
        </w:rPr>
        <w:t xml:space="preserve"> </w:t>
      </w:r>
      <w:r w:rsidRPr="00C74D0D">
        <w:t>πεδία</w:t>
      </w:r>
      <w:r w:rsidRPr="00C74D0D">
        <w:rPr>
          <w:spacing w:val="-4"/>
        </w:rPr>
        <w:t xml:space="preserve"> </w:t>
      </w:r>
      <w:r w:rsidRPr="00C74D0D">
        <w:t>της</w:t>
      </w:r>
      <w:r w:rsidRPr="00C74D0D">
        <w:rPr>
          <w:spacing w:val="-4"/>
        </w:rPr>
        <w:t xml:space="preserve"> </w:t>
      </w:r>
      <w:r w:rsidRPr="00C74D0D">
        <w:t>Έκθεσης</w:t>
      </w:r>
      <w:r w:rsidRPr="00C74D0D">
        <w:rPr>
          <w:spacing w:val="-3"/>
        </w:rPr>
        <w:t xml:space="preserve"> </w:t>
      </w:r>
      <w:r w:rsidRPr="00C74D0D">
        <w:t>Επαλήθευσης,</w:t>
      </w:r>
      <w:r w:rsidRPr="00C74D0D">
        <w:rPr>
          <w:spacing w:val="-4"/>
        </w:rPr>
        <w:t xml:space="preserve"> </w:t>
      </w:r>
      <w:r w:rsidRPr="00C74D0D">
        <w:t>παρέχεται</w:t>
      </w:r>
      <w:r w:rsidRPr="00C74D0D">
        <w:rPr>
          <w:spacing w:val="-5"/>
        </w:rPr>
        <w:t xml:space="preserve"> </w:t>
      </w:r>
      <w:r w:rsidRPr="00C74D0D">
        <w:t>η</w:t>
      </w:r>
      <w:r w:rsidRPr="00C74D0D">
        <w:rPr>
          <w:spacing w:val="-4"/>
        </w:rPr>
        <w:t xml:space="preserve"> </w:t>
      </w:r>
      <w:r w:rsidRPr="00C74D0D">
        <w:t>δυνατότητα</w:t>
      </w:r>
      <w:r w:rsidRPr="00C74D0D">
        <w:rPr>
          <w:spacing w:val="-60"/>
        </w:rPr>
        <w:t xml:space="preserve"> </w:t>
      </w:r>
      <w:r w:rsidRPr="00C74D0D">
        <w:t>να</w:t>
      </w:r>
      <w:r w:rsidRPr="00C74D0D">
        <w:rPr>
          <w:spacing w:val="1"/>
        </w:rPr>
        <w:t xml:space="preserve"> </w:t>
      </w:r>
      <w:r w:rsidRPr="00C74D0D">
        <w:t>εκτελεστούν</w:t>
      </w:r>
      <w:r w:rsidRPr="00C74D0D">
        <w:rPr>
          <w:spacing w:val="1"/>
        </w:rPr>
        <w:t xml:space="preserve"> </w:t>
      </w:r>
      <w:r w:rsidRPr="00C74D0D">
        <w:t>οι</w:t>
      </w:r>
      <w:r w:rsidRPr="00C74D0D">
        <w:rPr>
          <w:spacing w:val="1"/>
        </w:rPr>
        <w:t xml:space="preserve"> </w:t>
      </w:r>
      <w:r w:rsidRPr="00C74D0D">
        <w:t>όποιες</w:t>
      </w:r>
      <w:r w:rsidRPr="00C74D0D">
        <w:rPr>
          <w:spacing w:val="1"/>
        </w:rPr>
        <w:t xml:space="preserve"> </w:t>
      </w:r>
      <w:r w:rsidRPr="00C74D0D">
        <w:t>διορθώσεις</w:t>
      </w:r>
      <w:r w:rsidRPr="00C74D0D">
        <w:rPr>
          <w:spacing w:val="1"/>
        </w:rPr>
        <w:t xml:space="preserve"> </w:t>
      </w:r>
      <w:r w:rsidRPr="00C74D0D">
        <w:t>σε</w:t>
      </w:r>
      <w:r w:rsidRPr="00C74D0D">
        <w:rPr>
          <w:spacing w:val="1"/>
        </w:rPr>
        <w:t xml:space="preserve"> </w:t>
      </w:r>
      <w:r w:rsidRPr="00C74D0D">
        <w:t>αυτή,</w:t>
      </w:r>
      <w:r w:rsidRPr="00C74D0D">
        <w:rPr>
          <w:spacing w:val="1"/>
        </w:rPr>
        <w:t xml:space="preserve"> </w:t>
      </w:r>
      <w:r w:rsidRPr="00C74D0D">
        <w:t>από</w:t>
      </w:r>
      <w:r w:rsidRPr="00C74D0D">
        <w:rPr>
          <w:spacing w:val="1"/>
        </w:rPr>
        <w:t xml:space="preserve"> </w:t>
      </w:r>
      <w:r w:rsidRPr="00C74D0D">
        <w:t>το</w:t>
      </w:r>
      <w:r w:rsidRPr="00C74D0D">
        <w:rPr>
          <w:spacing w:val="1"/>
        </w:rPr>
        <w:t xml:space="preserve"> </w:t>
      </w:r>
      <w:r w:rsidRPr="00C74D0D">
        <w:t>αρμόδιο</w:t>
      </w:r>
      <w:r w:rsidRPr="00C74D0D">
        <w:rPr>
          <w:spacing w:val="1"/>
        </w:rPr>
        <w:t xml:space="preserve"> </w:t>
      </w:r>
      <w:r w:rsidRPr="00C74D0D">
        <w:t>όργανο</w:t>
      </w:r>
      <w:r w:rsidRPr="00C74D0D">
        <w:rPr>
          <w:spacing w:val="1"/>
        </w:rPr>
        <w:t xml:space="preserve"> </w:t>
      </w:r>
      <w:r w:rsidRPr="00C74D0D">
        <w:t>με</w:t>
      </w:r>
      <w:r w:rsidRPr="00C74D0D">
        <w:rPr>
          <w:spacing w:val="1"/>
        </w:rPr>
        <w:t xml:space="preserve"> </w:t>
      </w:r>
      <w:r w:rsidRPr="00C74D0D">
        <w:t>την</w:t>
      </w:r>
      <w:r w:rsidRPr="00C74D0D">
        <w:rPr>
          <w:spacing w:val="1"/>
        </w:rPr>
        <w:t xml:space="preserve"> </w:t>
      </w:r>
      <w:r w:rsidRPr="00C74D0D">
        <w:t>αντίστοιχη</w:t>
      </w:r>
      <w:r w:rsidR="00C403CA" w:rsidRPr="00C403CA">
        <w:t xml:space="preserve"> </w:t>
      </w:r>
      <w:r w:rsidRPr="00C74D0D">
        <w:rPr>
          <w:spacing w:val="-60"/>
        </w:rPr>
        <w:t xml:space="preserve"> </w:t>
      </w:r>
      <w:r w:rsidRPr="00C74D0D">
        <w:t>τεκμηρίωση.</w:t>
      </w:r>
    </w:p>
    <w:p w14:paraId="0CBBCC5C" w14:textId="13D1EFC0" w:rsidR="00B21E1B" w:rsidRPr="00B21E1B" w:rsidRDefault="001974C0" w:rsidP="007A4FEA">
      <w:pPr>
        <w:pStyle w:val="BodyText"/>
        <w:spacing w:before="181"/>
        <w:ind w:right="20"/>
        <w:jc w:val="both"/>
      </w:pPr>
      <w:r w:rsidRPr="00C74D0D">
        <w:t>Με</w:t>
      </w:r>
      <w:r w:rsidRPr="00C74D0D">
        <w:rPr>
          <w:spacing w:val="-3"/>
        </w:rPr>
        <w:t xml:space="preserve"> </w:t>
      </w:r>
      <w:r w:rsidRPr="00C74D0D">
        <w:t>την</w:t>
      </w:r>
      <w:r w:rsidRPr="00C74D0D">
        <w:rPr>
          <w:spacing w:val="-5"/>
        </w:rPr>
        <w:t xml:space="preserve"> </w:t>
      </w:r>
      <w:r w:rsidRPr="00C74D0D">
        <w:t>οριστικοποίηση</w:t>
      </w:r>
      <w:r w:rsidRPr="00C74D0D">
        <w:rPr>
          <w:spacing w:val="-4"/>
        </w:rPr>
        <w:t xml:space="preserve"> </w:t>
      </w:r>
      <w:r w:rsidRPr="00C74D0D">
        <w:t>της έκθεσης</w:t>
      </w:r>
      <w:r w:rsidRPr="00C74D0D">
        <w:rPr>
          <w:spacing w:val="-3"/>
        </w:rPr>
        <w:t xml:space="preserve"> </w:t>
      </w:r>
      <w:r w:rsidRPr="00C74D0D">
        <w:t>πιστοποίησης:</w:t>
      </w:r>
    </w:p>
    <w:p w14:paraId="519EBD91" w14:textId="1B8DA83F" w:rsidR="00866AB4" w:rsidRDefault="00BC6028" w:rsidP="008772DB">
      <w:pPr>
        <w:pStyle w:val="BodyText"/>
        <w:numPr>
          <w:ilvl w:val="0"/>
          <w:numId w:val="20"/>
        </w:numPr>
        <w:spacing w:before="181"/>
        <w:ind w:left="426" w:right="20"/>
        <w:jc w:val="both"/>
      </w:pPr>
      <w:r w:rsidRPr="00BC6028">
        <w:t>ο δικαιούχος ενημερώνεται για τα αποτελέσματα της πιστοποίησης με την αποστολή της σχετικής έκθεσης επαλήθευσης/πιστοποίησης στην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 καθώς και στην ηλεκτρονική διεύθυνση που έχει δηλώσει / επιβεβαιώσει κατά την εγγραφή του ως χρήστης του ΟΠΣΚΕ ο συντονιστής, όπως αυτή τυχόν έχει επικαιροποιηθεί και ισχύει</w:t>
      </w:r>
      <w:r w:rsidR="00B8650D">
        <w:t>,</w:t>
      </w:r>
    </w:p>
    <w:p w14:paraId="558F8811" w14:textId="6ECA8239" w:rsidR="00BC6028" w:rsidRPr="00B21E1B" w:rsidRDefault="008E43A1" w:rsidP="008772DB">
      <w:pPr>
        <w:pStyle w:val="BodyText"/>
        <w:numPr>
          <w:ilvl w:val="0"/>
          <w:numId w:val="20"/>
        </w:numPr>
        <w:spacing w:before="181"/>
        <w:ind w:left="426" w:right="20"/>
        <w:jc w:val="both"/>
      </w:pPr>
      <w:r w:rsidRPr="008E43A1">
        <w:t xml:space="preserve">σε περίπτωση αποδοχής των αποτελεσμάτων επαλήθευσης/πιστοποίησης, ο Δικαιούχος στερείται του δικαιώματος υποβολής αντιρρήσεων. Αποκτά δικαίωμα λήψης δημόσιας επιχορήγησης και </w:t>
      </w:r>
      <w:r w:rsidRPr="008E43A1">
        <w:lastRenderedPageBreak/>
        <w:t>καλείται να υποβάλλει τα απαιτούμενα δικαιολογητικά για την καταβολή της επιχορήγησης μέσω της ενότητας "Τα δικαιολογητικά μου" στο ΟΠΣΚΕ</w:t>
      </w:r>
      <w:r w:rsidR="00B8650D">
        <w:t>.</w:t>
      </w:r>
    </w:p>
    <w:p w14:paraId="64F361D7" w14:textId="6406F5F7" w:rsidR="008448EC" w:rsidRPr="00C74D0D" w:rsidRDefault="001974C0" w:rsidP="007A4FEA">
      <w:pPr>
        <w:pStyle w:val="BodyText"/>
        <w:spacing w:before="181"/>
        <w:ind w:right="20"/>
        <w:jc w:val="both"/>
      </w:pPr>
      <w:r w:rsidRPr="00C74D0D">
        <w:t>Με</w:t>
      </w:r>
      <w:r w:rsidRPr="00C74D0D">
        <w:rPr>
          <w:spacing w:val="-13"/>
        </w:rPr>
        <w:t xml:space="preserve"> </w:t>
      </w:r>
      <w:r w:rsidRPr="00C74D0D">
        <w:t>την</w:t>
      </w:r>
      <w:r w:rsidR="007A4FEA">
        <w:t xml:space="preserve"> ηλεκτρονική</w:t>
      </w:r>
      <w:r w:rsidRPr="00C74D0D">
        <w:rPr>
          <w:spacing w:val="-12"/>
        </w:rPr>
        <w:t xml:space="preserve"> </w:t>
      </w:r>
      <w:r w:rsidRPr="00C74D0D">
        <w:t>κοινοποίηση</w:t>
      </w:r>
      <w:r w:rsidRPr="00C74D0D">
        <w:rPr>
          <w:spacing w:val="-14"/>
        </w:rPr>
        <w:t xml:space="preserve"> </w:t>
      </w:r>
      <w:r w:rsidRPr="00C74D0D">
        <w:t>των</w:t>
      </w:r>
      <w:r w:rsidRPr="00C74D0D">
        <w:rPr>
          <w:spacing w:val="-13"/>
        </w:rPr>
        <w:t xml:space="preserve"> </w:t>
      </w:r>
      <w:r w:rsidRPr="00C74D0D">
        <w:t>αποτελεσμάτων</w:t>
      </w:r>
      <w:r w:rsidRPr="00C74D0D">
        <w:rPr>
          <w:spacing w:val="-14"/>
        </w:rPr>
        <w:t xml:space="preserve"> </w:t>
      </w:r>
      <w:r w:rsidRPr="00C74D0D">
        <w:t>επαλήθευσης/πιστοποίησης</w:t>
      </w:r>
      <w:r w:rsidR="00A8459B" w:rsidRPr="00A8459B">
        <w:t xml:space="preserve"> και την μη αποδοχή του πορίσματος</w:t>
      </w:r>
      <w:r w:rsidRPr="00C74D0D">
        <w:t>,</w:t>
      </w:r>
      <w:r w:rsidRPr="00C74D0D">
        <w:rPr>
          <w:spacing w:val="-13"/>
        </w:rPr>
        <w:t xml:space="preserve"> </w:t>
      </w:r>
      <w:r w:rsidRPr="00C74D0D">
        <w:t>παρέχεται</w:t>
      </w:r>
      <w:r w:rsidRPr="00C74D0D">
        <w:rPr>
          <w:spacing w:val="-14"/>
        </w:rPr>
        <w:t xml:space="preserve"> </w:t>
      </w:r>
      <w:r w:rsidRPr="00C74D0D">
        <w:t>το</w:t>
      </w:r>
      <w:r w:rsidRPr="00C74D0D">
        <w:rPr>
          <w:spacing w:val="-10"/>
        </w:rPr>
        <w:t xml:space="preserve"> </w:t>
      </w:r>
      <w:r w:rsidRPr="00C74D0D">
        <w:t>δικαίωμα</w:t>
      </w:r>
      <w:r w:rsidRPr="00C74D0D">
        <w:rPr>
          <w:spacing w:val="-11"/>
        </w:rPr>
        <w:t xml:space="preserve"> </w:t>
      </w:r>
      <w:r w:rsidR="00A8459B">
        <w:t xml:space="preserve">στους </w:t>
      </w:r>
      <w:r w:rsidRPr="00C74D0D">
        <w:rPr>
          <w:spacing w:val="-60"/>
        </w:rPr>
        <w:t xml:space="preserve"> </w:t>
      </w:r>
      <w:r w:rsidRPr="00C74D0D">
        <w:t>δικαιούχους να ασκήσουν αντιρρήσεις. Ο τρόπος καθώς και η αποκλειστική προθεσμία εντός της</w:t>
      </w:r>
      <w:r w:rsidRPr="00C74D0D">
        <w:rPr>
          <w:spacing w:val="1"/>
        </w:rPr>
        <w:t xml:space="preserve"> </w:t>
      </w:r>
      <w:r w:rsidRPr="00C74D0D">
        <w:t>οποίας μπορεί να ασκηθεί το δικαίωμα αυτό, το όργανο εξέτασης καθώς και η χρονική προθεσμία</w:t>
      </w:r>
      <w:r w:rsidRPr="00C74D0D">
        <w:rPr>
          <w:spacing w:val="1"/>
        </w:rPr>
        <w:t xml:space="preserve"> </w:t>
      </w:r>
      <w:r w:rsidRPr="00C74D0D">
        <w:t>εντός της οποίας πρέπει να εκδίδεται θετική ή απορριπτική απόφαση προσδιορίζονται στην Κοινή</w:t>
      </w:r>
      <w:r w:rsidRPr="00C74D0D">
        <w:rPr>
          <w:spacing w:val="1"/>
        </w:rPr>
        <w:t xml:space="preserve"> </w:t>
      </w:r>
      <w:r w:rsidRPr="00C74D0D">
        <w:t>Υπουργική Απόφαση για το Σύστημα Δημοσιονομικών Διορθώσεων και τις Διαδικασίες Ανάκτησης</w:t>
      </w:r>
      <w:r w:rsidRPr="00C74D0D">
        <w:rPr>
          <w:spacing w:val="1"/>
        </w:rPr>
        <w:t xml:space="preserve"> </w:t>
      </w:r>
      <w:r w:rsidRPr="00C74D0D">
        <w:t>Αχρεωστήτων ή παρανόμως καταβληθέντων ποσών από πόρους του</w:t>
      </w:r>
      <w:r w:rsidRPr="00C74D0D">
        <w:rPr>
          <w:spacing w:val="1"/>
        </w:rPr>
        <w:t xml:space="preserve"> </w:t>
      </w:r>
      <w:r w:rsidRPr="00C74D0D">
        <w:t>Κρατικού Προϋπολογισμού</w:t>
      </w:r>
      <w:r w:rsidRPr="00C74D0D">
        <w:rPr>
          <w:spacing w:val="1"/>
        </w:rPr>
        <w:t xml:space="preserve"> </w:t>
      </w:r>
      <w:r w:rsidRPr="00C74D0D">
        <w:t>για</w:t>
      </w:r>
      <w:r w:rsidRPr="00C74D0D">
        <w:rPr>
          <w:spacing w:val="-13"/>
        </w:rPr>
        <w:t xml:space="preserve"> </w:t>
      </w:r>
      <w:r w:rsidRPr="00C74D0D">
        <w:t>την</w:t>
      </w:r>
      <w:r w:rsidRPr="00C74D0D">
        <w:rPr>
          <w:spacing w:val="-11"/>
        </w:rPr>
        <w:t xml:space="preserve"> </w:t>
      </w:r>
      <w:r w:rsidRPr="00C74D0D">
        <w:t>υλοποίηση</w:t>
      </w:r>
      <w:r w:rsidRPr="00C74D0D">
        <w:rPr>
          <w:spacing w:val="-11"/>
        </w:rPr>
        <w:t xml:space="preserve"> </w:t>
      </w:r>
      <w:r w:rsidRPr="00C74D0D">
        <w:t>Προγραμμάτων</w:t>
      </w:r>
      <w:r w:rsidRPr="00C74D0D">
        <w:rPr>
          <w:spacing w:val="-11"/>
        </w:rPr>
        <w:t xml:space="preserve"> </w:t>
      </w:r>
      <w:r w:rsidRPr="00C74D0D">
        <w:t>Συγχρηματοδοτούμενων</w:t>
      </w:r>
      <w:r w:rsidRPr="00C74D0D">
        <w:rPr>
          <w:spacing w:val="-11"/>
        </w:rPr>
        <w:t xml:space="preserve"> </w:t>
      </w:r>
      <w:r w:rsidRPr="00C74D0D">
        <w:t>του</w:t>
      </w:r>
      <w:r w:rsidRPr="00C74D0D">
        <w:rPr>
          <w:spacing w:val="-11"/>
        </w:rPr>
        <w:t xml:space="preserve"> </w:t>
      </w:r>
      <w:r w:rsidRPr="00C74D0D">
        <w:t>2021-2027,</w:t>
      </w:r>
      <w:r w:rsidRPr="00C74D0D">
        <w:rPr>
          <w:spacing w:val="-10"/>
        </w:rPr>
        <w:t xml:space="preserve"> </w:t>
      </w:r>
      <w:r w:rsidRPr="00C74D0D">
        <w:t>σύμφωνα</w:t>
      </w:r>
      <w:r w:rsidRPr="00C74D0D">
        <w:rPr>
          <w:spacing w:val="-12"/>
        </w:rPr>
        <w:t xml:space="preserve"> </w:t>
      </w:r>
      <w:r w:rsidRPr="00C74D0D">
        <w:t>με</w:t>
      </w:r>
      <w:r w:rsidRPr="00C74D0D">
        <w:rPr>
          <w:spacing w:val="-10"/>
        </w:rPr>
        <w:t xml:space="preserve"> </w:t>
      </w:r>
      <w:r w:rsidRPr="00C74D0D">
        <w:t>το</w:t>
      </w:r>
      <w:r w:rsidRPr="00C74D0D">
        <w:rPr>
          <w:spacing w:val="-12"/>
        </w:rPr>
        <w:t xml:space="preserve"> </w:t>
      </w:r>
      <w:r w:rsidRPr="00C74D0D">
        <w:t>αρ.</w:t>
      </w:r>
      <w:r w:rsidRPr="00C74D0D">
        <w:rPr>
          <w:spacing w:val="-11"/>
        </w:rPr>
        <w:t xml:space="preserve"> </w:t>
      </w:r>
      <w:r w:rsidRPr="00C74D0D">
        <w:t>42</w:t>
      </w:r>
      <w:r w:rsidRPr="00C74D0D">
        <w:rPr>
          <w:spacing w:val="-60"/>
        </w:rPr>
        <w:t xml:space="preserve"> </w:t>
      </w:r>
      <w:r w:rsidRPr="00C74D0D">
        <w:t>του</w:t>
      </w:r>
      <w:r w:rsidRPr="00C74D0D">
        <w:rPr>
          <w:spacing w:val="-2"/>
        </w:rPr>
        <w:t xml:space="preserve"> </w:t>
      </w:r>
      <w:r w:rsidRPr="00C74D0D">
        <w:t>Ν.</w:t>
      </w:r>
      <w:r w:rsidRPr="00C74D0D">
        <w:rPr>
          <w:spacing w:val="1"/>
        </w:rPr>
        <w:t xml:space="preserve"> </w:t>
      </w:r>
      <w:r w:rsidRPr="00C74D0D">
        <w:t>4914/2022</w:t>
      </w:r>
      <w:r w:rsidR="007A4FEA">
        <w:t>, όπως τροποποιείται και ισχύει κάθε φορά.</w:t>
      </w:r>
    </w:p>
    <w:p w14:paraId="17D0C9AB" w14:textId="72520F72" w:rsidR="00EF50A8" w:rsidRDefault="001974C0" w:rsidP="007A4FEA">
      <w:pPr>
        <w:pStyle w:val="BodyText"/>
        <w:spacing w:before="181"/>
        <w:ind w:right="20"/>
        <w:jc w:val="both"/>
      </w:pPr>
      <w:r w:rsidRPr="00C74D0D">
        <w:t>Στην</w:t>
      </w:r>
      <w:r w:rsidRPr="00C74D0D">
        <w:rPr>
          <w:spacing w:val="1"/>
        </w:rPr>
        <w:t xml:space="preserve"> </w:t>
      </w:r>
      <w:r w:rsidRPr="00C74D0D">
        <w:t>περίπτωση</w:t>
      </w:r>
      <w:r w:rsidRPr="00C74D0D">
        <w:rPr>
          <w:spacing w:val="1"/>
        </w:rPr>
        <w:t xml:space="preserve"> </w:t>
      </w:r>
      <w:r w:rsidRPr="00C74D0D">
        <w:t>που</w:t>
      </w:r>
      <w:r w:rsidRPr="00C74D0D">
        <w:rPr>
          <w:spacing w:val="1"/>
        </w:rPr>
        <w:t xml:space="preserve"> </w:t>
      </w:r>
      <w:r w:rsidRPr="00C74D0D">
        <w:t>κατά</w:t>
      </w:r>
      <w:r w:rsidRPr="00C74D0D">
        <w:rPr>
          <w:spacing w:val="1"/>
        </w:rPr>
        <w:t xml:space="preserve"> </w:t>
      </w:r>
      <w:r w:rsidRPr="00C74D0D">
        <w:t>την</w:t>
      </w:r>
      <w:r w:rsidRPr="00C74D0D">
        <w:rPr>
          <w:spacing w:val="1"/>
        </w:rPr>
        <w:t xml:space="preserve"> </w:t>
      </w:r>
      <w:r w:rsidRPr="00C74D0D">
        <w:t>επαλήθευση/πιστοποίηση</w:t>
      </w:r>
      <w:r w:rsidRPr="00C74D0D">
        <w:rPr>
          <w:spacing w:val="1"/>
        </w:rPr>
        <w:t xml:space="preserve"> </w:t>
      </w:r>
      <w:r w:rsidRPr="00C74D0D">
        <w:t>διαπιστώνεται</w:t>
      </w:r>
      <w:r w:rsidRPr="00C74D0D">
        <w:rPr>
          <w:spacing w:val="1"/>
        </w:rPr>
        <w:t xml:space="preserve"> </w:t>
      </w:r>
      <w:r w:rsidRPr="00C74D0D">
        <w:t>παρατυπία,</w:t>
      </w:r>
      <w:r w:rsidRPr="00C74D0D">
        <w:rPr>
          <w:spacing w:val="1"/>
        </w:rPr>
        <w:t xml:space="preserve"> </w:t>
      </w:r>
      <w:r w:rsidRPr="00C74D0D">
        <w:t>αυτή</w:t>
      </w:r>
      <w:r w:rsidR="00EF50A8">
        <w:rPr>
          <w:spacing w:val="1"/>
        </w:rPr>
        <w:t xml:space="preserve"> </w:t>
      </w:r>
      <w:r w:rsidRPr="00C74D0D">
        <w:t>αναφέρεται</w:t>
      </w:r>
      <w:r w:rsidRPr="00C74D0D">
        <w:rPr>
          <w:spacing w:val="-11"/>
        </w:rPr>
        <w:t xml:space="preserve"> </w:t>
      </w:r>
      <w:r w:rsidRPr="00C74D0D">
        <w:t>στη</w:t>
      </w:r>
      <w:r w:rsidRPr="00C74D0D">
        <w:rPr>
          <w:spacing w:val="-12"/>
        </w:rPr>
        <w:t xml:space="preserve"> </w:t>
      </w:r>
      <w:r w:rsidRPr="00C74D0D">
        <w:t>σχετική</w:t>
      </w:r>
      <w:r w:rsidRPr="00C74D0D">
        <w:rPr>
          <w:spacing w:val="-8"/>
        </w:rPr>
        <w:t xml:space="preserve"> </w:t>
      </w:r>
      <w:r w:rsidRPr="00C74D0D">
        <w:t>Έκθεση</w:t>
      </w:r>
      <w:r w:rsidRPr="00C74D0D">
        <w:rPr>
          <w:spacing w:val="-12"/>
        </w:rPr>
        <w:t xml:space="preserve"> </w:t>
      </w:r>
      <w:r w:rsidRPr="00C74D0D">
        <w:t>Επαλήθευσης</w:t>
      </w:r>
      <w:r w:rsidRPr="00C74D0D">
        <w:rPr>
          <w:spacing w:val="-9"/>
        </w:rPr>
        <w:t xml:space="preserve"> </w:t>
      </w:r>
      <w:r w:rsidRPr="00C74D0D">
        <w:t>που</w:t>
      </w:r>
      <w:r w:rsidRPr="00C74D0D">
        <w:rPr>
          <w:spacing w:val="-12"/>
        </w:rPr>
        <w:t xml:space="preserve"> </w:t>
      </w:r>
      <w:r w:rsidRPr="00C74D0D">
        <w:t>συμπληρώνεται</w:t>
      </w:r>
      <w:r w:rsidRPr="00C74D0D">
        <w:rPr>
          <w:spacing w:val="-11"/>
        </w:rPr>
        <w:t xml:space="preserve"> </w:t>
      </w:r>
      <w:r w:rsidRPr="00C74D0D">
        <w:t>από</w:t>
      </w:r>
      <w:r w:rsidRPr="00C74D0D">
        <w:rPr>
          <w:spacing w:val="-5"/>
        </w:rPr>
        <w:t xml:space="preserve"> </w:t>
      </w:r>
      <w:r w:rsidRPr="00C74D0D">
        <w:t>τον</w:t>
      </w:r>
      <w:r w:rsidRPr="00C74D0D">
        <w:rPr>
          <w:spacing w:val="-12"/>
        </w:rPr>
        <w:t xml:space="preserve"> </w:t>
      </w:r>
      <w:r w:rsidRPr="00C74D0D">
        <w:t>ΕΦ</w:t>
      </w:r>
      <w:r w:rsidRPr="00C74D0D">
        <w:rPr>
          <w:spacing w:val="-9"/>
        </w:rPr>
        <w:t xml:space="preserve"> </w:t>
      </w:r>
      <w:r w:rsidRPr="00C74D0D">
        <w:t>με</w:t>
      </w:r>
      <w:r w:rsidRPr="00C74D0D">
        <w:rPr>
          <w:spacing w:val="-11"/>
        </w:rPr>
        <w:t xml:space="preserve"> </w:t>
      </w:r>
      <w:r w:rsidRPr="00C74D0D">
        <w:t>κατάλληλη</w:t>
      </w:r>
      <w:r w:rsidRPr="00C74D0D">
        <w:rPr>
          <w:spacing w:val="-60"/>
        </w:rPr>
        <w:t xml:space="preserve"> </w:t>
      </w:r>
      <w:r w:rsidR="00AF788D">
        <w:rPr>
          <w:spacing w:val="-60"/>
        </w:rPr>
        <w:t xml:space="preserve">    </w:t>
      </w:r>
      <w:r w:rsidRPr="00C74D0D">
        <w:t xml:space="preserve"> </w:t>
      </w:r>
      <w:r w:rsidR="00AF788D">
        <w:t xml:space="preserve">τεκμηρίωση και  </w:t>
      </w:r>
      <w:r w:rsidRPr="00C74D0D">
        <w:t xml:space="preserve">αναφορά των διατάξεων που παραβιάστηκαν. </w:t>
      </w:r>
      <w:r w:rsidR="00EF50A8" w:rsidRPr="00EF50A8">
        <w:t>Ο ενδιαφερόμενος δικαιούχος δύναται να υποβάλει τις αντιρρήσεις του, ηλεκτρονικά μέσω</w:t>
      </w:r>
      <w:r w:rsidR="00EF50A8">
        <w:t xml:space="preserve"> </w:t>
      </w:r>
      <w:r w:rsidR="00EF50A8" w:rsidRPr="00EF50A8">
        <w:t>ΟΠΣΚΕ, εντός</w:t>
      </w:r>
      <w:r w:rsidR="00AF788D">
        <w:t xml:space="preserve"> αποκλειστικής </w:t>
      </w:r>
      <w:r w:rsidR="00AF788D" w:rsidRPr="003D34BB">
        <w:rPr>
          <w:b/>
          <w:bCs/>
        </w:rPr>
        <w:t>ημερομηνίας</w:t>
      </w:r>
      <w:r w:rsidR="00EF50A8" w:rsidRPr="003D34BB">
        <w:rPr>
          <w:b/>
          <w:bCs/>
        </w:rPr>
        <w:t xml:space="preserve"> δεκαπέντε (15) ημερολογιακών ημερών</w:t>
      </w:r>
      <w:r w:rsidR="00EF50A8" w:rsidRPr="00EF50A8">
        <w:t xml:space="preserve"> από την επομένη της ηλεκτρονικής κοινοποίησης </w:t>
      </w:r>
      <w:r w:rsidR="00EF50A8">
        <w:t xml:space="preserve">της </w:t>
      </w:r>
      <w:r w:rsidR="00EF50A8" w:rsidRPr="00EF50A8">
        <w:t xml:space="preserve">Έκθεσης Επαλήθευσης, επισυνάπτοντας τα δικαιολογητικά που τεκμηριώνουν τα αναφερόμενα </w:t>
      </w:r>
      <w:r w:rsidR="00EF50A8">
        <w:t xml:space="preserve">στις </w:t>
      </w:r>
      <w:r w:rsidR="00EF50A8" w:rsidRPr="00EF50A8">
        <w:t>αντιρρήσεις κατά την κρίση του.</w:t>
      </w:r>
    </w:p>
    <w:p w14:paraId="2D8A15CD" w14:textId="32EE48AF" w:rsidR="00EF50A8" w:rsidRDefault="00EF50A8" w:rsidP="00AF788D">
      <w:pPr>
        <w:pStyle w:val="BodyText"/>
        <w:spacing w:before="181"/>
        <w:ind w:right="20"/>
        <w:jc w:val="both"/>
      </w:pPr>
      <w:r w:rsidRPr="00C74D0D">
        <w:t>Μετά την ολοκλήρωση της διαδικασίας υποβολής και εξέτασης αντιρρήσεων, επικαιροποιείται ή</w:t>
      </w:r>
      <w:r w:rsidRPr="00C74D0D">
        <w:rPr>
          <w:spacing w:val="1"/>
        </w:rPr>
        <w:t xml:space="preserve"> </w:t>
      </w:r>
      <w:r w:rsidRPr="00C74D0D">
        <w:t>συμπληρώνεται,</w:t>
      </w:r>
      <w:r w:rsidRPr="00C74D0D">
        <w:rPr>
          <w:spacing w:val="1"/>
        </w:rPr>
        <w:t xml:space="preserve"> </w:t>
      </w:r>
      <w:r w:rsidRPr="00C74D0D">
        <w:t>αν</w:t>
      </w:r>
      <w:r w:rsidRPr="00C74D0D">
        <w:rPr>
          <w:spacing w:val="1"/>
        </w:rPr>
        <w:t xml:space="preserve"> </w:t>
      </w:r>
      <w:r w:rsidRPr="00C74D0D">
        <w:t>απαιτείται,</w:t>
      </w:r>
      <w:r w:rsidRPr="00C74D0D">
        <w:rPr>
          <w:spacing w:val="1"/>
        </w:rPr>
        <w:t xml:space="preserve"> </w:t>
      </w:r>
      <w:r w:rsidRPr="00C74D0D">
        <w:t>η</w:t>
      </w:r>
      <w:r w:rsidRPr="00C74D0D">
        <w:rPr>
          <w:spacing w:val="1"/>
        </w:rPr>
        <w:t xml:space="preserve"> </w:t>
      </w:r>
      <w:r w:rsidRPr="00C74D0D">
        <w:t>απόφαση</w:t>
      </w:r>
      <w:r w:rsidRPr="00C74D0D">
        <w:rPr>
          <w:spacing w:val="1"/>
        </w:rPr>
        <w:t xml:space="preserve"> </w:t>
      </w:r>
      <w:r w:rsidRPr="00C74D0D">
        <w:t>έγκρισης</w:t>
      </w:r>
      <w:r w:rsidRPr="00C74D0D">
        <w:rPr>
          <w:spacing w:val="1"/>
        </w:rPr>
        <w:t xml:space="preserve"> </w:t>
      </w:r>
      <w:r w:rsidRPr="00C74D0D">
        <w:t>των</w:t>
      </w:r>
      <w:r w:rsidRPr="00C74D0D">
        <w:rPr>
          <w:spacing w:val="1"/>
        </w:rPr>
        <w:t xml:space="preserve"> </w:t>
      </w:r>
      <w:r w:rsidRPr="00C74D0D">
        <w:t>αποτελεσμάτων</w:t>
      </w:r>
      <w:r w:rsidRPr="00C74D0D">
        <w:rPr>
          <w:spacing w:val="1"/>
        </w:rPr>
        <w:t xml:space="preserve"> </w:t>
      </w:r>
      <w:r w:rsidRPr="00C74D0D">
        <w:t>επαλήθευσης</w:t>
      </w:r>
      <w:r w:rsidRPr="00C74D0D">
        <w:rPr>
          <w:spacing w:val="1"/>
        </w:rPr>
        <w:t xml:space="preserve"> </w:t>
      </w:r>
      <w:r w:rsidRPr="00C74D0D">
        <w:t>/</w:t>
      </w:r>
      <w:r w:rsidRPr="00C74D0D">
        <w:rPr>
          <w:spacing w:val="1"/>
        </w:rPr>
        <w:t xml:space="preserve"> </w:t>
      </w:r>
      <w:r w:rsidRPr="00C74D0D">
        <w:t>πιστοποίησης. Τα αποτελέσματα εξέτασης των αντιρρήσεων αποστέλλονται στους δικαιούχους με</w:t>
      </w:r>
      <w:r w:rsidRPr="00C74D0D">
        <w:rPr>
          <w:spacing w:val="1"/>
        </w:rPr>
        <w:t xml:space="preserve"> </w:t>
      </w:r>
      <w:r w:rsidRPr="00C74D0D">
        <w:t>ευθύνη</w:t>
      </w:r>
      <w:r w:rsidRPr="00C74D0D">
        <w:rPr>
          <w:spacing w:val="-2"/>
        </w:rPr>
        <w:t xml:space="preserve"> </w:t>
      </w:r>
      <w:r w:rsidRPr="00C74D0D">
        <w:t>του ΕΦ.</w:t>
      </w:r>
    </w:p>
    <w:p w14:paraId="16CCDCE5" w14:textId="77777777" w:rsidR="008448EC" w:rsidRDefault="001974C0" w:rsidP="00AF788D">
      <w:pPr>
        <w:pStyle w:val="BodyText"/>
        <w:spacing w:before="181"/>
        <w:ind w:right="20"/>
        <w:jc w:val="both"/>
      </w:pPr>
      <w:r w:rsidRPr="00C74D0D">
        <w:t>Το Αίτημα Επαλήθευσης, η Έκθεση Επαλήθευσης, η Πιστοποίησή της και όλο το υλικό της</w:t>
      </w:r>
      <w:r w:rsidRPr="00C74D0D">
        <w:rPr>
          <w:spacing w:val="1"/>
        </w:rPr>
        <w:t xml:space="preserve"> </w:t>
      </w:r>
      <w:r w:rsidRPr="00C74D0D">
        <w:t>υποβληθείσας</w:t>
      </w:r>
      <w:r w:rsidRPr="00C74D0D">
        <w:rPr>
          <w:spacing w:val="-1"/>
        </w:rPr>
        <w:t xml:space="preserve"> </w:t>
      </w:r>
      <w:r w:rsidRPr="00C74D0D">
        <w:t>αντίρρησης,</w:t>
      </w:r>
      <w:r w:rsidRPr="00C74D0D">
        <w:rPr>
          <w:spacing w:val="1"/>
        </w:rPr>
        <w:t xml:space="preserve"> </w:t>
      </w:r>
      <w:r w:rsidRPr="00C74D0D">
        <w:t>τηρούνται</w:t>
      </w:r>
      <w:r w:rsidRPr="00C74D0D">
        <w:rPr>
          <w:spacing w:val="-2"/>
        </w:rPr>
        <w:t xml:space="preserve"> </w:t>
      </w:r>
      <w:r w:rsidRPr="00C74D0D">
        <w:t>στο</w:t>
      </w:r>
      <w:r w:rsidRPr="00C74D0D">
        <w:rPr>
          <w:spacing w:val="2"/>
        </w:rPr>
        <w:t xml:space="preserve"> </w:t>
      </w:r>
      <w:r w:rsidRPr="00C74D0D">
        <w:t>Φάκελο</w:t>
      </w:r>
      <w:r w:rsidRPr="00C74D0D">
        <w:rPr>
          <w:spacing w:val="-2"/>
        </w:rPr>
        <w:t xml:space="preserve"> </w:t>
      </w:r>
      <w:r w:rsidRPr="00C74D0D">
        <w:t>της</w:t>
      </w:r>
      <w:r w:rsidRPr="00C74D0D">
        <w:rPr>
          <w:spacing w:val="2"/>
        </w:rPr>
        <w:t xml:space="preserve"> </w:t>
      </w:r>
      <w:r w:rsidRPr="00C74D0D">
        <w:t>Πράξης.</w:t>
      </w:r>
    </w:p>
    <w:p w14:paraId="4C42EBF2" w14:textId="2F5059EA" w:rsidR="00900F63" w:rsidRPr="006814E3" w:rsidRDefault="006814E3" w:rsidP="00AF788D">
      <w:pPr>
        <w:pStyle w:val="BodyText"/>
        <w:spacing w:before="181"/>
        <w:ind w:right="20"/>
        <w:jc w:val="both"/>
        <w:rPr>
          <w:b/>
          <w:bCs/>
          <w:u w:val="single"/>
        </w:rPr>
      </w:pPr>
      <w:r w:rsidRPr="006814E3">
        <w:rPr>
          <w:b/>
          <w:bCs/>
          <w:u w:val="single"/>
        </w:rPr>
        <w:t>Όργανο επαλήθευσης δαπανών</w:t>
      </w:r>
    </w:p>
    <w:p w14:paraId="499110D5" w14:textId="50D4DA02" w:rsidR="002030BF" w:rsidRDefault="006814E3" w:rsidP="00AF788D">
      <w:pPr>
        <w:pStyle w:val="BodyText"/>
        <w:spacing w:before="181"/>
        <w:ind w:right="20"/>
        <w:jc w:val="both"/>
      </w:pPr>
      <w:r>
        <w:t>Για την υποστήριξη της διαδικασία</w:t>
      </w:r>
      <w:r w:rsidR="002030BF">
        <w:t>ς</w:t>
      </w:r>
      <w:r>
        <w:t xml:space="preserve"> παρακολούθησης των έργων της παρούσας δράσης  </w:t>
      </w:r>
      <w:r w:rsidRPr="006814E3">
        <w:t>ορίζεται</w:t>
      </w:r>
      <w:r>
        <w:t xml:space="preserve"> </w:t>
      </w:r>
      <w:r w:rsidRPr="006814E3">
        <w:t xml:space="preserve">με Απόφαση του </w:t>
      </w:r>
      <w:r w:rsidR="00AF788D">
        <w:t>ΕΦ</w:t>
      </w:r>
      <w:r w:rsidRPr="006814E3">
        <w:t xml:space="preserve">, αρμόδιο όργανο επαλήθευσης για κάθε έργο. </w:t>
      </w:r>
      <w:r w:rsidR="002030BF" w:rsidRPr="002030BF">
        <w:t>Κατά τον ορισμό των μελών των Οργάνων Επαλήθευσης</w:t>
      </w:r>
      <w:r w:rsidR="002030BF">
        <w:t xml:space="preserve"> </w:t>
      </w:r>
      <w:r w:rsidR="002030BF" w:rsidRPr="002030BF">
        <w:t>διασφαλίζεται η μη συμμετοχή τους στην αξιολόγηση του ελεγχόμενου έργου. Τα μέλη των Οργάνων</w:t>
      </w:r>
      <w:r w:rsidR="002030BF">
        <w:t xml:space="preserve"> </w:t>
      </w:r>
      <w:r w:rsidR="002030BF" w:rsidRPr="002030BF">
        <w:t>Επαλήθευσης υποβάλλουν στον ΕΦ δήλωση μη σύγκρουσης συμφερόντων και</w:t>
      </w:r>
      <w:r w:rsidR="002030BF">
        <w:t xml:space="preserve"> </w:t>
      </w:r>
      <w:r w:rsidR="002030BF" w:rsidRPr="002030BF">
        <w:t>εμπιστευτικότητας.</w:t>
      </w:r>
    </w:p>
    <w:p w14:paraId="6CB96697" w14:textId="6D3AF0D7" w:rsidR="002030BF" w:rsidRDefault="002030BF" w:rsidP="00AF788D">
      <w:pPr>
        <w:pStyle w:val="BodyText"/>
        <w:spacing w:before="181"/>
        <w:ind w:right="20"/>
        <w:jc w:val="both"/>
      </w:pPr>
      <w:r>
        <w:t xml:space="preserve">Στο Όργανο Ελέγχου δύνανται να </w:t>
      </w:r>
      <w:r w:rsidRPr="002030BF">
        <w:t>συμμετέχουν και στελέχη εκτός ΕΦ, ως εμπειρογνώμονες τα οποία</w:t>
      </w:r>
      <w:r>
        <w:t xml:space="preserve"> </w:t>
      </w:r>
      <w:r w:rsidRPr="002030BF">
        <w:t>διαθέτουν τα ανάλογα προσόντα και υποχρεωτικώς θα λάβουν σχετική ενημέρωση και οδηγίες από τον</w:t>
      </w:r>
      <w:r>
        <w:t xml:space="preserve"> </w:t>
      </w:r>
      <w:r w:rsidRPr="002030BF">
        <w:t>ΕΦ. Σημειώνεται ότι ο συντονισμός του εκάστοτε οργάνου ελέγχου αποτελεί αρμοδιότητα του</w:t>
      </w:r>
      <w:r>
        <w:t xml:space="preserve"> </w:t>
      </w:r>
      <w:r w:rsidRPr="002030BF">
        <w:t>ΕΦ που φέρει την ευθύνη για τυχόν πράξεις ή παραλείψεις αυτών.</w:t>
      </w:r>
    </w:p>
    <w:p w14:paraId="28D3BF04" w14:textId="02DBE825" w:rsidR="006814E3" w:rsidRDefault="00317965" w:rsidP="00E830DC">
      <w:pPr>
        <w:pStyle w:val="BodyText"/>
        <w:spacing w:before="181"/>
        <w:ind w:right="20"/>
        <w:jc w:val="both"/>
      </w:pPr>
      <w:r>
        <w:t>Το</w:t>
      </w:r>
      <w:r w:rsidR="006814E3">
        <w:t xml:space="preserve"> πλαίσιο των αρμοδιοτήτων του οργάνου επαλήθευσης περιλαμβάνει : </w:t>
      </w:r>
    </w:p>
    <w:p w14:paraId="44B99C7A" w14:textId="6C09FB17" w:rsidR="00C56938"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Τον έλεγχο εμπρόθεσμης υποβολής των Αιτημάτων Ελέγχου.</w:t>
      </w:r>
    </w:p>
    <w:p w14:paraId="7AAD9D0D" w14:textId="5005DE4F" w:rsidR="00C56938"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 xml:space="preserve">Τον έλεγχο </w:t>
      </w:r>
      <w:r w:rsidRPr="00C56938">
        <w:rPr>
          <w:rFonts w:ascii="Tahoma" w:eastAsia="Calibri" w:hAnsi="Tahoma" w:cs="Tahoma"/>
          <w:sz w:val="20"/>
          <w:szCs w:val="20"/>
        </w:rPr>
        <w:t>παραδοτέων φυσικού αντικειμένου</w:t>
      </w:r>
      <w:r>
        <w:rPr>
          <w:rFonts w:ascii="Tahoma" w:eastAsia="Calibri" w:hAnsi="Tahoma" w:cs="Tahoma"/>
          <w:sz w:val="20"/>
          <w:szCs w:val="20"/>
        </w:rPr>
        <w:t>, την επαλήθευση του φυσικού αντικειμένου</w:t>
      </w:r>
      <w:r w:rsidRPr="00C56938">
        <w:rPr>
          <w:rFonts w:ascii="Tahoma" w:eastAsia="Calibri" w:hAnsi="Tahoma" w:cs="Tahoma"/>
          <w:sz w:val="20"/>
          <w:szCs w:val="20"/>
        </w:rPr>
        <w:t xml:space="preserve"> και την τήρηση χρονοδιαγράμματος, σύμφωνα με</w:t>
      </w:r>
      <w:r>
        <w:rPr>
          <w:rFonts w:ascii="Tahoma" w:eastAsia="Calibri" w:hAnsi="Tahoma" w:cs="Tahoma"/>
          <w:sz w:val="20"/>
          <w:szCs w:val="20"/>
        </w:rPr>
        <w:t xml:space="preserve"> </w:t>
      </w:r>
      <w:r w:rsidRPr="00C56938">
        <w:rPr>
          <w:rFonts w:ascii="Tahoma" w:eastAsia="Calibri" w:hAnsi="Tahoma" w:cs="Tahoma"/>
          <w:sz w:val="20"/>
          <w:szCs w:val="20"/>
        </w:rPr>
        <w:t>τους όρους που περιλαμβάνονται στην ισχύουσα κάθε φορά εγκριτική Απόφαση ή και τους όρους</w:t>
      </w:r>
      <w:r>
        <w:rPr>
          <w:rFonts w:ascii="Tahoma" w:eastAsia="Calibri" w:hAnsi="Tahoma" w:cs="Tahoma"/>
          <w:sz w:val="20"/>
          <w:szCs w:val="20"/>
        </w:rPr>
        <w:t xml:space="preserve"> </w:t>
      </w:r>
      <w:r w:rsidRPr="00C56938">
        <w:rPr>
          <w:rFonts w:ascii="Tahoma" w:eastAsia="Calibri" w:hAnsi="Tahoma" w:cs="Tahoma"/>
          <w:sz w:val="20"/>
          <w:szCs w:val="20"/>
        </w:rPr>
        <w:t>αποζημίωσης δαπανών που υπολογίζονται με επιλογές απλοποιημένου κόστους</w:t>
      </w:r>
      <w:r>
        <w:rPr>
          <w:rFonts w:ascii="Tahoma" w:eastAsia="Calibri" w:hAnsi="Tahoma" w:cs="Tahoma"/>
          <w:sz w:val="20"/>
          <w:szCs w:val="20"/>
        </w:rPr>
        <w:t>.</w:t>
      </w:r>
    </w:p>
    <w:p w14:paraId="0C2E527F" w14:textId="044D79BF" w:rsidR="00C56938"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Την καταβολή της ιδιωτικής συμμετοχής του Δικαιούχου της ενίσχυσης (αφορά επιχειρήσεις).</w:t>
      </w:r>
    </w:p>
    <w:p w14:paraId="219638BC" w14:textId="656F3E6A"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 πιστοποίηση του οικονομικού αντικειμένου με βάση τα προσκομισθέντα παραστατικά και λοιπά δικαιολογητικά και στοιχεία τεκμηρίωσης. Προς το σκοπό αυτό το όργανο επαλήθευσης δύναται να στηρίζεται κατά την πιστοποίηση δαπανών δημοσίων φορέων και λοιπών φορέων που υπάγονται στον ευρύτερο</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δημόσιο</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τομέα</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στο</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τεκμήριο</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νομιμότητας</w:t>
      </w:r>
      <w:r w:rsidR="00B11039" w:rsidRPr="00B11039">
        <w:rPr>
          <w:rFonts w:ascii="Tahoma" w:eastAsia="Calibri" w:hAnsi="Tahoma" w:cs="Tahoma"/>
          <w:spacing w:val="-8"/>
          <w:sz w:val="20"/>
          <w:szCs w:val="20"/>
        </w:rPr>
        <w:t xml:space="preserve"> </w:t>
      </w:r>
      <w:r w:rsidR="00B11039" w:rsidRPr="00B11039">
        <w:rPr>
          <w:rFonts w:ascii="Tahoma" w:eastAsia="Calibri" w:hAnsi="Tahoma" w:cs="Tahoma"/>
          <w:sz w:val="20"/>
          <w:szCs w:val="20"/>
        </w:rPr>
        <w:t>που</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παράγουν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τυχόν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πραγματοποιηθέντες</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εσωτερικοί έλεγχοι δαπανών του φορέα</w:t>
      </w:r>
      <w:r>
        <w:rPr>
          <w:rFonts w:ascii="Tahoma" w:eastAsia="Calibri" w:hAnsi="Tahoma" w:cs="Tahoma"/>
          <w:sz w:val="20"/>
          <w:szCs w:val="20"/>
        </w:rPr>
        <w:t>.</w:t>
      </w:r>
    </w:p>
    <w:p w14:paraId="1B0B4869" w14:textId="41BDC8EA"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επιβεβαίωση</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του</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εύλογου</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του</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κόστους</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των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επιλέξιμων</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δαπανών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σύμφωνα</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με</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την</w:t>
      </w:r>
      <w:r w:rsidR="00B11039" w:rsidRPr="00B11039">
        <w:rPr>
          <w:rFonts w:ascii="Tahoma" w:eastAsia="Calibri" w:hAnsi="Tahoma" w:cs="Tahoma"/>
          <w:spacing w:val="-8"/>
          <w:sz w:val="20"/>
          <w:szCs w:val="20"/>
        </w:rPr>
        <w:t xml:space="preserve"> </w:t>
      </w:r>
      <w:r w:rsidR="00CF40A4">
        <w:rPr>
          <w:rFonts w:ascii="Tahoma" w:eastAsia="Calibri" w:hAnsi="Tahoma" w:cs="Tahoma"/>
          <w:sz w:val="20"/>
          <w:szCs w:val="20"/>
          <w:lang w:eastAsia="el-GR"/>
        </w:rPr>
        <w:t>εγκριτική απόφαση</w:t>
      </w:r>
      <w:r>
        <w:rPr>
          <w:rFonts w:ascii="Tahoma" w:eastAsia="Calibri" w:hAnsi="Tahoma" w:cs="Tahoma"/>
          <w:sz w:val="20"/>
          <w:szCs w:val="20"/>
          <w:lang w:eastAsia="el-GR"/>
        </w:rPr>
        <w:t>.</w:t>
      </w:r>
      <w:r w:rsidR="00B11039">
        <w:rPr>
          <w:rFonts w:ascii="Tahoma" w:eastAsia="Calibri" w:hAnsi="Tahoma" w:cs="Tahoma"/>
          <w:sz w:val="20"/>
          <w:szCs w:val="20"/>
          <w:lang w:eastAsia="el-GR"/>
        </w:rPr>
        <w:t xml:space="preserve"> </w:t>
      </w:r>
    </w:p>
    <w:p w14:paraId="1AE59BE5" w14:textId="761220C9"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επιβεβαίωση</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ύπαρξης</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επαρκούς</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διαδρομής</w:t>
      </w:r>
      <w:r w:rsidR="00B11039" w:rsidRPr="00B11039">
        <w:rPr>
          <w:rFonts w:ascii="Tahoma" w:eastAsia="Calibri" w:hAnsi="Tahoma" w:cs="Tahoma"/>
          <w:spacing w:val="-8"/>
          <w:sz w:val="20"/>
          <w:szCs w:val="20"/>
        </w:rPr>
        <w:t xml:space="preserve"> </w:t>
      </w:r>
      <w:r w:rsidR="00B11039" w:rsidRPr="00B11039">
        <w:rPr>
          <w:rFonts w:ascii="Tahoma" w:eastAsia="Calibri" w:hAnsi="Tahoma" w:cs="Tahoma"/>
          <w:spacing w:val="-2"/>
          <w:sz w:val="20"/>
          <w:szCs w:val="20"/>
        </w:rPr>
        <w:t>ελέγχου</w:t>
      </w:r>
      <w:r>
        <w:rPr>
          <w:rFonts w:ascii="Tahoma" w:eastAsia="Calibri" w:hAnsi="Tahoma" w:cs="Tahoma"/>
          <w:spacing w:val="-2"/>
          <w:sz w:val="20"/>
          <w:szCs w:val="20"/>
        </w:rPr>
        <w:t>.</w:t>
      </w:r>
    </w:p>
    <w:p w14:paraId="759A590F" w14:textId="03CA7312"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 xml:space="preserve">η διασφάλιση της τήρησης των λοιπών όρων υλοποίησης του έργου σύμφωνα με την παρούσα Πρόσκληση και τα εγκεκριμένα χαρακτηριστικά του έργου </w:t>
      </w:r>
      <w:r>
        <w:rPr>
          <w:rFonts w:ascii="Tahoma" w:eastAsia="Calibri" w:hAnsi="Tahoma" w:cs="Tahoma"/>
          <w:sz w:val="20"/>
          <w:szCs w:val="20"/>
        </w:rPr>
        <w:t>τους.</w:t>
      </w:r>
    </w:p>
    <w:p w14:paraId="3D578F7B" w14:textId="78B73304"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lastRenderedPageBreak/>
        <w:t>Τ</w:t>
      </w:r>
      <w:r w:rsidR="00B11039" w:rsidRPr="00B11039">
        <w:rPr>
          <w:rFonts w:ascii="Tahoma" w:eastAsia="Calibri" w:hAnsi="Tahoma" w:cs="Tahoma"/>
          <w:sz w:val="20"/>
          <w:szCs w:val="20"/>
        </w:rPr>
        <w:t xml:space="preserve">ην επιβεβαίωση της τήρησης χωριστής λογιστικής μερίδας για το έργο ή επαρκούς λογιστικής </w:t>
      </w:r>
      <w:r w:rsidR="00B11039" w:rsidRPr="00B11039">
        <w:rPr>
          <w:rFonts w:ascii="Tahoma" w:eastAsia="Calibri" w:hAnsi="Tahoma" w:cs="Tahoma"/>
          <w:spacing w:val="-2"/>
          <w:sz w:val="20"/>
          <w:szCs w:val="20"/>
        </w:rPr>
        <w:t>κωδικοποίησης</w:t>
      </w:r>
      <w:r>
        <w:rPr>
          <w:rFonts w:ascii="Tahoma" w:eastAsia="Calibri" w:hAnsi="Tahoma" w:cs="Tahoma"/>
          <w:spacing w:val="-2"/>
          <w:sz w:val="20"/>
          <w:szCs w:val="20"/>
        </w:rPr>
        <w:t>.</w:t>
      </w:r>
    </w:p>
    <w:p w14:paraId="63284569" w14:textId="0C4C3FE4"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 διασφάλιση των κατά περίπτωση εφαρμοσμένων όρων ενωσιακού και εθνικού δικαίου που διέπει την υλοποίηση του έργου</w:t>
      </w:r>
      <w:r>
        <w:rPr>
          <w:rFonts w:ascii="Tahoma" w:eastAsia="Calibri" w:hAnsi="Tahoma" w:cs="Tahoma"/>
          <w:sz w:val="20"/>
          <w:szCs w:val="20"/>
        </w:rPr>
        <w:t>.</w:t>
      </w:r>
    </w:p>
    <w:p w14:paraId="1AFBC448" w14:textId="043D8050"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 επιβεβαίωση της συμμόρφωσης του δικαιούχου με τυχόν συστάσεις προγενέστερων επαληθεύσεων που έχουν διενεργηθεί στο έργο από τ</w:t>
      </w:r>
      <w:r w:rsidR="00B11039">
        <w:rPr>
          <w:rFonts w:ascii="Tahoma" w:eastAsia="Calibri" w:hAnsi="Tahoma" w:cs="Tahoma"/>
          <w:sz w:val="20"/>
          <w:szCs w:val="20"/>
        </w:rPr>
        <w:t>ον ΕΦ</w:t>
      </w:r>
      <w:r w:rsidR="00B11039" w:rsidRPr="00B11039">
        <w:rPr>
          <w:rFonts w:ascii="Tahoma" w:eastAsia="Calibri" w:hAnsi="Tahoma" w:cs="Tahoma"/>
          <w:sz w:val="20"/>
          <w:szCs w:val="20"/>
        </w:rPr>
        <w:t xml:space="preserve"> ή ελέγχων από άλλα εθνικά ή/και </w:t>
      </w:r>
      <w:r>
        <w:rPr>
          <w:rFonts w:ascii="Tahoma" w:eastAsia="Calibri" w:hAnsi="Tahoma" w:cs="Tahoma"/>
          <w:sz w:val="20"/>
          <w:szCs w:val="20"/>
        </w:rPr>
        <w:t>ενωσιακά</w:t>
      </w:r>
      <w:r w:rsidR="00B11039" w:rsidRPr="00B11039">
        <w:rPr>
          <w:rFonts w:ascii="Tahoma" w:eastAsia="Calibri" w:hAnsi="Tahoma" w:cs="Tahoma"/>
          <w:sz w:val="20"/>
          <w:szCs w:val="20"/>
        </w:rPr>
        <w:t xml:space="preserve"> ελεγκτικά </w:t>
      </w:r>
      <w:r w:rsidR="00B11039" w:rsidRPr="00B11039">
        <w:rPr>
          <w:rFonts w:ascii="Tahoma" w:eastAsia="Calibri" w:hAnsi="Tahoma" w:cs="Tahoma"/>
          <w:spacing w:val="-2"/>
          <w:sz w:val="20"/>
          <w:szCs w:val="20"/>
        </w:rPr>
        <w:t>όργανα</w:t>
      </w:r>
      <w:r>
        <w:rPr>
          <w:rFonts w:ascii="Tahoma" w:eastAsia="Calibri" w:hAnsi="Tahoma" w:cs="Tahoma"/>
          <w:spacing w:val="-2"/>
          <w:sz w:val="20"/>
          <w:szCs w:val="20"/>
        </w:rPr>
        <w:t>.</w:t>
      </w:r>
    </w:p>
    <w:p w14:paraId="47A5D0A7" w14:textId="37B8F490"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διατύπωση</w:t>
      </w:r>
      <w:r w:rsidR="00B11039" w:rsidRPr="00B11039">
        <w:rPr>
          <w:rFonts w:ascii="Tahoma" w:eastAsia="Calibri" w:hAnsi="Tahoma" w:cs="Tahoma"/>
          <w:spacing w:val="-8"/>
          <w:sz w:val="20"/>
          <w:szCs w:val="20"/>
        </w:rPr>
        <w:t xml:space="preserve"> </w:t>
      </w:r>
      <w:r w:rsidR="00B11039" w:rsidRPr="00B11039">
        <w:rPr>
          <w:rFonts w:ascii="Tahoma" w:eastAsia="Calibri" w:hAnsi="Tahoma" w:cs="Tahoma"/>
          <w:sz w:val="20"/>
          <w:szCs w:val="20"/>
        </w:rPr>
        <w:t>πιθανών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συστάσεων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για</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διορθωτικές</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pacing w:val="-2"/>
          <w:sz w:val="20"/>
          <w:szCs w:val="20"/>
        </w:rPr>
        <w:t>ενέργειες</w:t>
      </w:r>
      <w:r>
        <w:rPr>
          <w:rFonts w:ascii="Tahoma" w:eastAsia="Calibri" w:hAnsi="Tahoma" w:cs="Tahoma"/>
          <w:spacing w:val="-2"/>
          <w:sz w:val="20"/>
          <w:szCs w:val="20"/>
        </w:rPr>
        <w:t>.</w:t>
      </w:r>
    </w:p>
    <w:p w14:paraId="3F426FFC" w14:textId="6B7DB140"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διατύπωση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εισήγησης</w:t>
      </w:r>
      <w:r w:rsidR="00B11039" w:rsidRPr="00B11039">
        <w:rPr>
          <w:rFonts w:ascii="Tahoma" w:eastAsia="Calibri" w:hAnsi="Tahoma" w:cs="Tahoma"/>
          <w:spacing w:val="-3"/>
          <w:sz w:val="20"/>
          <w:szCs w:val="20"/>
        </w:rPr>
        <w:t xml:space="preserve"> </w:t>
      </w:r>
      <w:r w:rsidR="00B11039" w:rsidRPr="00B11039">
        <w:rPr>
          <w:rFonts w:ascii="Tahoma" w:eastAsia="Calibri" w:hAnsi="Tahoma" w:cs="Tahoma"/>
          <w:sz w:val="20"/>
          <w:szCs w:val="20"/>
        </w:rPr>
        <w:t>σε</w:t>
      </w:r>
      <w:r w:rsidR="00B11039" w:rsidRPr="00B11039">
        <w:rPr>
          <w:rFonts w:ascii="Tahoma" w:eastAsia="Calibri" w:hAnsi="Tahoma" w:cs="Tahoma"/>
          <w:spacing w:val="-3"/>
          <w:sz w:val="20"/>
          <w:szCs w:val="20"/>
        </w:rPr>
        <w:t xml:space="preserve"> </w:t>
      </w:r>
      <w:r w:rsidR="00B11039" w:rsidRPr="00B11039">
        <w:rPr>
          <w:rFonts w:ascii="Tahoma" w:eastAsia="Calibri" w:hAnsi="Tahoma" w:cs="Tahoma"/>
          <w:sz w:val="20"/>
          <w:szCs w:val="20"/>
        </w:rPr>
        <w:t>σχέση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με</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τη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συνέχιση</w:t>
      </w:r>
      <w:r w:rsidR="00B11039" w:rsidRPr="00B11039">
        <w:rPr>
          <w:rFonts w:ascii="Tahoma" w:eastAsia="Calibri" w:hAnsi="Tahoma" w:cs="Tahoma"/>
          <w:spacing w:val="-4"/>
          <w:sz w:val="20"/>
          <w:szCs w:val="20"/>
        </w:rPr>
        <w:t xml:space="preserve"> </w:t>
      </w:r>
      <w:r w:rsidR="00B11039" w:rsidRPr="00B11039">
        <w:rPr>
          <w:rFonts w:ascii="Tahoma" w:eastAsia="Calibri" w:hAnsi="Tahoma" w:cs="Tahoma"/>
          <w:sz w:val="20"/>
          <w:szCs w:val="20"/>
        </w:rPr>
        <w:t>ή</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μη</w:t>
      </w:r>
      <w:r w:rsidR="00B11039" w:rsidRPr="00B11039">
        <w:rPr>
          <w:rFonts w:ascii="Tahoma" w:eastAsia="Calibri" w:hAnsi="Tahoma" w:cs="Tahoma"/>
          <w:spacing w:val="-4"/>
          <w:sz w:val="20"/>
          <w:szCs w:val="20"/>
        </w:rPr>
        <w:t xml:space="preserve"> </w:t>
      </w:r>
      <w:r w:rsidR="00B11039" w:rsidRPr="00B11039">
        <w:rPr>
          <w:rFonts w:ascii="Tahoma" w:eastAsia="Calibri" w:hAnsi="Tahoma" w:cs="Tahoma"/>
          <w:sz w:val="20"/>
          <w:szCs w:val="20"/>
        </w:rPr>
        <w:t>της</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χρηματοδότησης</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του</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pacing w:val="-2"/>
          <w:sz w:val="20"/>
          <w:szCs w:val="20"/>
        </w:rPr>
        <w:t>έργου</w:t>
      </w:r>
      <w:r w:rsidR="00B11039">
        <w:rPr>
          <w:rFonts w:ascii="Tahoma" w:eastAsia="Calibri" w:hAnsi="Tahoma" w:cs="Tahoma"/>
          <w:spacing w:val="-2"/>
          <w:sz w:val="20"/>
          <w:szCs w:val="20"/>
        </w:rPr>
        <w:t>.</w:t>
      </w:r>
    </w:p>
    <w:p w14:paraId="5F2DF71E" w14:textId="18B68458" w:rsidR="00F565AB" w:rsidRDefault="00F565AB" w:rsidP="00B11039">
      <w:pPr>
        <w:widowControl/>
        <w:autoSpaceDE/>
        <w:autoSpaceDN/>
        <w:spacing w:after="200" w:line="276" w:lineRule="auto"/>
        <w:ind w:right="57"/>
        <w:contextualSpacing/>
        <w:jc w:val="both"/>
        <w:rPr>
          <w:rFonts w:ascii="Tahoma" w:eastAsia="Calibri" w:hAnsi="Tahoma" w:cs="Tahoma"/>
          <w:spacing w:val="-2"/>
          <w:sz w:val="20"/>
          <w:szCs w:val="20"/>
        </w:rPr>
      </w:pPr>
    </w:p>
    <w:p w14:paraId="2CFFD62C" w14:textId="01777B13" w:rsidR="00AF3922" w:rsidRDefault="00AF3922" w:rsidP="00B11039">
      <w:pPr>
        <w:widowControl/>
        <w:autoSpaceDE/>
        <w:autoSpaceDN/>
        <w:spacing w:after="200" w:line="276" w:lineRule="auto"/>
        <w:ind w:right="57"/>
        <w:contextualSpacing/>
        <w:jc w:val="both"/>
        <w:rPr>
          <w:rFonts w:ascii="Tahoma" w:eastAsia="Calibri" w:hAnsi="Tahoma" w:cs="Tahoma"/>
          <w:spacing w:val="-2"/>
          <w:sz w:val="20"/>
          <w:szCs w:val="20"/>
        </w:rPr>
      </w:pPr>
      <w:r>
        <w:rPr>
          <w:rFonts w:ascii="Tahoma" w:eastAsia="Calibri" w:hAnsi="Tahoma" w:cs="Tahoma"/>
          <w:spacing w:val="-2"/>
          <w:sz w:val="20"/>
          <w:szCs w:val="20"/>
        </w:rPr>
        <w:t xml:space="preserve">Οποιαδήποτε περικοπή δαπάνης θα πρέπει </w:t>
      </w:r>
      <w:r w:rsidRPr="00AF3922">
        <w:rPr>
          <w:rFonts w:ascii="Tahoma" w:eastAsia="Calibri" w:hAnsi="Tahoma" w:cs="Tahoma"/>
          <w:spacing w:val="-2"/>
          <w:sz w:val="20"/>
          <w:szCs w:val="20"/>
        </w:rPr>
        <w:t>να είναι πλήρως και επαρκώς αιτιολογημένη από το Όργανο</w:t>
      </w:r>
      <w:r w:rsidRPr="00AF3922">
        <w:rPr>
          <w:rFonts w:ascii="Tahoma" w:eastAsia="Calibri" w:hAnsi="Tahoma" w:cs="Tahoma"/>
          <w:spacing w:val="-2"/>
          <w:sz w:val="20"/>
          <w:szCs w:val="20"/>
        </w:rPr>
        <w:br/>
        <w:t>Επαλήθευσης.</w:t>
      </w:r>
    </w:p>
    <w:p w14:paraId="71552AD1" w14:textId="57BABE3D" w:rsidR="00B11039" w:rsidRPr="00B11039" w:rsidRDefault="00B11039" w:rsidP="00AF3922">
      <w:pPr>
        <w:pStyle w:val="BodyText"/>
        <w:spacing w:before="181"/>
        <w:ind w:right="20"/>
        <w:jc w:val="both"/>
      </w:pPr>
      <w:r w:rsidRPr="00B11039">
        <w:rPr>
          <w:b/>
          <w:bCs/>
          <w:u w:val="single"/>
        </w:rPr>
        <w:t>Οι δικαιούχοι υποχρεούνται να κάνουν χρήση υπηρεσιών ορκωτών λογιστών.</w:t>
      </w:r>
      <w:r w:rsidR="000E002B">
        <w:t xml:space="preserve"> </w:t>
      </w:r>
      <w:r w:rsidRPr="00B11039">
        <w:t xml:space="preserve">Συγκεκριμένα, όλα τα αιτήματα επαλήθευσης, ανεξαρτήτως ύψους, θα πρέπει να συνοδεύονται υποχρεωτικά από σχετική βεβαίωση δαπανών ορκωτού λογιστή, εγγεγραμμένου στο μητρώο Ελεγκτών της Ε.Λ.Τ.Ε., σύμφωνα με τα προβλεπόμενα στον Ν. 4914/2022 (άρθρο 47). Το έργο του ορκωτού λογιστή περιλαμβάνει, μεταξύ άλλων, την υποβολή έκθεσης που αφορά στον έλεγχο της νομιμότητας και της κανονικότητας διενέργειας και εξόφλησης των δαπανών και της ορθής λογιστικής καταχώρησής τους. Επίσης, οι ορκωτοί λογιστές ελέγχουν την ύπαρξη επαρκών δικαιολογητικών, την πραγματοποίηση των δαπανών εντός της επιλέξιμης περιόδου και το συσχετισμό αυτών με το συγκεκριμένο έργο, καθώς και τη συμμόρφωση με τους όρους της </w:t>
      </w:r>
      <w:r w:rsidR="00122488">
        <w:t>Απόφασης Ένταξης</w:t>
      </w:r>
      <w:r w:rsidRPr="00B11039">
        <w:t xml:space="preserve">. </w:t>
      </w:r>
      <w:r w:rsidRPr="00B11039">
        <w:rPr>
          <w:u w:val="single"/>
        </w:rPr>
        <w:t>Οι ορκωτοί λογιστές επιλέγονται από τον δικαιούχο και η δαπάνη για την απασχόλησή τους είναι επιλέξιμη</w:t>
      </w:r>
      <w:r w:rsidR="00595126">
        <w:rPr>
          <w:u w:val="single"/>
        </w:rPr>
        <w:t xml:space="preserve">, </w:t>
      </w:r>
      <w:r w:rsidR="00595126" w:rsidRPr="00595126">
        <w:rPr>
          <w:u w:val="single"/>
        </w:rPr>
        <w:t>στο πλαίσιο του ενιαίου Συντελεστή Υπολογισμού Επιλέξιμων Δαπανών Έργου</w:t>
      </w:r>
      <w:r w:rsidR="00595126">
        <w:rPr>
          <w:u w:val="single"/>
        </w:rPr>
        <w:t>,</w:t>
      </w:r>
      <w:r w:rsidRPr="00B11039">
        <w:rPr>
          <w:u w:val="single"/>
        </w:rPr>
        <w:t xml:space="preserve"> εφόσον πραγματοποιείται μέχρι και την ημερομηνία υποβολής της τελικής έκθεσης επαλήθευσης του κάθε έργου</w:t>
      </w:r>
      <w:r w:rsidRPr="00B11039">
        <w:t xml:space="preserve">. Σε περίπτωση, κατά τον έλεγχο του φυσικού αντικειμένου του έργου, αποδοχής μέρους ή ποσοστού των παραδοτέων, είτε ως προς την ποσότητα είτε ως προς την ποιότητα, καθώς και στις περιπτώσεις διαπίστωσης ευρημάτων κατά τον οικονομικό έλεγχο (π.χ. μη επιτρεπόμενες υπερβάσεις προϋπολογισμού, μη επιλεξιμότητα δαπανών), </w:t>
      </w:r>
      <w:r w:rsidR="00AF3922">
        <w:t xml:space="preserve">ο </w:t>
      </w:r>
      <w:r w:rsidR="00CF40A4">
        <w:t>ΕΦ</w:t>
      </w:r>
      <w:r w:rsidRPr="00B11039">
        <w:t xml:space="preserve"> διατηρεί το δικαίωμα να περικόψει το πιστοποιηθέν από τους ορκωτούς λογιστές ύψος δαπάνης κατά αντίστοιχο ποσό ή ποσοστό.</w:t>
      </w:r>
    </w:p>
    <w:p w14:paraId="6DC23B85" w14:textId="77777777" w:rsidR="00B11039" w:rsidRPr="00C95433" w:rsidRDefault="00B11039" w:rsidP="00B11039">
      <w:pPr>
        <w:widowControl/>
        <w:autoSpaceDE/>
        <w:autoSpaceDN/>
        <w:spacing w:after="200" w:line="276" w:lineRule="auto"/>
        <w:ind w:right="57"/>
        <w:contextualSpacing/>
        <w:jc w:val="both"/>
        <w:rPr>
          <w:rFonts w:ascii="Tahoma" w:eastAsia="Calibri" w:hAnsi="Tahoma" w:cs="Tahoma"/>
          <w:sz w:val="20"/>
          <w:szCs w:val="20"/>
        </w:rPr>
      </w:pPr>
    </w:p>
    <w:p w14:paraId="3E6289F1" w14:textId="77777777" w:rsidR="003214B9" w:rsidRPr="00C74D0D" w:rsidRDefault="003214B9" w:rsidP="006966A5">
      <w:pPr>
        <w:pStyle w:val="BodyText"/>
        <w:spacing w:before="181"/>
        <w:ind w:right="20"/>
        <w:jc w:val="both"/>
      </w:pPr>
    </w:p>
    <w:p w14:paraId="6552B306" w14:textId="4E46042A"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279" w:name="_bookmark27"/>
      <w:bookmarkStart w:id="280" w:name="_Toc222390742"/>
      <w:bookmarkEnd w:id="279"/>
      <w:r w:rsidRPr="002F502D">
        <w:rPr>
          <w:color w:val="17365D" w:themeColor="text2" w:themeShade="BF"/>
        </w:rPr>
        <w:t xml:space="preserve">ΕΞΟΦΛΗΣΗ ΔΑΠΑΝΩΝ </w:t>
      </w:r>
      <w:r w:rsidR="006966A5" w:rsidRPr="002F502D">
        <w:rPr>
          <w:color w:val="17365D" w:themeColor="text2" w:themeShade="BF"/>
        </w:rPr>
        <w:t>ΕΡΓΟΥ</w:t>
      </w:r>
      <w:bookmarkEnd w:id="280"/>
    </w:p>
    <w:p w14:paraId="03395AC3" w14:textId="77777777" w:rsidR="00E26A80" w:rsidRDefault="00E26A80" w:rsidP="00E60497">
      <w:pPr>
        <w:pStyle w:val="BodyText"/>
        <w:spacing w:before="181"/>
        <w:ind w:right="20"/>
        <w:jc w:val="both"/>
      </w:pPr>
      <w:r>
        <w:t>Η εξόφληση των δαπανών που πραγματοποιούνται για την υλοποίηση έργων που χρηματοδοτούνται στο πλαίσιο της παρούσας Πρόσκλησης, θα πρέπει να γίνεται κάθε φορά λαμβάνοντας υπόψη τα οριζόμενα στις εκάστοτε ισχύουσες νομοθετικές και κανονιστικές διατάξεις που ρυθμίζουν το πλαίσιο πραγματοποίησης συναλλαγών και θέσπισης τυχόν περιορισμών σε αυτές.</w:t>
      </w:r>
    </w:p>
    <w:p w14:paraId="4A5BA0B7" w14:textId="02D39331" w:rsidR="00E26A80" w:rsidRDefault="00E26A80" w:rsidP="00E60497">
      <w:pPr>
        <w:pStyle w:val="BodyText"/>
        <w:spacing w:before="181"/>
        <w:ind w:right="20"/>
        <w:jc w:val="both"/>
      </w:pPr>
      <w:r>
        <w:t>Πέραν της τήρησης των ανωτέρω διατάξεων, κάθε δικαιούχος υποχρεούται στην τήρηση λογαριασμού σε αναγνωρισμένο Πιστωτικό Ίδρυμα που λειτουργεί νόμιμα στην Ελλάδα (</w:t>
      </w:r>
      <w:r w:rsidRPr="003D34BB">
        <w:rPr>
          <w:b/>
          <w:bCs/>
        </w:rPr>
        <w:t>Τραπεζικός Λογαριασμός του Έργου</w:t>
      </w:r>
      <w:r>
        <w:t xml:space="preserve">). Μέσω κινήσεων του λογαριασμού αυτού πραγματοποιούνται οι εξοφλήσεις των δαπανών του έργου, για τις οποίες με βάση το εκάστοτε θεσμικό και κανονιστικό πλαίσιο απαιτείται η χρήση τραπεζικού μέσου πληρωμής. Στον Λογαριασμό του Έργου θα πρέπει να πιστώνονται τα ποσά των δόσεων </w:t>
      </w:r>
      <w:r w:rsidR="00FF6734">
        <w:t xml:space="preserve">της </w:t>
      </w:r>
      <w:r>
        <w:t>δημόσιας χρηματοδότησης.</w:t>
      </w:r>
    </w:p>
    <w:p w14:paraId="383156F6" w14:textId="14B502A6" w:rsidR="00E26A80" w:rsidRDefault="00E26A80" w:rsidP="00FF6734">
      <w:pPr>
        <w:pStyle w:val="BodyText"/>
        <w:spacing w:before="181"/>
        <w:ind w:right="20"/>
        <w:jc w:val="both"/>
      </w:pPr>
      <w:r>
        <w:t>Στην περίπτωση που ο δικαιούχος είναι ιδιωτική επιχείρηση, είναι δυνατή η αξιοποίηση</w:t>
      </w:r>
      <w:r w:rsidR="001A794D">
        <w:t xml:space="preserve"> </w:t>
      </w:r>
      <w:r>
        <w:t>περισσότερων του ενός λογαριασμών του δικαιούχου, στο ίδιο ή σε διαφορετικά Πιστωτικά</w:t>
      </w:r>
      <w:r w:rsidR="001A794D">
        <w:t xml:space="preserve"> </w:t>
      </w:r>
      <w:r>
        <w:t>Ιδρύματα.</w:t>
      </w:r>
    </w:p>
    <w:p w14:paraId="57E1FAF9" w14:textId="71FBD821" w:rsidR="00E26A80" w:rsidRDefault="00E26A80" w:rsidP="00FF6734">
      <w:pPr>
        <w:pStyle w:val="BodyText"/>
        <w:spacing w:before="181"/>
        <w:ind w:right="20"/>
        <w:jc w:val="both"/>
      </w:pPr>
      <w:r>
        <w:t xml:space="preserve">Για τους Ερευνητικούς </w:t>
      </w:r>
      <w:r w:rsidR="001A794D">
        <w:t>ο</w:t>
      </w:r>
      <w:r>
        <w:t xml:space="preserve">ργανισμούς και τους Λοιπούς Φορείς που αντιμετωπίζονται ως Ερευνητικοί Οργανισμοί </w:t>
      </w:r>
      <w:r w:rsidRPr="003D34BB">
        <w:rPr>
          <w:b/>
          <w:bCs/>
        </w:rPr>
        <w:t>ο Τραπεζικός Λογαριασμός του Έργου θα πρέπει να είναι με αποκλειστική χρήση για το Έργο</w:t>
      </w:r>
      <w:r>
        <w:t>. Στο λογαριασμό αυτό θα πρέπει να πιστώνονται τα ποσά των δόσεων της δημόσιας χρηματοδότησης καθώς και τα συνολικά ποσά που αντιστοιχούν στις πραγματοποιηθείσες δαπάνες.</w:t>
      </w:r>
    </w:p>
    <w:p w14:paraId="136619F8" w14:textId="0007429D" w:rsidR="00E26A80" w:rsidRPr="003D34BB" w:rsidRDefault="00E26A80" w:rsidP="00B968C0">
      <w:pPr>
        <w:pStyle w:val="BodyText"/>
        <w:spacing w:before="181"/>
        <w:ind w:right="20"/>
        <w:jc w:val="both"/>
        <w:rPr>
          <w:b/>
          <w:bCs/>
        </w:rPr>
      </w:pPr>
      <w:r>
        <w:t xml:space="preserve">Όσον αφορά στη λογιστική παρακολούθηση του έργου </w:t>
      </w:r>
      <w:r w:rsidRPr="003D34BB">
        <w:rPr>
          <w:b/>
          <w:bCs/>
        </w:rPr>
        <w:t>τονίζεται ιδιαίτερα ότι είναι απαραίτητη</w:t>
      </w:r>
      <w:r>
        <w:t xml:space="preserve"> η </w:t>
      </w:r>
      <w:r>
        <w:lastRenderedPageBreak/>
        <w:t>τήρηση χωριστής λογιστικής μερίδας ή επαρκούς λογιστικής κωδικοποίησης για τις δαπάνες και επιχορηγήσεις του ερευνητικού έργου σύμφωνα με τα Ελληνικά Λογιστικά Πρότυπα (ΕΛΠ). Θα πρέπει π.χ. να τηρούνται για το έργο τελευταίας βαθμίδας λογαριασμοί, όπου θα φαίνονται</w:t>
      </w:r>
      <w:r w:rsidR="001A794D">
        <w:t xml:space="preserve"> </w:t>
      </w:r>
      <w:r>
        <w:t xml:space="preserve">αναλυτικά οι δαπάνες προσωπικού και οι επιχορηγήσεις. </w:t>
      </w:r>
      <w:r w:rsidRPr="003D34BB">
        <w:rPr>
          <w:b/>
          <w:bCs/>
        </w:rPr>
        <w:t>Αυτό ισχύει για όλους τους δικαιούχους</w:t>
      </w:r>
      <w:r>
        <w:t>.</w:t>
      </w:r>
      <w:r w:rsidR="001A794D">
        <w:t xml:space="preserve"> </w:t>
      </w:r>
      <w:r>
        <w:t>Στην περίπτωση φορέων που τηρούν απλογραφικά βιβλία (πρώην Β’ κατηγορίας), η επιχορήγηση</w:t>
      </w:r>
      <w:r w:rsidR="001A794D">
        <w:t xml:space="preserve"> </w:t>
      </w:r>
      <w:r>
        <w:t xml:space="preserve">(έσοδα) και οι δαπάνες προσωπικού </w:t>
      </w:r>
      <w:r w:rsidR="003D34BB">
        <w:t xml:space="preserve">της ομάδας έργου </w:t>
      </w:r>
      <w:r>
        <w:t>θα πρέπει να παρακολουθούνται σε ιδιαίτερες στήλες του βιβλίου εσόδων – εξόδων και να εμφανίζονται χωριστά από την λοιπή δραστηριότητα στα αναλυτικά στοιχεία δήλωσης φορολογίας εισοδήματος. Οι λογιστικές καταχωρήσεις στα βιβλία των φορέων θα παρέχουν πλήρη, ακριβή και διακριτή εικόνα των στοιχείων των παραστατικών, που αφορούν στο έργο.</w:t>
      </w:r>
      <w:r w:rsidR="00B968C0">
        <w:t xml:space="preserve"> </w:t>
      </w:r>
      <w:r w:rsidR="00B968C0" w:rsidRPr="003D34BB">
        <w:rPr>
          <w:b/>
          <w:bCs/>
        </w:rPr>
        <w:t>Τονίζεται ότι η μη τήρηση ξεχωριστού λογαριασμού για κάποιες (ή όλες τις) κατηγορίες δαπανών θα έχει ως συνέπεια να κριθούν οι σχετικές δαπάνες μη επιλέξιμες.</w:t>
      </w:r>
    </w:p>
    <w:p w14:paraId="4EFF0E11" w14:textId="12A38E91" w:rsidR="00E26A80" w:rsidRDefault="00E26A80" w:rsidP="00FF6734">
      <w:pPr>
        <w:pStyle w:val="BodyText"/>
        <w:spacing w:before="181"/>
        <w:ind w:right="20"/>
        <w:jc w:val="both"/>
      </w:pPr>
      <w:r>
        <w:t>Όλα τα δικαιολογητικά, πρωτότυπα παραστατικά στοιχεία δαπανών προσωπικού του έργου</w:t>
      </w:r>
      <w:r w:rsidR="001A794D">
        <w:t xml:space="preserve"> </w:t>
      </w:r>
      <w:r>
        <w:t>τηρούνται από τον αντίστοιχο δικαιούχο και τίθενται, οποτεδήποτε αυτό ζητηθεί, συγκεντρωμένα</w:t>
      </w:r>
      <w:r w:rsidR="001A794D">
        <w:t xml:space="preserve"> </w:t>
      </w:r>
      <w:r>
        <w:t>στη διάθεση τ</w:t>
      </w:r>
      <w:r w:rsidR="00FF6734">
        <w:t xml:space="preserve">ου </w:t>
      </w:r>
      <w:r w:rsidR="001A794D">
        <w:t>ΕΦ</w:t>
      </w:r>
      <w:r>
        <w:t xml:space="preserve"> και των λοιπών αρμοδίων ελεγκτικών οργάνων, που</w:t>
      </w:r>
      <w:r w:rsidR="001A794D">
        <w:t xml:space="preserve"> </w:t>
      </w:r>
      <w:r>
        <w:t xml:space="preserve">προβλέπονται από την εθνική και </w:t>
      </w:r>
      <w:r w:rsidR="00FF6734">
        <w:t>ενωσιακή</w:t>
      </w:r>
      <w:r>
        <w:t xml:space="preserve"> νομοθεσία. Τα παραστατικά δαπανών προσωπικού</w:t>
      </w:r>
      <w:r w:rsidR="001A794D">
        <w:t xml:space="preserve"> </w:t>
      </w:r>
      <w:r>
        <w:t>συνοδεύονται υποχρεωτικά από παραστατικά, που αποδεικνύουν την εξόφληση αυτών ή από</w:t>
      </w:r>
      <w:r w:rsidR="001A794D">
        <w:t xml:space="preserve"> </w:t>
      </w:r>
      <w:r>
        <w:t>λογιστικά έγγραφα ισοδύναμης αποδεικτικής ισχύος σύμφωνα με την εθνική νομοθεσία.</w:t>
      </w:r>
    </w:p>
    <w:p w14:paraId="29CB8D40" w14:textId="77777777" w:rsidR="00E26A80" w:rsidRDefault="00E26A80" w:rsidP="00FF6734">
      <w:pPr>
        <w:pStyle w:val="BodyText"/>
        <w:spacing w:before="181"/>
        <w:ind w:right="20"/>
        <w:jc w:val="both"/>
      </w:pPr>
      <w:r>
        <w:t>Όλα τα δικαιολογητικά που αφορούν στην εκτέλεση του έργου πρέπει να τηρούνται, τόσο κατά τη διάρκεια της περιόδου εκτέλεσης του έργου όσο και μετά απ’ αυτή, για χρόνο τουλάχιστον τριών (3) ετών μετά την τελευταία καταβολή της δημόσιας επιχορήγησης και πάντως όχι μικρότερο από το χρόνο παραγραφής της αξίωσης του Δημοσίου για την επιστροφή αχρεωστήτως καταβληθέντων ποσών.</w:t>
      </w:r>
    </w:p>
    <w:p w14:paraId="00F69962" w14:textId="5A424908" w:rsidR="00E26A80" w:rsidRDefault="00E26A80" w:rsidP="00FF6734">
      <w:pPr>
        <w:pStyle w:val="BodyText"/>
        <w:spacing w:before="181"/>
        <w:ind w:right="20"/>
        <w:jc w:val="both"/>
      </w:pPr>
      <w:r>
        <w:t>Η προαναφερθείσα υποχρέωση τήρησης των πρωτοτύπων δικαιολογητικών του έργου εξακολουθεί να υπάρχει ακόμη και αν από φορολογικές διατάξεις της εθνικής νομοθεσίας προκύπτει ότι ο φορέας απέκτησε δικαίωμα καταστροφής των σχετικών στοιχείων μετά από φορολογικό έλεγχο. Μη</w:t>
      </w:r>
      <w:r w:rsidR="003436A2">
        <w:t xml:space="preserve"> </w:t>
      </w:r>
      <w:r>
        <w:t>τήρηση των στοιχείων, που θα έχει ως συνέπεια την αδυναμία ελέγχου των πράξεων από τα προβλεπόμενα εθνικά ή κοινοτικά όργανα ελέγχου, θα οδηγήσει σε ανάκληση των σχετικών αποφάσεων χρηματοδότησης-ένταξης και επιστροφή του συνόλου της δημόσιας δαπάνης.</w:t>
      </w:r>
    </w:p>
    <w:p w14:paraId="7427BA6F" w14:textId="77777777" w:rsidR="001A794D" w:rsidRDefault="00E26A80" w:rsidP="00FF6734">
      <w:pPr>
        <w:pStyle w:val="BodyText"/>
        <w:spacing w:before="181"/>
        <w:ind w:right="20"/>
        <w:jc w:val="both"/>
      </w:pPr>
      <w:r>
        <w:t xml:space="preserve">Τονίζεται ότι το σύνολο των παραστατικών δαπανών προσωπικού, θα πρέπει να έχει εκδοθεί από την ημερομηνία έναρξης επιλεξιμότητας και μέχρι την ημερομηνία λήξης του έργου. </w:t>
      </w:r>
    </w:p>
    <w:p w14:paraId="0F6702DF" w14:textId="31933C74" w:rsidR="00E26A80" w:rsidRDefault="00E26A80" w:rsidP="00FF6734">
      <w:pPr>
        <w:pStyle w:val="BodyText"/>
        <w:spacing w:before="181"/>
        <w:ind w:right="20"/>
        <w:jc w:val="both"/>
      </w:pPr>
      <w:r>
        <w:t>Σημειώνεται ότι οι εξοφλήσεις δύνανται να διενεργηθούν και προσκομισθούν έως την υποβολή του αιτήματος τελικής επαλήθευσης, και το αργότερο μέχρι τη σύνταξη της τελικής έκθεσης επαλήθευσης από το αρμόδιο όργανο ελέγχου.</w:t>
      </w:r>
    </w:p>
    <w:p w14:paraId="29492ABD" w14:textId="7FED4515" w:rsidR="00E26A80" w:rsidRDefault="00E26A80" w:rsidP="00FF6734">
      <w:pPr>
        <w:pStyle w:val="BodyText"/>
        <w:spacing w:before="181"/>
        <w:ind w:right="20"/>
        <w:jc w:val="both"/>
      </w:pPr>
      <w:r>
        <w:t xml:space="preserve">Αναλυτικές πληροφορίες για τη διαδικασία εξόφλησης των δαπανών υλοποίησης των έργων δίνονται στο </w:t>
      </w:r>
      <w:r w:rsidRPr="003C766A">
        <w:t xml:space="preserve">Παράρτημα </w:t>
      </w:r>
      <w:r w:rsidR="003C766A" w:rsidRPr="003C766A">
        <w:rPr>
          <w:lang w:val="en-US"/>
        </w:rPr>
        <w:t>VIII</w:t>
      </w:r>
      <w:r w:rsidRPr="003C766A">
        <w:t>: ΑΠΟΔΕΚΤΟΙ ΤΡΟΠΟΙ ΕΞΟΦΛΗΣΗΣ ΔΑΠΑΝΩΝ.</w:t>
      </w:r>
    </w:p>
    <w:p w14:paraId="568D3EA6" w14:textId="77777777" w:rsidR="00E26A80" w:rsidRDefault="00E26A80" w:rsidP="00217461">
      <w:pPr>
        <w:pStyle w:val="BodyText"/>
        <w:spacing w:before="181"/>
        <w:ind w:left="560" w:right="20"/>
        <w:jc w:val="both"/>
      </w:pPr>
    </w:p>
    <w:p w14:paraId="2DB1899E"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281" w:name="_bookmark28"/>
      <w:bookmarkStart w:id="282" w:name="_Toc222390743"/>
      <w:bookmarkEnd w:id="281"/>
      <w:r w:rsidRPr="002F502D">
        <w:rPr>
          <w:color w:val="17365D" w:themeColor="text2" w:themeShade="BF"/>
        </w:rPr>
        <w:t>ΚΑΤΑΒΟΛΗ ΕΝΙΣΧΥΣΗΣ</w:t>
      </w:r>
      <w:bookmarkEnd w:id="282"/>
    </w:p>
    <w:p w14:paraId="4FFC1833" w14:textId="1C7E8BDF" w:rsidR="0013582A" w:rsidRDefault="0013582A" w:rsidP="00FF6734">
      <w:pPr>
        <w:pStyle w:val="BodyText"/>
        <w:spacing w:before="181"/>
        <w:ind w:right="20"/>
        <w:jc w:val="both"/>
      </w:pPr>
      <w:r>
        <w:t xml:space="preserve">Η Δημόσια Δαπάνη </w:t>
      </w:r>
      <w:r w:rsidRPr="0013582A">
        <w:t>κάθε εγκεκριμένου έργου ανέρχεται, κατά μέγιστο, στο ποσό</w:t>
      </w:r>
      <w:r>
        <w:t xml:space="preserve"> </w:t>
      </w:r>
      <w:r w:rsidRPr="0013582A">
        <w:t>το οποίο περιγράφεται στη Απόφαση Έγκρισης Ε</w:t>
      </w:r>
      <w:r>
        <w:t>ρευνητικού</w:t>
      </w:r>
      <w:r w:rsidRPr="0013582A">
        <w:t xml:space="preserve"> Σχεδίου.</w:t>
      </w:r>
    </w:p>
    <w:p w14:paraId="4F93FE0F" w14:textId="1A5A18D0" w:rsidR="0013582A" w:rsidRDefault="0013582A" w:rsidP="00FF6734">
      <w:pPr>
        <w:pStyle w:val="BodyText"/>
        <w:spacing w:before="181"/>
        <w:ind w:right="20"/>
        <w:jc w:val="both"/>
      </w:pPr>
      <w:r w:rsidRPr="0013582A">
        <w:t>Η καταβολή της ενίσχυσης γίνεται σε στάδια (δόσεις) κατά τη διάρκεια του έργου. Κάθε δόση αντιστοιχεί</w:t>
      </w:r>
      <w:r>
        <w:t xml:space="preserve"> </w:t>
      </w:r>
      <w:r w:rsidRPr="0013582A">
        <w:t>σε συγκεκριμένο ποσοστό της συνολικής εγκεκριμένης ενίσχυσης. Η τελευταία δόση (αποπληρωμή)</w:t>
      </w:r>
      <w:r>
        <w:t xml:space="preserve"> </w:t>
      </w:r>
      <w:r w:rsidRPr="0013582A">
        <w:t>καταβάλλεται μετά τη λήξη και οριστική παραλαβή του έργου και το ύψος της δεν είναι προκαθορισμένο,</w:t>
      </w:r>
      <w:r>
        <w:t xml:space="preserve"> </w:t>
      </w:r>
      <w:r w:rsidRPr="0013582A">
        <w:t>αλλά εξαρτάται από τις συνολικές πιστοποιημένες δαπάνες του κάθε Δικαιούχου για το σύνολο του</w:t>
      </w:r>
      <w:r>
        <w:t xml:space="preserve"> </w:t>
      </w:r>
      <w:r w:rsidRPr="0013582A">
        <w:t>έργου.</w:t>
      </w:r>
    </w:p>
    <w:p w14:paraId="70218799" w14:textId="4F227C21" w:rsidR="0013582A" w:rsidRDefault="007C577F" w:rsidP="00FF6734">
      <w:pPr>
        <w:pStyle w:val="BodyText"/>
        <w:spacing w:before="181"/>
        <w:ind w:right="20"/>
        <w:jc w:val="both"/>
      </w:pPr>
      <w:r w:rsidRPr="007C577F">
        <w:t>Η καταβολή της κάθε δόσης της ενίσχυσης από τον ΕΦ γίνεται με την κατάθεση του αντιστοίχου</w:t>
      </w:r>
      <w:r>
        <w:t xml:space="preserve"> </w:t>
      </w:r>
      <w:r w:rsidRPr="007C577F">
        <w:t>ποσού στον τραπεζικό λογαριασμό, που ο Δικαιούχος έχει δηλώσει και θα πραγματοποιείται ανάλογα με</w:t>
      </w:r>
      <w:r>
        <w:t xml:space="preserve"> </w:t>
      </w:r>
      <w:r w:rsidRPr="007C577F">
        <w:t>τη ροή χρηματοδότησης του Προγράμματος Δημοσίων Επενδύσεων (ΠΔΕ).</w:t>
      </w:r>
    </w:p>
    <w:p w14:paraId="0D4D6D91" w14:textId="190AD2CB" w:rsidR="008448EC" w:rsidRDefault="001974C0" w:rsidP="00FF6734">
      <w:pPr>
        <w:pStyle w:val="BodyText"/>
        <w:spacing w:before="181"/>
        <w:ind w:right="20"/>
        <w:jc w:val="both"/>
      </w:pPr>
      <w:r w:rsidRPr="00C74D0D">
        <w:t xml:space="preserve">Η δημόσια χρηματοδότηση που αναλογεί στους δικαιούχους καταβάλλεται από τον ΕΦ. </w:t>
      </w:r>
      <w:r w:rsidR="005F067D">
        <w:t xml:space="preserve"> </w:t>
      </w:r>
      <w:r w:rsidRPr="00C74D0D">
        <w:t xml:space="preserve">Η δημόσια χρηματοδότηση καταβάλλεται απευθείας </w:t>
      </w:r>
      <w:r w:rsidR="005F067D">
        <w:t>στους δικαιούχους</w:t>
      </w:r>
      <w:r w:rsidRPr="00C74D0D">
        <w:t xml:space="preserve"> και δεν</w:t>
      </w:r>
      <w:r w:rsidRPr="005F067D">
        <w:t xml:space="preserve"> </w:t>
      </w:r>
      <w:r w:rsidRPr="00C74D0D">
        <w:t>επιτρέπεται η εκχώρησή της σε τρίτους. Κατ' εξαίρεση είναι δυνατή η εκχώρηση της δημόσιας</w:t>
      </w:r>
      <w:r w:rsidRPr="005F067D">
        <w:t xml:space="preserve"> </w:t>
      </w:r>
      <w:r w:rsidRPr="00C74D0D">
        <w:t>χρηματοδότησης</w:t>
      </w:r>
      <w:r w:rsidRPr="005F067D">
        <w:t xml:space="preserve"> </w:t>
      </w:r>
      <w:r w:rsidR="005F067D" w:rsidRPr="003D34BB">
        <w:rPr>
          <w:b/>
          <w:bCs/>
        </w:rPr>
        <w:t xml:space="preserve">(εκτός της </w:t>
      </w:r>
      <w:r w:rsidR="005F067D" w:rsidRPr="003D34BB">
        <w:rPr>
          <w:b/>
          <w:bCs/>
        </w:rPr>
        <w:lastRenderedPageBreak/>
        <w:t>προκαταβολής)</w:t>
      </w:r>
      <w:r w:rsidR="005F067D" w:rsidRPr="005F067D">
        <w:t xml:space="preserve"> </w:t>
      </w:r>
      <w:r w:rsidRPr="00C74D0D">
        <w:t>σε</w:t>
      </w:r>
      <w:r w:rsidRPr="005F067D">
        <w:t xml:space="preserve"> </w:t>
      </w:r>
      <w:r w:rsidR="003D34BB">
        <w:t xml:space="preserve">αναγνωρισμένο </w:t>
      </w:r>
      <w:r w:rsidRPr="00C74D0D">
        <w:t>χρηματοπιστωτικό</w:t>
      </w:r>
      <w:r w:rsidRPr="005F067D">
        <w:t xml:space="preserve"> </w:t>
      </w:r>
      <w:r w:rsidRPr="00C74D0D">
        <w:t>ίδρυμα</w:t>
      </w:r>
      <w:r w:rsidRPr="005F067D">
        <w:t xml:space="preserve"> </w:t>
      </w:r>
      <w:r w:rsidRPr="00C74D0D">
        <w:t>για</w:t>
      </w:r>
      <w:r w:rsidRPr="005F067D">
        <w:t xml:space="preserve"> </w:t>
      </w:r>
      <w:r w:rsidRPr="00C74D0D">
        <w:t>την</w:t>
      </w:r>
      <w:r w:rsidRPr="005F067D">
        <w:t xml:space="preserve"> </w:t>
      </w:r>
      <w:r w:rsidRPr="00C74D0D">
        <w:t>παροχή</w:t>
      </w:r>
      <w:r w:rsidRPr="005F067D">
        <w:t xml:space="preserve"> </w:t>
      </w:r>
      <w:r w:rsidRPr="00C74D0D">
        <w:t>δανείου</w:t>
      </w:r>
      <w:r w:rsidRPr="005F067D">
        <w:t xml:space="preserve"> </w:t>
      </w:r>
      <w:r w:rsidRPr="00C74D0D">
        <w:t>που</w:t>
      </w:r>
      <w:r w:rsidRPr="005F067D">
        <w:t xml:space="preserve"> </w:t>
      </w:r>
      <w:r w:rsidRPr="00C74D0D">
        <w:t>θα</w:t>
      </w:r>
      <w:r w:rsidRPr="005F067D">
        <w:t xml:space="preserve"> </w:t>
      </w:r>
      <w:r w:rsidRPr="00C74D0D">
        <w:t>αντιστοιχεί</w:t>
      </w:r>
      <w:r w:rsidRPr="005F067D">
        <w:t xml:space="preserve"> </w:t>
      </w:r>
      <w:r w:rsidRPr="00C74D0D">
        <w:t>σε</w:t>
      </w:r>
      <w:r w:rsidRPr="005F067D">
        <w:t xml:space="preserve"> </w:t>
      </w:r>
      <w:r w:rsidRPr="00C74D0D">
        <w:t>μέρος</w:t>
      </w:r>
      <w:r w:rsidRPr="005F067D">
        <w:t xml:space="preserve"> </w:t>
      </w:r>
      <w:r w:rsidRPr="00C74D0D">
        <w:t>ή</w:t>
      </w:r>
      <w:r w:rsidRPr="005F067D">
        <w:t xml:space="preserve"> </w:t>
      </w:r>
      <w:r w:rsidRPr="00C74D0D">
        <w:t>στο</w:t>
      </w:r>
      <w:r w:rsidRPr="005F067D">
        <w:t xml:space="preserve"> </w:t>
      </w:r>
      <w:r w:rsidRPr="00C74D0D">
        <w:t>σύνολο</w:t>
      </w:r>
      <w:r w:rsidRPr="005F067D">
        <w:t xml:space="preserve"> </w:t>
      </w:r>
      <w:r w:rsidRPr="00C74D0D">
        <w:t>της</w:t>
      </w:r>
      <w:r w:rsidRPr="005F067D">
        <w:t xml:space="preserve"> </w:t>
      </w:r>
      <w:r w:rsidRPr="00C74D0D">
        <w:t>δημόσιας</w:t>
      </w:r>
      <w:r w:rsidRPr="005F067D">
        <w:t xml:space="preserve"> </w:t>
      </w:r>
      <w:r w:rsidRPr="00C74D0D">
        <w:t>χρηματοδότησης</w:t>
      </w:r>
      <w:r w:rsidRPr="005F067D">
        <w:t xml:space="preserve"> </w:t>
      </w:r>
      <w:r w:rsidRPr="00C74D0D">
        <w:t>που</w:t>
      </w:r>
      <w:r w:rsidRPr="005F067D">
        <w:t xml:space="preserve"> </w:t>
      </w:r>
      <w:r w:rsidRPr="00C74D0D">
        <w:t>χρησιμοποιείται</w:t>
      </w:r>
      <w:r w:rsidRPr="005F067D">
        <w:t xml:space="preserve"> </w:t>
      </w:r>
      <w:r w:rsidRPr="00C74D0D">
        <w:t>για</w:t>
      </w:r>
      <w:r w:rsidRPr="005F067D">
        <w:t xml:space="preserve"> </w:t>
      </w:r>
      <w:r w:rsidRPr="00C74D0D">
        <w:t>την</w:t>
      </w:r>
      <w:r w:rsidRPr="005F067D">
        <w:t xml:space="preserve"> </w:t>
      </w:r>
      <w:r w:rsidRPr="00C74D0D">
        <w:t>υλοποίηση</w:t>
      </w:r>
      <w:r w:rsidRPr="005F067D">
        <w:t xml:space="preserve"> </w:t>
      </w:r>
      <w:r w:rsidR="005F067D" w:rsidRPr="005F067D">
        <w:t>του έργου</w:t>
      </w:r>
      <w:r w:rsidRPr="00C74D0D">
        <w:t>. Σε αυτές τις περιπτώσεις η καταβολή της δημόσιας χρηματοδότησης γίνεται απευθείας</w:t>
      </w:r>
      <w:r w:rsidRPr="005F067D">
        <w:t xml:space="preserve"> </w:t>
      </w:r>
      <w:r w:rsidRPr="00C74D0D">
        <w:t>στο χρηματοπιστωτικό ίδρυμα με το οποίο έχει υπογραφεί η σύμβαση εκχώρησης, για το ισόποσο</w:t>
      </w:r>
      <w:r w:rsidRPr="005F067D">
        <w:t xml:space="preserve"> </w:t>
      </w:r>
      <w:r w:rsidRPr="00C74D0D">
        <w:t>τμήμα του βραχυπρόθεσμου αυτού δανείου. Στις περιπτώσεις εκχώρησης, ο δικαιούχος είναι</w:t>
      </w:r>
      <w:r w:rsidRPr="005F067D">
        <w:t xml:space="preserve"> </w:t>
      </w:r>
      <w:r w:rsidRPr="00C74D0D">
        <w:t>υποχρεωμένος να προσκομίσει τη σύμβαση εκχώρησης με το χρηματοπιστωτικό ίδρυμα στον</w:t>
      </w:r>
      <w:r w:rsidRPr="005F067D">
        <w:t xml:space="preserve"> </w:t>
      </w:r>
      <w:r w:rsidRPr="00C74D0D">
        <w:t>ΕΦ.</w:t>
      </w:r>
    </w:p>
    <w:p w14:paraId="1436DDC3" w14:textId="260E4DFE" w:rsidR="005F067D" w:rsidRDefault="005F067D" w:rsidP="0013582A">
      <w:pPr>
        <w:pStyle w:val="BodyText"/>
        <w:spacing w:before="181"/>
        <w:ind w:right="20"/>
        <w:jc w:val="both"/>
      </w:pPr>
      <w:r>
        <w:t xml:space="preserve">Για την </w:t>
      </w:r>
      <w:r w:rsidRPr="005F067D">
        <w:t>καταβολή της επιχορήγησης απαιτείται η υποβολή από το δικαιούχο του αντίστοιχου</w:t>
      </w:r>
      <w:r>
        <w:t xml:space="preserve"> </w:t>
      </w:r>
      <w:r w:rsidRPr="005F067D">
        <w:t>αιτήματος στο</w:t>
      </w:r>
      <w:r>
        <w:t xml:space="preserve"> </w:t>
      </w:r>
      <w:r w:rsidRPr="005F067D">
        <w:t>ΟΠΣΚΕ. Το αίτημα πρέπει να συνοδεύεται από τα απαιτούμενα σύμφωνα με το Παράρτημα X «Δικαιολογητικά</w:t>
      </w:r>
      <w:r>
        <w:t xml:space="preserve"> </w:t>
      </w:r>
      <w:r w:rsidRPr="005F067D">
        <w:t>για την Καταβολή της Επιχορήγησης».</w:t>
      </w:r>
    </w:p>
    <w:p w14:paraId="00C4C8A2" w14:textId="7900E47D" w:rsidR="005F067D" w:rsidRDefault="005F067D" w:rsidP="0013582A">
      <w:pPr>
        <w:pStyle w:val="BodyText"/>
        <w:spacing w:before="181"/>
        <w:ind w:right="20"/>
        <w:jc w:val="both"/>
      </w:pPr>
      <w:bookmarkStart w:id="283" w:name="_Hlk188976890"/>
      <w:r>
        <w:t xml:space="preserve">Το </w:t>
      </w:r>
      <w:bookmarkEnd w:id="283"/>
      <w:r>
        <w:t xml:space="preserve">αίτημα καταβολής της επιχορήγησης </w:t>
      </w:r>
      <w:r w:rsidRPr="005F067D">
        <w:t>υποβάλλεται σε επίπεδο έργου από τον Συντονιστή ΟΠΣΚΕ του Έργου.</w:t>
      </w:r>
    </w:p>
    <w:p w14:paraId="04D82829" w14:textId="3C95F6A1" w:rsidR="005F067D" w:rsidRDefault="00427B7E" w:rsidP="0013582A">
      <w:pPr>
        <w:pStyle w:val="BodyText"/>
        <w:spacing w:before="181"/>
        <w:ind w:right="20"/>
        <w:jc w:val="both"/>
      </w:pPr>
      <w:r>
        <w:t>Επιπλέον των δικαιολογητικών που προσδιορίζονται στο Παράρτημα Χ για την καταβολή της επιχορήγησης επισημαίνεται ότι σ</w:t>
      </w:r>
      <w:r w:rsidR="005F067D" w:rsidRPr="005F067D">
        <w:t>ύμφωνα με το άρθρο 61 του ν. 4914/2022 οι πληρωμές στους δικαιούχους καταβάλλονται μόνο με την</w:t>
      </w:r>
      <w:r w:rsidR="005F067D">
        <w:t xml:space="preserve"> </w:t>
      </w:r>
      <w:r w:rsidR="005F067D" w:rsidRPr="005F067D">
        <w:t>προσκόμιση αποδεικτικών φορολογικής και ασφαλιστικής ενημερότητας, σύμφωνα με τις ισχύουσες διατάξεις</w:t>
      </w:r>
      <w:r w:rsidR="005F067D">
        <w:t xml:space="preserve"> </w:t>
      </w:r>
      <w:r w:rsidR="005F067D" w:rsidRPr="005F067D">
        <w:t xml:space="preserve">περί φορολογικής και ασφαλιστικής ενημερότητας για είσπραξη χρημάτων, </w:t>
      </w:r>
      <w:r w:rsidR="005F067D" w:rsidRPr="00427B7E">
        <w:rPr>
          <w:b/>
          <w:bCs/>
        </w:rPr>
        <w:t>χωρίς όμως τον όρο της παρακράτησης</w:t>
      </w:r>
      <w:r w:rsidR="005F067D" w:rsidRPr="005F067D">
        <w:t>. Ο διατάκτης της πληρωμής κατά την έκδοση της απόφασης έγκρισης πληρωμής ορίζει ρητά</w:t>
      </w:r>
      <w:r w:rsidR="005F067D">
        <w:t xml:space="preserve"> </w:t>
      </w:r>
      <w:r w:rsidR="005F067D" w:rsidRPr="005F067D">
        <w:t>ότι η ενίσχυση αυτή εμπίπτει στις ρυθμίσεις του παρόντος άρθρου.</w:t>
      </w:r>
    </w:p>
    <w:p w14:paraId="4C0AEF92" w14:textId="39120CC7" w:rsidR="00B8650D" w:rsidRDefault="005F067D" w:rsidP="00A44CF9">
      <w:pPr>
        <w:pStyle w:val="BodyText"/>
        <w:spacing w:before="181"/>
        <w:ind w:right="20"/>
        <w:jc w:val="both"/>
      </w:pPr>
      <w:r w:rsidRPr="005F067D">
        <w:t>Μετά την καταβολή της ενίσχυσης από τ</w:t>
      </w:r>
      <w:r>
        <w:t>ον ΕΦ</w:t>
      </w:r>
      <w:r w:rsidRPr="005F067D">
        <w:t xml:space="preserve"> στο Δικαιούχο,</w:t>
      </w:r>
      <w:r>
        <w:t xml:space="preserve"> ο ΕΦ</w:t>
      </w:r>
      <w:r w:rsidRPr="005F067D">
        <w:t xml:space="preserve"> ενημερώνει το ΟΠΣΚΕ και το</w:t>
      </w:r>
      <w:r>
        <w:t xml:space="preserve"> </w:t>
      </w:r>
      <w:r w:rsidRPr="005F067D">
        <w:t>ΟΠΣ.</w:t>
      </w:r>
    </w:p>
    <w:p w14:paraId="305E4B34" w14:textId="7EAF16FC" w:rsidR="005F067D" w:rsidRDefault="005F067D" w:rsidP="0013582A">
      <w:pPr>
        <w:pStyle w:val="BodyText"/>
        <w:spacing w:before="181"/>
        <w:ind w:right="20"/>
        <w:jc w:val="both"/>
      </w:pPr>
      <w:r>
        <w:t xml:space="preserve">Επιτρέπονται οι ακόλουθες καταβολές δημόσιας χρηματοδότησης: </w:t>
      </w:r>
    </w:p>
    <w:p w14:paraId="12028148" w14:textId="6450EB87" w:rsidR="005F067D" w:rsidRPr="005F067D" w:rsidRDefault="005F067D" w:rsidP="007F7373">
      <w:pPr>
        <w:pStyle w:val="BodyText"/>
        <w:spacing w:before="181"/>
        <w:ind w:right="20"/>
        <w:jc w:val="both"/>
        <w:rPr>
          <w:b/>
          <w:bCs/>
          <w:u w:val="single"/>
        </w:rPr>
      </w:pPr>
      <w:r w:rsidRPr="005F067D">
        <w:rPr>
          <w:b/>
          <w:bCs/>
          <w:u w:val="single"/>
        </w:rPr>
        <w:t>Α. ΕΠΧΕΙΡΗΣΕΙΣ</w:t>
      </w:r>
    </w:p>
    <w:p w14:paraId="6E711828" w14:textId="638CBF90" w:rsidR="008448EC" w:rsidRPr="00217461" w:rsidRDefault="005F067D" w:rsidP="007F7373">
      <w:pPr>
        <w:spacing w:before="121"/>
        <w:rPr>
          <w:rFonts w:ascii="Tahoma" w:hAnsi="Tahoma" w:cs="Tahoma"/>
          <w:b/>
          <w:sz w:val="20"/>
          <w:u w:val="single"/>
        </w:rPr>
      </w:pPr>
      <w:r>
        <w:rPr>
          <w:rFonts w:ascii="Tahoma" w:hAnsi="Tahoma" w:cs="Tahoma"/>
          <w:b/>
          <w:sz w:val="20"/>
          <w:u w:val="single"/>
        </w:rPr>
        <w:t>Ι)</w:t>
      </w:r>
      <w:r w:rsidR="001974C0" w:rsidRPr="00217461">
        <w:rPr>
          <w:rFonts w:ascii="Tahoma" w:hAnsi="Tahoma" w:cs="Tahoma"/>
          <w:b/>
          <w:sz w:val="20"/>
          <w:u w:val="single"/>
        </w:rPr>
        <w:t xml:space="preserve"> Προκαταβολή (δυνητική)</w:t>
      </w:r>
      <w:r>
        <w:rPr>
          <w:rFonts w:ascii="Tahoma" w:hAnsi="Tahoma" w:cs="Tahoma"/>
          <w:b/>
          <w:sz w:val="20"/>
          <w:u w:val="single"/>
        </w:rPr>
        <w:t xml:space="preserve"> με ισόποση εγγυητική επιστολή</w:t>
      </w:r>
    </w:p>
    <w:p w14:paraId="03B8B77D" w14:textId="0E26608F" w:rsidR="008448EC" w:rsidRDefault="001974C0" w:rsidP="007F7373">
      <w:pPr>
        <w:pStyle w:val="BodyText"/>
        <w:spacing w:before="181"/>
        <w:ind w:right="20"/>
        <w:jc w:val="both"/>
      </w:pPr>
      <w:r w:rsidRPr="00C74D0D">
        <w:t xml:space="preserve">Μετά την </w:t>
      </w:r>
      <w:r w:rsidR="005E5AC8" w:rsidRPr="005E5AC8">
        <w:t xml:space="preserve">υπογραφή της </w:t>
      </w:r>
      <w:r w:rsidR="00CB27B6" w:rsidRPr="00CB27B6">
        <w:t>εγκριτική</w:t>
      </w:r>
      <w:r w:rsidR="00CB27B6">
        <w:t>ς</w:t>
      </w:r>
      <w:r w:rsidR="00CB27B6" w:rsidRPr="00CB27B6">
        <w:t xml:space="preserve"> απόφαση</w:t>
      </w:r>
      <w:r w:rsidR="00CB27B6">
        <w:t>ς</w:t>
      </w:r>
      <w:r w:rsidRPr="00C74D0D">
        <w:t xml:space="preserve">, είναι δυνατή η χορήγηση προκαταβολής, </w:t>
      </w:r>
      <w:r w:rsidRPr="00C74D0D">
        <w:rPr>
          <w:b/>
        </w:rPr>
        <w:t>μέχρι το</w:t>
      </w:r>
      <w:r w:rsidRPr="00C74D0D">
        <w:rPr>
          <w:b/>
          <w:spacing w:val="1"/>
        </w:rPr>
        <w:t xml:space="preserve"> </w:t>
      </w:r>
      <w:r w:rsidRPr="00C74D0D">
        <w:rPr>
          <w:b/>
        </w:rPr>
        <w:t>40%</w:t>
      </w:r>
      <w:r w:rsidRPr="00C74D0D">
        <w:rPr>
          <w:b/>
          <w:spacing w:val="1"/>
        </w:rPr>
        <w:t xml:space="preserve"> </w:t>
      </w:r>
      <w:r w:rsidRPr="00C74D0D">
        <w:t>της</w:t>
      </w:r>
      <w:r w:rsidRPr="00C74D0D">
        <w:rPr>
          <w:spacing w:val="1"/>
        </w:rPr>
        <w:t xml:space="preserve"> </w:t>
      </w:r>
      <w:r w:rsidRPr="00C74D0D">
        <w:t>δημόσιας</w:t>
      </w:r>
      <w:r w:rsidRPr="00C74D0D">
        <w:rPr>
          <w:spacing w:val="1"/>
        </w:rPr>
        <w:t xml:space="preserve"> </w:t>
      </w:r>
      <w:r w:rsidRPr="00C74D0D">
        <w:t>χρηματοδότησης,</w:t>
      </w:r>
      <w:r w:rsidRPr="00C74D0D">
        <w:rPr>
          <w:spacing w:val="1"/>
        </w:rPr>
        <w:t xml:space="preserve"> </w:t>
      </w:r>
      <w:r w:rsidRPr="00C74D0D">
        <w:t>εφόσον</w:t>
      </w:r>
      <w:r w:rsidRPr="00C74D0D">
        <w:rPr>
          <w:spacing w:val="1"/>
        </w:rPr>
        <w:t xml:space="preserve"> </w:t>
      </w:r>
      <w:r w:rsidRPr="00C74D0D">
        <w:t>ο</w:t>
      </w:r>
      <w:r w:rsidRPr="00C74D0D">
        <w:rPr>
          <w:spacing w:val="1"/>
        </w:rPr>
        <w:t xml:space="preserve"> </w:t>
      </w:r>
      <w:r w:rsidRPr="00C74D0D">
        <w:t>δικαιούχος</w:t>
      </w:r>
      <w:r w:rsidRPr="00C74D0D">
        <w:rPr>
          <w:spacing w:val="1"/>
        </w:rPr>
        <w:t xml:space="preserve"> </w:t>
      </w:r>
      <w:r w:rsidRPr="00C74D0D">
        <w:t>προσκομίσει</w:t>
      </w:r>
      <w:r w:rsidRPr="005E5AC8">
        <w:t xml:space="preserve"> </w:t>
      </w:r>
      <w:r w:rsidRPr="00C74D0D">
        <w:t>ισόποση</w:t>
      </w:r>
      <w:r w:rsidRPr="005E5AC8">
        <w:t xml:space="preserve"> </w:t>
      </w:r>
      <w:r w:rsidRPr="00C74D0D">
        <w:t>Εγγυητική</w:t>
      </w:r>
      <w:r w:rsidRPr="005E5AC8">
        <w:t xml:space="preserve"> </w:t>
      </w:r>
      <w:r w:rsidRPr="00C74D0D">
        <w:t>Επιστολή</w:t>
      </w:r>
      <w:r w:rsidRPr="005E5AC8">
        <w:t xml:space="preserve"> </w:t>
      </w:r>
      <w:r w:rsidRPr="00C74D0D">
        <w:t>προκαταβολής</w:t>
      </w:r>
      <w:r w:rsidRPr="005E5AC8">
        <w:t xml:space="preserve"> </w:t>
      </w:r>
      <w:r w:rsidRPr="00C74D0D">
        <w:t>από</w:t>
      </w:r>
      <w:r w:rsidRPr="005E5AC8">
        <w:t xml:space="preserve"> </w:t>
      </w:r>
      <w:r w:rsidRPr="00C74D0D">
        <w:t>αναγνωρισμένο</w:t>
      </w:r>
      <w:r w:rsidRPr="005E5AC8">
        <w:t xml:space="preserve"> </w:t>
      </w:r>
      <w:r w:rsidRPr="00C74D0D">
        <w:t>προς</w:t>
      </w:r>
      <w:r w:rsidRPr="005E5AC8">
        <w:t xml:space="preserve"> </w:t>
      </w:r>
      <w:r w:rsidRPr="00C74D0D">
        <w:t>τούτο</w:t>
      </w:r>
      <w:r w:rsidRPr="005E5AC8">
        <w:t xml:space="preserve"> </w:t>
      </w:r>
      <w:r w:rsidRPr="00C74D0D">
        <w:t>ίδρυμα.</w:t>
      </w:r>
      <w:r w:rsidR="006D0521">
        <w:t xml:space="preserve">. </w:t>
      </w:r>
      <w:r w:rsidRPr="00C74D0D">
        <w:t>Η</w:t>
      </w:r>
      <w:r w:rsidRPr="005E5AC8">
        <w:t xml:space="preserve"> </w:t>
      </w:r>
      <w:r w:rsidRPr="00C74D0D">
        <w:t>Εγγυητική</w:t>
      </w:r>
      <w:r w:rsidRPr="005E5AC8">
        <w:t xml:space="preserve"> </w:t>
      </w:r>
      <w:r w:rsidRPr="00C74D0D">
        <w:t>Επιστολή</w:t>
      </w:r>
      <w:r w:rsidRPr="005E5AC8">
        <w:t xml:space="preserve"> </w:t>
      </w:r>
      <w:r w:rsidRPr="00C74D0D">
        <w:t>προκαταβολής εκδίδεται υπέρ του ΕΦ με διάρκεια ισχύος αορίστου χρόνου</w:t>
      </w:r>
      <w:r w:rsidR="00CF6EDD">
        <w:t xml:space="preserve"> </w:t>
      </w:r>
      <w:r w:rsidR="007E570E" w:rsidRPr="007E570E">
        <w:t>είτε ορισμένου χρόνου με λήξη την 31/12/2029.</w:t>
      </w:r>
      <w:r w:rsidRPr="00C74D0D">
        <w:t xml:space="preserve"> Αποτελεί ευθύνη του</w:t>
      </w:r>
      <w:r w:rsidRPr="005E5AC8">
        <w:t xml:space="preserve"> </w:t>
      </w:r>
      <w:r w:rsidRPr="00C74D0D">
        <w:t>ΕΦ</w:t>
      </w:r>
      <w:r w:rsidRPr="005E5AC8">
        <w:t xml:space="preserve"> </w:t>
      </w:r>
      <w:r w:rsidRPr="00C74D0D">
        <w:t>να</w:t>
      </w:r>
      <w:r w:rsidRPr="005E5AC8">
        <w:t xml:space="preserve"> </w:t>
      </w:r>
      <w:r w:rsidRPr="00C74D0D">
        <w:t>εξασφαλίζει</w:t>
      </w:r>
      <w:r w:rsidRPr="005E5AC8">
        <w:t xml:space="preserve"> </w:t>
      </w:r>
      <w:r w:rsidRPr="00C74D0D">
        <w:t>ότι</w:t>
      </w:r>
      <w:r w:rsidRPr="005E5AC8">
        <w:t xml:space="preserve"> </w:t>
      </w:r>
      <w:r w:rsidRPr="00C74D0D">
        <w:t>η</w:t>
      </w:r>
      <w:r w:rsidRPr="005E5AC8">
        <w:t xml:space="preserve"> </w:t>
      </w:r>
      <w:r w:rsidRPr="00C74D0D">
        <w:t>κατά</w:t>
      </w:r>
      <w:r w:rsidRPr="005E5AC8">
        <w:t xml:space="preserve"> </w:t>
      </w:r>
      <w:r w:rsidRPr="00C74D0D">
        <w:t>τα</w:t>
      </w:r>
      <w:r w:rsidRPr="005E5AC8">
        <w:t xml:space="preserve"> </w:t>
      </w:r>
      <w:r w:rsidRPr="00C74D0D">
        <w:t>ανωτέρω</w:t>
      </w:r>
      <w:r w:rsidRPr="005E5AC8">
        <w:t xml:space="preserve"> </w:t>
      </w:r>
      <w:r w:rsidRPr="00C74D0D">
        <w:t>προσκομισθείσα</w:t>
      </w:r>
      <w:r w:rsidRPr="005E5AC8">
        <w:t xml:space="preserve"> </w:t>
      </w:r>
      <w:r w:rsidRPr="00C74D0D">
        <w:t>από</w:t>
      </w:r>
      <w:r w:rsidRPr="005E5AC8">
        <w:t xml:space="preserve"> </w:t>
      </w:r>
      <w:r w:rsidRPr="00C74D0D">
        <w:t>δικαιούχο</w:t>
      </w:r>
      <w:r w:rsidRPr="005E5AC8">
        <w:t xml:space="preserve"> </w:t>
      </w:r>
      <w:r w:rsidRPr="00C74D0D">
        <w:t>εγγυητική</w:t>
      </w:r>
      <w:r w:rsidRPr="005E5AC8">
        <w:t xml:space="preserve"> </w:t>
      </w:r>
      <w:r w:rsidRPr="00C74D0D">
        <w:t>επιστολή</w:t>
      </w:r>
      <w:r w:rsidRPr="005E5AC8">
        <w:t xml:space="preserve"> </w:t>
      </w:r>
      <w:r w:rsidRPr="00C74D0D">
        <w:t>είναι</w:t>
      </w:r>
      <w:r w:rsidR="00FA454C">
        <w:t xml:space="preserve"> </w:t>
      </w:r>
      <w:r w:rsidRPr="005E5AC8">
        <w:t xml:space="preserve"> </w:t>
      </w:r>
      <w:r w:rsidRPr="00C74D0D">
        <w:t>έγκυρη</w:t>
      </w:r>
      <w:r w:rsidRPr="005E5AC8">
        <w:t xml:space="preserve"> </w:t>
      </w:r>
      <w:r w:rsidRPr="00C74D0D">
        <w:t>και</w:t>
      </w:r>
      <w:r w:rsidRPr="005E5AC8">
        <w:t xml:space="preserve"> </w:t>
      </w:r>
      <w:r w:rsidRPr="00C74D0D">
        <w:t>παραμένει</w:t>
      </w:r>
      <w:r w:rsidRPr="005E5AC8">
        <w:t xml:space="preserve"> </w:t>
      </w:r>
      <w:r w:rsidRPr="00C74D0D">
        <w:t>σε</w:t>
      </w:r>
      <w:r w:rsidRPr="005E5AC8">
        <w:t xml:space="preserve"> </w:t>
      </w:r>
      <w:r w:rsidRPr="00C74D0D">
        <w:t xml:space="preserve">ισχύ </w:t>
      </w:r>
      <w:r w:rsidR="00CF6EDD" w:rsidRPr="00CF6EDD">
        <w:t>για το χρονικό διάστημα που απαιτείται.</w:t>
      </w:r>
    </w:p>
    <w:p w14:paraId="5C3EFA4C" w14:textId="0C60BA21" w:rsidR="007E570E" w:rsidRDefault="007E570E" w:rsidP="007E570E">
      <w:pPr>
        <w:pStyle w:val="BodyText"/>
        <w:spacing w:before="181"/>
        <w:ind w:right="20"/>
        <w:jc w:val="both"/>
      </w:pPr>
      <w:r w:rsidRPr="007E570E">
        <w:t>Η προκαταβολή συμψηφίζεται με την ενδιάμεση καταβολή ή/</w:t>
      </w:r>
      <w:r>
        <w:t>και</w:t>
      </w:r>
      <w:r w:rsidRPr="007E570E">
        <w:t xml:space="preserve"> με την αποπληρωμή του έργου σε</w:t>
      </w:r>
      <w:r w:rsidRPr="007E570E">
        <w:br/>
        <w:t>περίπτωση που δεν υπάρχει ενδιάμεση καταβολή.</w:t>
      </w:r>
    </w:p>
    <w:p w14:paraId="75D14C71" w14:textId="7D2AC183" w:rsidR="00427B7E" w:rsidRDefault="00427B7E" w:rsidP="007E570E">
      <w:pPr>
        <w:pStyle w:val="BodyText"/>
        <w:spacing w:before="181"/>
        <w:ind w:right="20"/>
        <w:jc w:val="both"/>
      </w:pPr>
      <w:r w:rsidRPr="00427B7E">
        <w:t>Η εγγυητική επιστολή προκαταβολής απομειώνεται σταδιακά με βάση ισόποσο συμψηφισμό της με αναλογούσα σε πραγματοποιηθείσες και πιστοποιηθείσες δαπάνες του έργου δημόσια χρηματοδότηση και επιστρέφεται στο Δικαιούχο μετά τον πλήρη συμψηφισμό της ως ανωτέρω</w:t>
      </w:r>
      <w:r>
        <w:t>.</w:t>
      </w:r>
    </w:p>
    <w:p w14:paraId="17E1AF5C" w14:textId="7CA58FBF" w:rsidR="00CF6EDD" w:rsidRPr="00C74D0D" w:rsidRDefault="00CF6EDD" w:rsidP="007E570E">
      <w:pPr>
        <w:pStyle w:val="BodyText"/>
        <w:spacing w:before="181"/>
        <w:ind w:right="20"/>
        <w:jc w:val="both"/>
      </w:pPr>
      <w:r w:rsidRPr="00CF6EDD">
        <w:t>Σε οποιαδήποτε χρονική στιγμή κατά τη διάρκεια υλοποίησης του έργου, η συνολική προκαταβολικά ληφθείσα</w:t>
      </w:r>
      <w:r>
        <w:t xml:space="preserve"> </w:t>
      </w:r>
      <w:r w:rsidRPr="00CF6EDD">
        <w:t>δημόσια χρηματοδότηση δεν μπορεί να υπερβαίνει το 40% της εγκεκριμένης δημόσιας χρηματοδότησης.</w:t>
      </w:r>
      <w:r w:rsidR="007E570E">
        <w:t xml:space="preserve"> </w:t>
      </w:r>
      <w:r w:rsidR="007E570E" w:rsidRPr="007E570E">
        <w:t>Επιτρέπεται τη δυνατότητα στο Δικαιούχο να αιτηθεί καταβολή προκαταβολής</w:t>
      </w:r>
      <w:r w:rsidR="007E570E" w:rsidRPr="007E570E">
        <w:br/>
        <w:t>περισσότερες από μία φορές, έως το 40% της δημόσιας χρηματοδότησης,</w:t>
      </w:r>
      <w:r w:rsidR="00427B7E" w:rsidRPr="00427B7E">
        <w:rPr>
          <w:rFonts w:ascii="Arial" w:eastAsia="Arial" w:hAnsi="Arial" w:cs="Arial"/>
          <w:sz w:val="22"/>
          <w:szCs w:val="22"/>
        </w:rPr>
        <w:t xml:space="preserve"> </w:t>
      </w:r>
      <w:r w:rsidR="00427B7E" w:rsidRPr="00427B7E">
        <w:t>τα οποία δε θα υπερβαίνουν το προαναφερθέν ποσοστό και δε θα υποβληθούν μεταγενέστερα του πρώτου αιτήματος επαλήθευσης.</w:t>
      </w:r>
      <w:r w:rsidR="00427B7E">
        <w:t xml:space="preserve"> </w:t>
      </w:r>
    </w:p>
    <w:p w14:paraId="1A6B7C65" w14:textId="1A06D880" w:rsidR="00CF6EDD" w:rsidRDefault="00CF6EDD" w:rsidP="007E570E">
      <w:pPr>
        <w:pStyle w:val="BodyText"/>
        <w:spacing w:before="181"/>
        <w:ind w:right="20"/>
        <w:jc w:val="both"/>
      </w:pPr>
      <w:r w:rsidRPr="00CF6EDD">
        <w:t xml:space="preserve">Οι προκαταβολές καλύπτονται από τις δαπάνες που καταβάλλονται από τους δικαιούχους στο πλαίσιο </w:t>
      </w:r>
      <w:r>
        <w:t xml:space="preserve">της </w:t>
      </w:r>
      <w:r w:rsidRPr="00CF6EDD">
        <w:t>υλοποίησης της πράξης και δικαιολογούνται με εξοφλημένα τιμολόγια ή λογιστικά έγγραφα ισοδύναμης</w:t>
      </w:r>
      <w:r>
        <w:t xml:space="preserve"> </w:t>
      </w:r>
      <w:r w:rsidRPr="00CF6EDD">
        <w:t>αποδεικτικής αξίας το αργότερο εντός τριών ετών από το έτος πληρωμής της προκαταβολής, εάν η ημερομηνία</w:t>
      </w:r>
      <w:r>
        <w:t xml:space="preserve"> </w:t>
      </w:r>
      <w:r w:rsidRPr="00CF6EDD">
        <w:t>αυτή είναι προγενέστερη, ή την 31η Δεκεμβρίου 2029.</w:t>
      </w:r>
    </w:p>
    <w:p w14:paraId="13AC6059" w14:textId="77777777" w:rsidR="007E570E" w:rsidRDefault="007E570E" w:rsidP="007E570E">
      <w:pPr>
        <w:pStyle w:val="BodyText"/>
        <w:spacing w:before="181"/>
        <w:ind w:right="20"/>
        <w:jc w:val="both"/>
      </w:pPr>
    </w:p>
    <w:p w14:paraId="3FF9855B" w14:textId="1D534851" w:rsidR="008448EC" w:rsidRPr="00C74D0D" w:rsidRDefault="00FF6885" w:rsidP="007E570E">
      <w:pPr>
        <w:spacing w:before="121"/>
        <w:rPr>
          <w:rFonts w:ascii="Tahoma" w:hAnsi="Tahoma" w:cs="Tahoma"/>
          <w:b/>
          <w:sz w:val="20"/>
        </w:rPr>
      </w:pPr>
      <w:r>
        <w:rPr>
          <w:rFonts w:ascii="Tahoma" w:hAnsi="Tahoma" w:cs="Tahoma"/>
          <w:b/>
          <w:sz w:val="20"/>
          <w:u w:val="single"/>
        </w:rPr>
        <w:t>ΙΙ</w:t>
      </w:r>
      <w:r w:rsidR="001974C0" w:rsidRPr="00C74D0D">
        <w:rPr>
          <w:rFonts w:ascii="Tahoma" w:hAnsi="Tahoma" w:cs="Tahoma"/>
          <w:b/>
          <w:sz w:val="20"/>
          <w:u w:val="single"/>
        </w:rPr>
        <w:t>)</w:t>
      </w:r>
      <w:r w:rsidR="001974C0" w:rsidRPr="00C74D0D">
        <w:rPr>
          <w:rFonts w:ascii="Tahoma" w:hAnsi="Tahoma" w:cs="Tahoma"/>
          <w:b/>
          <w:spacing w:val="-8"/>
          <w:sz w:val="20"/>
          <w:u w:val="single"/>
        </w:rPr>
        <w:t xml:space="preserve"> </w:t>
      </w:r>
      <w:r w:rsidR="001974C0" w:rsidRPr="00C74D0D">
        <w:rPr>
          <w:rFonts w:ascii="Tahoma" w:hAnsi="Tahoma" w:cs="Tahoma"/>
          <w:b/>
          <w:sz w:val="20"/>
          <w:u w:val="single"/>
        </w:rPr>
        <w:t>Ενδιάμεση</w:t>
      </w:r>
      <w:r w:rsidR="001974C0" w:rsidRPr="00C74D0D">
        <w:rPr>
          <w:rFonts w:ascii="Tahoma" w:hAnsi="Tahoma" w:cs="Tahoma"/>
          <w:b/>
          <w:spacing w:val="-6"/>
          <w:sz w:val="20"/>
          <w:u w:val="single"/>
        </w:rPr>
        <w:t xml:space="preserve"> </w:t>
      </w:r>
      <w:r w:rsidR="001974C0" w:rsidRPr="00C74D0D">
        <w:rPr>
          <w:rFonts w:ascii="Tahoma" w:hAnsi="Tahoma" w:cs="Tahoma"/>
          <w:b/>
          <w:sz w:val="20"/>
          <w:u w:val="single"/>
        </w:rPr>
        <w:t>καταβολή</w:t>
      </w:r>
    </w:p>
    <w:p w14:paraId="75B2EF5A" w14:textId="458853E2" w:rsidR="00FF6885" w:rsidRDefault="00217461" w:rsidP="007E570E">
      <w:pPr>
        <w:pStyle w:val="BodyText"/>
        <w:spacing w:before="181"/>
        <w:ind w:right="20"/>
        <w:jc w:val="both"/>
        <w:rPr>
          <w:spacing w:val="-5"/>
        </w:rPr>
      </w:pPr>
      <w:r>
        <w:t>Καταβάλλε</w:t>
      </w:r>
      <w:r w:rsidR="001974C0" w:rsidRPr="00C74D0D">
        <w:t>ται</w:t>
      </w:r>
      <w:r w:rsidR="001974C0" w:rsidRPr="00C74D0D">
        <w:rPr>
          <w:spacing w:val="-5"/>
        </w:rPr>
        <w:t xml:space="preserve"> </w:t>
      </w:r>
      <w:r w:rsidR="00FF6885" w:rsidRPr="00FF6885">
        <w:rPr>
          <w:spacing w:val="-5"/>
        </w:rPr>
        <w:t xml:space="preserve">έπειτα από υποβολή σχετικού Αιτήματος Επαλήθευσης – Πιστοποίησης από πλευράς δικαιούχου και έγκριση </w:t>
      </w:r>
      <w:r w:rsidR="00FF6885">
        <w:rPr>
          <w:spacing w:val="-5"/>
        </w:rPr>
        <w:t xml:space="preserve">της </w:t>
      </w:r>
      <w:r w:rsidR="00FF6885" w:rsidRPr="00FF6885">
        <w:rPr>
          <w:spacing w:val="-5"/>
        </w:rPr>
        <w:t>υποβληθείσας από το αρμόδιο όργανο έκθεσης ενδιάμεσης επαλήθευσης, όπου και προσδιορίζεται το ύψος των</w:t>
      </w:r>
      <w:r w:rsidR="00FF6885">
        <w:rPr>
          <w:spacing w:val="-5"/>
        </w:rPr>
        <w:t xml:space="preserve"> </w:t>
      </w:r>
      <w:r w:rsidR="00FF6885" w:rsidRPr="00FF6885">
        <w:rPr>
          <w:spacing w:val="-5"/>
        </w:rPr>
        <w:t xml:space="preserve">επιλέξιμων δαπανών του έργου μέχρι τη στιγμή της υποβολής του αιτήματος και </w:t>
      </w:r>
      <w:r w:rsidR="00FF6885" w:rsidRPr="00FF6885">
        <w:rPr>
          <w:spacing w:val="-5"/>
        </w:rPr>
        <w:lastRenderedPageBreak/>
        <w:t>η αναλογούσα δημόσια</w:t>
      </w:r>
      <w:r w:rsidR="00FF6885">
        <w:rPr>
          <w:spacing w:val="-5"/>
        </w:rPr>
        <w:t xml:space="preserve"> </w:t>
      </w:r>
      <w:r w:rsidR="00FF6885" w:rsidRPr="00FF6885">
        <w:rPr>
          <w:spacing w:val="-5"/>
        </w:rPr>
        <w:t>χρηματοδότηση.</w:t>
      </w:r>
    </w:p>
    <w:p w14:paraId="7588BEC9" w14:textId="77777777" w:rsidR="007E570E" w:rsidRDefault="007E570E" w:rsidP="007E570E">
      <w:pPr>
        <w:spacing w:before="119"/>
        <w:rPr>
          <w:rFonts w:ascii="Tahoma" w:hAnsi="Tahoma" w:cs="Tahoma"/>
          <w:b/>
          <w:sz w:val="20"/>
          <w:u w:val="single"/>
        </w:rPr>
      </w:pPr>
    </w:p>
    <w:p w14:paraId="59DC7F0B" w14:textId="51DF107F" w:rsidR="00FF6885" w:rsidRPr="00FF6885" w:rsidRDefault="00FF6885" w:rsidP="007E570E">
      <w:pPr>
        <w:spacing w:before="119"/>
        <w:rPr>
          <w:rFonts w:ascii="Tahoma" w:hAnsi="Tahoma" w:cs="Tahoma"/>
          <w:b/>
          <w:sz w:val="20"/>
        </w:rPr>
      </w:pPr>
      <w:r>
        <w:rPr>
          <w:rFonts w:ascii="Tahoma" w:hAnsi="Tahoma" w:cs="Tahoma"/>
          <w:b/>
          <w:sz w:val="20"/>
          <w:u w:val="single"/>
        </w:rPr>
        <w:t>ΙΙΙ</w:t>
      </w:r>
      <w:r w:rsidR="001974C0" w:rsidRPr="00C74D0D">
        <w:rPr>
          <w:rFonts w:ascii="Tahoma" w:hAnsi="Tahoma" w:cs="Tahoma"/>
          <w:b/>
          <w:sz w:val="20"/>
          <w:u w:val="single"/>
        </w:rPr>
        <w:t>)</w:t>
      </w:r>
      <w:r w:rsidR="001974C0" w:rsidRPr="00C74D0D">
        <w:rPr>
          <w:rFonts w:ascii="Tahoma" w:hAnsi="Tahoma" w:cs="Tahoma"/>
          <w:b/>
          <w:spacing w:val="-6"/>
          <w:sz w:val="20"/>
          <w:u w:val="single"/>
        </w:rPr>
        <w:t xml:space="preserve"> </w:t>
      </w:r>
      <w:r w:rsidR="001974C0" w:rsidRPr="00C74D0D">
        <w:rPr>
          <w:rFonts w:ascii="Tahoma" w:hAnsi="Tahoma" w:cs="Tahoma"/>
          <w:b/>
          <w:sz w:val="20"/>
          <w:u w:val="single"/>
        </w:rPr>
        <w:t>Αποπληρωμή</w:t>
      </w:r>
    </w:p>
    <w:p w14:paraId="63E71B13" w14:textId="4954066F" w:rsidR="00FF6885" w:rsidRDefault="001974C0" w:rsidP="007E570E">
      <w:pPr>
        <w:pStyle w:val="BodyText"/>
        <w:spacing w:before="181"/>
        <w:ind w:right="20"/>
        <w:jc w:val="both"/>
      </w:pPr>
      <w:r w:rsidRPr="00C74D0D">
        <w:t>Καταβάλλεται</w:t>
      </w:r>
      <w:r w:rsidRPr="00C74D0D">
        <w:rPr>
          <w:spacing w:val="58"/>
        </w:rPr>
        <w:t xml:space="preserve"> </w:t>
      </w:r>
      <w:r w:rsidR="00FF6885" w:rsidRPr="00FF6885">
        <w:t xml:space="preserve">κατόπιν υποβολής του αιτήματος </w:t>
      </w:r>
      <w:r w:rsidR="00FF6885">
        <w:t>Τ</w:t>
      </w:r>
      <w:r w:rsidR="00FF6885" w:rsidRPr="00FF6885">
        <w:t xml:space="preserve">ελικής </w:t>
      </w:r>
      <w:r w:rsidR="00FF6885">
        <w:t>Ε</w:t>
      </w:r>
      <w:r w:rsidR="00FF6885" w:rsidRPr="00FF6885">
        <w:t>παλήθευσης</w:t>
      </w:r>
      <w:r w:rsidR="00FF6885">
        <w:t xml:space="preserve"> - Πιστοποίησης</w:t>
      </w:r>
      <w:r w:rsidR="00FF6885" w:rsidRPr="00FF6885">
        <w:t xml:space="preserve"> από το δικαιούχο και μετά την έγκριση</w:t>
      </w:r>
      <w:r w:rsidR="00FF6885">
        <w:t xml:space="preserve"> </w:t>
      </w:r>
      <w:r w:rsidR="00FF6885" w:rsidRPr="00FF6885">
        <w:t>της υποβληθείσας από το αρμόδιο όργανο έκθεσης τελικής επαλήθευσης. Στο στάδιο αυτό οριστικοποιείται το</w:t>
      </w:r>
      <w:r w:rsidR="00FF6885">
        <w:t xml:space="preserve"> </w:t>
      </w:r>
      <w:r w:rsidR="00FF6885" w:rsidRPr="00FF6885">
        <w:t>τελικό επιλέξιμο προς χρηματοδότηση κόστος του έργου, η αναλογούσα δημόσια χρηματοδότηση και εκδίδεται</w:t>
      </w:r>
      <w:r w:rsidR="00FF6885">
        <w:t xml:space="preserve"> </w:t>
      </w:r>
      <w:r w:rsidR="00FF6885" w:rsidRPr="00FF6885">
        <w:t>η Απόφαση Ολοκλήρωσης του έργου.</w:t>
      </w:r>
    </w:p>
    <w:p w14:paraId="7DD66C34" w14:textId="46E44FCB" w:rsidR="00FF6885" w:rsidRPr="007E570E" w:rsidRDefault="00FF6885" w:rsidP="007E570E">
      <w:pPr>
        <w:pStyle w:val="BodyText"/>
        <w:spacing w:before="181"/>
        <w:ind w:right="20"/>
        <w:jc w:val="both"/>
        <w:rPr>
          <w:b/>
          <w:bCs/>
          <w:u w:val="single"/>
        </w:rPr>
      </w:pPr>
      <w:r w:rsidRPr="007E570E">
        <w:rPr>
          <w:b/>
          <w:bCs/>
          <w:u w:val="single"/>
        </w:rPr>
        <w:t>Τρόπος υπολογισμού της καταβολής Δημόσιας Χρηματοδότησης (εκταμιεύσεων) :</w:t>
      </w:r>
    </w:p>
    <w:p w14:paraId="3FD5ECAC" w14:textId="27AE9AFF" w:rsidR="00FF6885" w:rsidRDefault="00CC24E2" w:rsidP="007E570E">
      <w:pPr>
        <w:pStyle w:val="BodyText"/>
        <w:spacing w:before="181"/>
        <w:ind w:right="20"/>
        <w:jc w:val="both"/>
      </w:pPr>
      <w:r w:rsidRPr="00CC24E2">
        <w:t>Το μέγιστο ποσό της Ενδιάμεσης Δόσης (Ε.Δ.) και της Τελικής Δόσης (Τ.Δ.) της χρηματοδότησης για κάθε</w:t>
      </w:r>
      <w:r>
        <w:t xml:space="preserve"> </w:t>
      </w:r>
      <w:r w:rsidRPr="00CC24E2">
        <w:t>δικαιούχο, υπολογίζεται ως συνάρτηση της Πιστοποιηθείσας Δημόσιας Δαπάνης (Π.Δ.Δ.) ως ακολούθως:</w:t>
      </w:r>
    </w:p>
    <w:p w14:paraId="25ECC70C" w14:textId="77777777" w:rsidR="00CC24E2" w:rsidRDefault="00CC24E2" w:rsidP="007E570E">
      <w:pPr>
        <w:pStyle w:val="BodyText"/>
        <w:spacing w:before="181"/>
        <w:ind w:right="20"/>
        <w:jc w:val="both"/>
      </w:pPr>
      <w:r w:rsidRPr="00CC24E2">
        <w:t>Ε.Δ. = Π.Δ.Δ. – Προηγηθείσες εκταμιεύσεις Δημόσιας χρηματοδότησης</w:t>
      </w:r>
    </w:p>
    <w:p w14:paraId="707CEFBE" w14:textId="079CD780" w:rsidR="00CC24E2" w:rsidRDefault="00CC24E2" w:rsidP="007E570E">
      <w:pPr>
        <w:pStyle w:val="BodyText"/>
        <w:spacing w:before="181"/>
        <w:ind w:right="20"/>
        <w:jc w:val="both"/>
      </w:pPr>
      <w:r w:rsidRPr="00CC24E2">
        <w:t>Τ.Δ. = Π.Δ.Δ. – Προηγηθείσες εκταμιεύσεις Δημόσιας χρηματοδότησης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
        <w:gridCol w:w="7762"/>
      </w:tblGrid>
      <w:tr w:rsidR="00CC24E2" w14:paraId="4D18C1A9" w14:textId="77777777" w:rsidTr="007E570E">
        <w:tc>
          <w:tcPr>
            <w:tcW w:w="853" w:type="dxa"/>
          </w:tcPr>
          <w:p w14:paraId="20415064" w14:textId="2A643340" w:rsidR="00CC24E2" w:rsidRDefault="00CC24E2" w:rsidP="00217461">
            <w:pPr>
              <w:pStyle w:val="BodyText"/>
              <w:spacing w:before="181"/>
              <w:ind w:right="20"/>
              <w:jc w:val="both"/>
            </w:pPr>
            <w:r>
              <w:t>όπου:</w:t>
            </w:r>
          </w:p>
        </w:tc>
        <w:tc>
          <w:tcPr>
            <w:tcW w:w="7762" w:type="dxa"/>
          </w:tcPr>
          <w:p w14:paraId="47AB0223" w14:textId="2AD85B9D" w:rsidR="00CC24E2" w:rsidRDefault="00CC24E2" w:rsidP="00217461">
            <w:pPr>
              <w:pStyle w:val="BodyText"/>
              <w:spacing w:before="181"/>
              <w:ind w:right="20"/>
              <w:jc w:val="both"/>
            </w:pPr>
            <w:r w:rsidRPr="00CC24E2">
              <w:t xml:space="preserve">Πιστοποιηθείσα Δημόσια Δαπάνη </w:t>
            </w:r>
            <w:r>
              <w:t>(</w:t>
            </w:r>
            <w:r w:rsidRPr="00CC24E2">
              <w:t>Π.Δ.Δ.</w:t>
            </w:r>
            <w:r>
              <w:t>)</w:t>
            </w:r>
            <w:r w:rsidRPr="00CC24E2">
              <w:t xml:space="preserve"> = το άθροισμα της Δημόσιας Δαπάνης που</w:t>
            </w:r>
            <w:r>
              <w:t xml:space="preserve"> </w:t>
            </w:r>
            <w:r w:rsidRPr="00CC24E2">
              <w:t>έχει πιστοποιηθεί</w:t>
            </w:r>
            <w:r>
              <w:t xml:space="preserve"> </w:t>
            </w:r>
            <w:r w:rsidRPr="00CC24E2">
              <w:t>για τον δικαιούχο από το όργανο επαλήθευσης, στο σύνολο των</w:t>
            </w:r>
            <w:r>
              <w:t xml:space="preserve"> </w:t>
            </w:r>
            <w:r w:rsidRPr="00CC24E2">
              <w:t>επαληθεύσεων που έχουν διενεργηθεί</w:t>
            </w:r>
          </w:p>
          <w:p w14:paraId="04B5CA26" w14:textId="5B450823" w:rsidR="00CC24E2" w:rsidRDefault="00CC24E2" w:rsidP="00217461">
            <w:pPr>
              <w:pStyle w:val="BodyText"/>
              <w:spacing w:before="181"/>
              <w:ind w:right="20"/>
              <w:jc w:val="both"/>
            </w:pPr>
            <w:r w:rsidRPr="00CC24E2">
              <w:t>Προηγηθείσες εκταμιεύσεις Δημόσιας χρηματοδότησης = το σύνολο των</w:t>
            </w:r>
            <w:r>
              <w:t xml:space="preserve"> </w:t>
            </w:r>
            <w:r w:rsidRPr="00CC24E2">
              <w:t>εκταμιεύσεων προς το</w:t>
            </w:r>
            <w:r>
              <w:t xml:space="preserve"> </w:t>
            </w:r>
            <w:r w:rsidRPr="00CC24E2">
              <w:t>Δικαιούχο (προκαταβολή και ενδιάμεσες δόσεις) οι οποίες</w:t>
            </w:r>
            <w:r>
              <w:t xml:space="preserve"> </w:t>
            </w:r>
            <w:r w:rsidRPr="00CC24E2">
              <w:t>προηγούνται της υπό εξέταση δόσης</w:t>
            </w:r>
          </w:p>
        </w:tc>
      </w:tr>
    </w:tbl>
    <w:p w14:paraId="614C2CC8" w14:textId="09EE7808" w:rsidR="00451E7B" w:rsidRDefault="00451E7B" w:rsidP="007E570E">
      <w:pPr>
        <w:pStyle w:val="BodyText"/>
        <w:spacing w:before="181"/>
        <w:ind w:right="20"/>
        <w:jc w:val="both"/>
      </w:pPr>
      <w:r w:rsidRPr="0014535C">
        <w:rPr>
          <w:b/>
          <w:bCs/>
        </w:rPr>
        <w:t>Επισήμανση</w:t>
      </w:r>
      <w:r w:rsidRPr="0014535C">
        <w:br/>
        <w:t xml:space="preserve">Σημειώνεται ότι σε περίπτωση που η </w:t>
      </w:r>
      <w:r>
        <w:t xml:space="preserve">τελικά πιστοποιηθείσα </w:t>
      </w:r>
      <w:r w:rsidRPr="0014535C">
        <w:t>δαπάνη για το σύνολο του έργου είναι μικρότερη της εγκριθείσας, η δημόσια</w:t>
      </w:r>
      <w:r>
        <w:t xml:space="preserve"> </w:t>
      </w:r>
      <w:r w:rsidRPr="0014535C">
        <w:t>χρηματοδότηση θα υπολογισθεί επί του</w:t>
      </w:r>
      <w:r>
        <w:t xml:space="preserve"> </w:t>
      </w:r>
      <w:r w:rsidRPr="0014535C">
        <w:t xml:space="preserve">πραγματοποιηθέντος και πιστοποιηθέντος κόστους του έργου, με ελάχιστο κόστος </w:t>
      </w:r>
      <w:r>
        <w:t xml:space="preserve">τις </w:t>
      </w:r>
      <w:r w:rsidR="007E570E">
        <w:rPr>
          <w:b/>
          <w:bCs/>
        </w:rPr>
        <w:t>5</w:t>
      </w:r>
      <w:r w:rsidRPr="00C6429E">
        <w:rPr>
          <w:b/>
          <w:bCs/>
        </w:rPr>
        <w:t>0.000 €.</w:t>
      </w:r>
    </w:p>
    <w:p w14:paraId="27040F8F" w14:textId="1705FC61" w:rsidR="00CC24E2" w:rsidRDefault="00CC24E2" w:rsidP="007E570E">
      <w:pPr>
        <w:pStyle w:val="BodyText"/>
        <w:spacing w:before="181"/>
        <w:ind w:right="20"/>
        <w:jc w:val="both"/>
      </w:pPr>
      <w:r>
        <w:t xml:space="preserve">Εφόσον </w:t>
      </w:r>
      <w:r w:rsidRPr="00CC24E2">
        <w:t xml:space="preserve">η οριστική Έκθεση τελικά προτείνει διόρθωση </w:t>
      </w:r>
      <w:r w:rsidR="00F11639" w:rsidRPr="00F11639">
        <w:t>σε δαπάνες που περιλαμβάνονται σε προηγούμενη</w:t>
      </w:r>
      <w:r w:rsidR="00F11639" w:rsidRPr="00F11639">
        <w:br/>
        <w:t>έκθεση επαλήθευσης που έχει ήδη πληρωθεί, ο ΕΦ προβαίνει είτε σε συμψηφισμό είτε σε</w:t>
      </w:r>
      <w:r w:rsidR="00F11639" w:rsidRPr="00F11639">
        <w:br/>
        <w:t>ανάκτηση</w:t>
      </w:r>
      <w:r w:rsidRPr="00CC24E2">
        <w:t>:</w:t>
      </w:r>
    </w:p>
    <w:p w14:paraId="346451A9" w14:textId="1458ABDF" w:rsidR="00FF6885" w:rsidRDefault="00CC24E2" w:rsidP="008772DB">
      <w:pPr>
        <w:pStyle w:val="BodyText"/>
        <w:numPr>
          <w:ilvl w:val="0"/>
          <w:numId w:val="32"/>
        </w:numPr>
        <w:spacing w:before="181"/>
        <w:ind w:left="567" w:right="20" w:hanging="283"/>
        <w:jc w:val="both"/>
      </w:pPr>
      <w:r>
        <w:t xml:space="preserve">Συμψηφισμός: ο ΕΦ δύναται να συμψηφίσει το ποσό της διόρθωσης κατά την πληρωμή του δικαιούχου, με σχετική αποτύπωση στο παραγόμενο από το ΟΠΣΚΕ τυποποιημένο Έντυπο Καταβολής Ενίσχυσης. </w:t>
      </w:r>
    </w:p>
    <w:p w14:paraId="544E03FD" w14:textId="3CD96C17" w:rsidR="00FF6885" w:rsidRPr="00CC24E2" w:rsidRDefault="00CC24E2" w:rsidP="008772DB">
      <w:pPr>
        <w:pStyle w:val="BodyText"/>
        <w:numPr>
          <w:ilvl w:val="0"/>
          <w:numId w:val="32"/>
        </w:numPr>
        <w:spacing w:before="181"/>
        <w:ind w:left="567" w:right="20" w:hanging="283"/>
        <w:jc w:val="both"/>
      </w:pPr>
      <w:r>
        <w:t xml:space="preserve">Ανάκτηση : </w:t>
      </w:r>
      <w:r w:rsidRPr="00CC24E2">
        <w:t xml:space="preserve">σε περίπτωση που επιλέγεται η ανάκτηση (και όχι ο συμψηφισμός), </w:t>
      </w:r>
      <w:r>
        <w:t xml:space="preserve">ο ΕΦ </w:t>
      </w:r>
      <w:r w:rsidRPr="00CC24E2">
        <w:t>προβαίνει στη</w:t>
      </w:r>
      <w:r>
        <w:t xml:space="preserve"> </w:t>
      </w:r>
      <w:r w:rsidRPr="00CC24E2">
        <w:t>σύνταξη Απόφασης Ανάκτησης, την οποία προωθεί για έγκριση στο αρμόδιο όργανο κατά τα προβλεπόμενα</w:t>
      </w:r>
      <w:r>
        <w:t xml:space="preserve"> </w:t>
      </w:r>
      <w:r w:rsidRPr="00CC24E2">
        <w:t>στο άρθρο 8 της ΚΥΑ Δημοσιονομικών Διορθώσεων και</w:t>
      </w:r>
      <w:r>
        <w:t xml:space="preserve"> </w:t>
      </w:r>
      <w:r w:rsidRPr="00CC24E2">
        <w:t>ενεργοποιείται η Διαδικασία ΔΙΙΙ_2: Ανάκτηση</w:t>
      </w:r>
      <w:r>
        <w:t xml:space="preserve"> </w:t>
      </w:r>
      <w:r w:rsidRPr="00CC24E2">
        <w:t>αχρεωστήτως ή παρανόμως καταβληθέντων ποσών. Η Απόφαση Ανάκτησης κοινοποιείται στον δικαιούχο, στη</w:t>
      </w:r>
      <w:r>
        <w:t xml:space="preserve"> </w:t>
      </w:r>
      <w:r w:rsidRPr="00CC24E2">
        <w:t>Διεύθυνση Δημοσίων Επενδύσεων του Υπουργείου Οικονομικών, στην Ειδική Υπηρεσία «Αρχή Πιστοποίησης</w:t>
      </w:r>
      <w:r>
        <w:t xml:space="preserve"> </w:t>
      </w:r>
      <w:r w:rsidRPr="00CC24E2">
        <w:t>και Εξακρίβωσης Συγχρηματοδοτούμενων Προγραμμάτων», καθώς και στην ΕΥΔ Π</w:t>
      </w:r>
      <w:r w:rsidR="00F96AE8">
        <w:t>ΙΝ</w:t>
      </w:r>
      <w:r w:rsidRPr="00CC24E2">
        <w:t>.</w:t>
      </w:r>
    </w:p>
    <w:p w14:paraId="3CF423A0" w14:textId="17EBA454" w:rsidR="008448EC" w:rsidRDefault="001974C0" w:rsidP="00F11639">
      <w:pPr>
        <w:pStyle w:val="BodyText"/>
        <w:spacing w:before="181"/>
        <w:ind w:right="20"/>
        <w:jc w:val="both"/>
      </w:pPr>
      <w:r w:rsidRPr="00C74D0D">
        <w:t>Με βάση τα παραπάνω, καταβάλλεται η ενίσχυση από τον ΕΦ στον δικαιούχο, κατόπιν</w:t>
      </w:r>
      <w:r w:rsidRPr="00C74D0D">
        <w:rPr>
          <w:spacing w:val="1"/>
        </w:rPr>
        <w:t xml:space="preserve"> </w:t>
      </w:r>
      <w:r w:rsidRPr="00C74D0D">
        <w:t>προσκόμισης των απαιτούμενων δικαιολογητικών πληρωμής, συντάσσεται το Δελτίο Δήλωσης</w:t>
      </w:r>
      <w:r w:rsidRPr="00C74D0D">
        <w:rPr>
          <w:spacing w:val="1"/>
        </w:rPr>
        <w:t xml:space="preserve"> </w:t>
      </w:r>
      <w:r w:rsidRPr="00C74D0D">
        <w:t>Δαπανών</w:t>
      </w:r>
      <w:r w:rsidRPr="00C74D0D">
        <w:rPr>
          <w:spacing w:val="-1"/>
        </w:rPr>
        <w:t xml:space="preserve"> </w:t>
      </w:r>
      <w:r w:rsidRPr="00C74D0D">
        <w:t>και</w:t>
      </w:r>
      <w:r w:rsidRPr="00C74D0D">
        <w:rPr>
          <w:spacing w:val="-1"/>
        </w:rPr>
        <w:t xml:space="preserve"> </w:t>
      </w:r>
      <w:r w:rsidRPr="00C74D0D">
        <w:t>το</w:t>
      </w:r>
      <w:r w:rsidRPr="00C74D0D">
        <w:rPr>
          <w:spacing w:val="1"/>
        </w:rPr>
        <w:t xml:space="preserve"> </w:t>
      </w:r>
      <w:r w:rsidRPr="00C74D0D">
        <w:t>Δελτίο</w:t>
      </w:r>
      <w:r w:rsidRPr="00C74D0D">
        <w:rPr>
          <w:spacing w:val="-2"/>
        </w:rPr>
        <w:t xml:space="preserve"> </w:t>
      </w:r>
      <w:r w:rsidRPr="00C74D0D">
        <w:t>Επίτευξης Δεικτών</w:t>
      </w:r>
      <w:r w:rsidRPr="00C74D0D">
        <w:rPr>
          <w:spacing w:val="-2"/>
        </w:rPr>
        <w:t xml:space="preserve"> </w:t>
      </w:r>
      <w:r w:rsidRPr="00C74D0D">
        <w:t>και</w:t>
      </w:r>
      <w:r w:rsidRPr="00C74D0D">
        <w:rPr>
          <w:spacing w:val="1"/>
        </w:rPr>
        <w:t xml:space="preserve"> </w:t>
      </w:r>
      <w:r w:rsidRPr="00C74D0D">
        <w:t>ενημερώνεται</w:t>
      </w:r>
      <w:r w:rsidRPr="00C74D0D">
        <w:rPr>
          <w:spacing w:val="-2"/>
        </w:rPr>
        <w:t xml:space="preserve"> </w:t>
      </w:r>
      <w:r w:rsidRPr="00C74D0D">
        <w:t>το</w:t>
      </w:r>
      <w:r w:rsidRPr="00C74D0D">
        <w:rPr>
          <w:spacing w:val="-1"/>
        </w:rPr>
        <w:t xml:space="preserve"> </w:t>
      </w:r>
      <w:r w:rsidRPr="00C74D0D">
        <w:t>ΟΠΣ.</w:t>
      </w:r>
    </w:p>
    <w:p w14:paraId="7D0785DE" w14:textId="77777777" w:rsidR="003B5169" w:rsidRPr="00C74D0D" w:rsidRDefault="006E682F" w:rsidP="00F96AE8">
      <w:pPr>
        <w:pStyle w:val="BodyText"/>
        <w:spacing w:before="181"/>
        <w:ind w:right="20"/>
        <w:jc w:val="both"/>
      </w:pPr>
      <w:r>
        <w:t xml:space="preserve">Σε </w:t>
      </w:r>
      <w:r w:rsidRPr="006E682F">
        <w:t>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r>
        <w:t>.</w:t>
      </w:r>
    </w:p>
    <w:p w14:paraId="3A499CE1" w14:textId="7688864C" w:rsidR="00F96AE8" w:rsidRDefault="00F96AE8" w:rsidP="00F96AE8">
      <w:pPr>
        <w:pStyle w:val="BodyText"/>
        <w:spacing w:before="181"/>
        <w:ind w:right="20"/>
        <w:jc w:val="both"/>
        <w:rPr>
          <w:b/>
          <w:bCs/>
          <w:u w:val="single"/>
        </w:rPr>
      </w:pPr>
      <w:bookmarkStart w:id="284" w:name="_bookmark29"/>
      <w:bookmarkEnd w:id="284"/>
    </w:p>
    <w:p w14:paraId="6E9511CF" w14:textId="77777777" w:rsidR="00427B7E" w:rsidRDefault="00427B7E" w:rsidP="00F96AE8">
      <w:pPr>
        <w:pStyle w:val="BodyText"/>
        <w:spacing w:before="181"/>
        <w:ind w:right="20"/>
        <w:jc w:val="both"/>
        <w:rPr>
          <w:b/>
          <w:bCs/>
          <w:u w:val="single"/>
        </w:rPr>
      </w:pPr>
    </w:p>
    <w:p w14:paraId="548B1593" w14:textId="7C148545" w:rsidR="00CC24E2" w:rsidRDefault="00CC24E2" w:rsidP="00F96AE8">
      <w:pPr>
        <w:pStyle w:val="BodyText"/>
        <w:spacing w:before="181"/>
        <w:ind w:right="20"/>
        <w:jc w:val="both"/>
        <w:rPr>
          <w:b/>
          <w:bCs/>
          <w:u w:val="single"/>
        </w:rPr>
      </w:pPr>
      <w:r>
        <w:rPr>
          <w:b/>
          <w:bCs/>
          <w:u w:val="single"/>
        </w:rPr>
        <w:lastRenderedPageBreak/>
        <w:t>Β</w:t>
      </w:r>
      <w:r w:rsidRPr="00CC24E2">
        <w:rPr>
          <w:b/>
          <w:bCs/>
          <w:u w:val="single"/>
        </w:rPr>
        <w:t>. Ε</w:t>
      </w:r>
      <w:r>
        <w:rPr>
          <w:b/>
          <w:bCs/>
          <w:u w:val="single"/>
        </w:rPr>
        <w:t>ΡΕΥΝΗΤΙΚΟΙ ΟΡΓΑΝΙΣΜΟΙ</w:t>
      </w:r>
    </w:p>
    <w:p w14:paraId="1B71B008" w14:textId="3D21081D" w:rsidR="00CC24E2" w:rsidRPr="00CC24E2" w:rsidRDefault="00CC24E2" w:rsidP="00F96AE8">
      <w:pPr>
        <w:pStyle w:val="BodyText"/>
        <w:spacing w:before="181"/>
        <w:ind w:right="20"/>
        <w:jc w:val="both"/>
        <w:rPr>
          <w:u w:val="single"/>
        </w:rPr>
      </w:pPr>
      <w:r w:rsidRPr="00CC24E2">
        <w:rPr>
          <w:u w:val="single"/>
        </w:rPr>
        <w:t>Ι) Προχρηματοδοτήσεις</w:t>
      </w:r>
    </w:p>
    <w:p w14:paraId="374121DE" w14:textId="3E1033B8" w:rsidR="00CC24E2" w:rsidRDefault="00CC24E2" w:rsidP="00F96AE8">
      <w:pPr>
        <w:pStyle w:val="BodyText"/>
        <w:spacing w:before="181"/>
        <w:ind w:right="20"/>
        <w:jc w:val="both"/>
      </w:pPr>
      <w:r>
        <w:t xml:space="preserve">Οι εκταμιεύσεις της δημόσιας δαπάνης </w:t>
      </w:r>
      <w:r w:rsidRPr="00CC24E2">
        <w:t>σε δικαιούχους – Ερευνητικούς Οργανισμούς (των οποίων</w:t>
      </w:r>
      <w:r>
        <w:t xml:space="preserve"> </w:t>
      </w:r>
      <w:r w:rsidRPr="00CC24E2">
        <w:t>η</w:t>
      </w:r>
      <w:r>
        <w:t xml:space="preserve"> </w:t>
      </w:r>
      <w:r w:rsidRPr="00CC24E2">
        <w:t>χρηματοδότηση χαρακτηρίζεται ως μη κρατική ενίσχυση), γίνεται με τη μορφή</w:t>
      </w:r>
      <w:r>
        <w:t xml:space="preserve"> </w:t>
      </w:r>
      <w:r w:rsidRPr="00CC24E2">
        <w:t>προχρηματοδοτήσεων, δηλαδή</w:t>
      </w:r>
      <w:r>
        <w:t xml:space="preserve"> </w:t>
      </w:r>
      <w:r w:rsidRPr="00CC24E2">
        <w:t>προκαταβάλλονται χωρίς να απαιτείται αντιστοίχιση με δαπάνες που έχουν πραγματοποιηθεί, δηλωθεί και</w:t>
      </w:r>
      <w:r>
        <w:t xml:space="preserve"> </w:t>
      </w:r>
      <w:r w:rsidRPr="00CC24E2">
        <w:t>επαληθευθεί. Σε κάθε σημείο της χρονικής περιόδου υλοποίησης ενός έργου, η διαφορά ανάμεσα στο άθροισμα</w:t>
      </w:r>
      <w:r>
        <w:t xml:space="preserve"> </w:t>
      </w:r>
      <w:r w:rsidRPr="00CC24E2">
        <w:t>των εκταμιεύσεων προς τον Ερευνητικό Οργανισμό και στην Πιστοποιηθείσα Δημόσια Δαπάνη (Π.Δ.Δ.) δεν</w:t>
      </w:r>
      <w:r>
        <w:t xml:space="preserve"> </w:t>
      </w:r>
      <w:r w:rsidRPr="00CC24E2">
        <w:t>μπορεί να ξεπερνά σε ποσοστό το 40% της εγκεκριμένης Δημόσιας χρηματοδότησης του έργου για τον</w:t>
      </w:r>
      <w:r>
        <w:t xml:space="preserve"> </w:t>
      </w:r>
      <w:r w:rsidRPr="00CC24E2">
        <w:t>συγκεκριμένο δικαιούχο. Ο ανωτέρω περιορισμός εφαρμόζεται και για τον προσδιορισμό του</w:t>
      </w:r>
      <w:r>
        <w:t xml:space="preserve"> </w:t>
      </w:r>
      <w:r w:rsidRPr="00CC24E2">
        <w:t>μέγιστου ύψους</w:t>
      </w:r>
      <w:r>
        <w:t xml:space="preserve"> </w:t>
      </w:r>
      <w:r w:rsidRPr="00CC24E2">
        <w:t>της αρχικής δόσης της χρηματοδότησης προς δικαιούχο Ερευνητικό Οργανισμό (μέγιστη αρχική δόση 40%).</w:t>
      </w:r>
    </w:p>
    <w:p w14:paraId="6D95169E" w14:textId="000F6FBD" w:rsidR="00CC24E2" w:rsidRDefault="00CC24E2" w:rsidP="008F0CAA">
      <w:pPr>
        <w:pStyle w:val="BodyText"/>
        <w:spacing w:before="181"/>
        <w:ind w:right="20"/>
        <w:jc w:val="both"/>
        <w:rPr>
          <w:u w:val="single"/>
        </w:rPr>
      </w:pPr>
      <w:r w:rsidRPr="00CC24E2">
        <w:rPr>
          <w:u w:val="single"/>
        </w:rPr>
        <w:t xml:space="preserve">ΙΙ) Αποπληρωμή </w:t>
      </w:r>
    </w:p>
    <w:p w14:paraId="3B29708A" w14:textId="6E48952D" w:rsidR="0014535C" w:rsidRDefault="00CC24E2" w:rsidP="008F0CAA">
      <w:pPr>
        <w:pStyle w:val="BodyText"/>
        <w:spacing w:before="181"/>
        <w:ind w:right="20"/>
        <w:jc w:val="both"/>
      </w:pPr>
      <w:r w:rsidRPr="00CC24E2">
        <w:t>Η τελευταία δόση της δημόσιας</w:t>
      </w:r>
      <w:r>
        <w:t xml:space="preserve"> </w:t>
      </w:r>
      <w:r w:rsidRPr="00CC24E2">
        <w:t>χρηματοδότησης προς δικαιούχους – Ερευνητικούς Οργανισμούς καταβάλλεται</w:t>
      </w:r>
      <w:r>
        <w:t xml:space="preserve"> </w:t>
      </w:r>
      <w:r w:rsidRPr="00CC24E2">
        <w:t>κατόπιν υποβολής αιτήματος τελικής επαλήθευσης από το δικαιούχο και μετά την έγκριση της υποβληθείσας</w:t>
      </w:r>
      <w:r>
        <w:t xml:space="preserve"> </w:t>
      </w:r>
      <w:r w:rsidRPr="00CC24E2">
        <w:t>από το αρμόδιο όργανο έκθεσης τελικής επαλήθευσης.</w:t>
      </w:r>
    </w:p>
    <w:p w14:paraId="2EE80D6D" w14:textId="2432B2BB" w:rsidR="00183B25" w:rsidRPr="00183B25" w:rsidRDefault="00183B25" w:rsidP="008F0CAA">
      <w:pPr>
        <w:pStyle w:val="BodyText"/>
        <w:spacing w:before="181"/>
        <w:ind w:right="20"/>
        <w:jc w:val="both"/>
        <w:rPr>
          <w:b/>
          <w:bCs/>
          <w:u w:val="single"/>
        </w:rPr>
      </w:pPr>
      <w:r w:rsidRPr="00183B25">
        <w:rPr>
          <w:b/>
          <w:bCs/>
          <w:u w:val="single"/>
        </w:rPr>
        <w:t>Γ. ΓΕΝΙΚΟΙ ΟΡΟΙ</w:t>
      </w:r>
    </w:p>
    <w:p w14:paraId="1DA31A3B" w14:textId="5B5F4495" w:rsidR="00183B25" w:rsidRDefault="00183B25" w:rsidP="008F0CAA">
      <w:pPr>
        <w:pStyle w:val="BodyText"/>
        <w:spacing w:before="181"/>
        <w:ind w:right="20"/>
        <w:jc w:val="both"/>
      </w:pPr>
      <w:r w:rsidRPr="00183B25">
        <w:t>Το άθροισμα των εκταμιεύσεων της δημόσιας χρηματοδότησης, πλην της αποπληρωμής, για κάθε δικαιούχο</w:t>
      </w:r>
      <w:r>
        <w:t xml:space="preserve"> </w:t>
      </w:r>
      <w:r w:rsidRPr="00183B25">
        <w:t xml:space="preserve">(επιχείρηση ή Ερευνητικό Οργανισμό) </w:t>
      </w:r>
      <w:r w:rsidRPr="008F0CAA">
        <w:rPr>
          <w:b/>
          <w:bCs/>
        </w:rPr>
        <w:t>δεν μπορεί να υπερβαίνει σε ποσοστό το 85%</w:t>
      </w:r>
      <w:r w:rsidRPr="00183B25">
        <w:t xml:space="preserve"> της εγκεκριμένης</w:t>
      </w:r>
      <w:r>
        <w:t xml:space="preserve"> </w:t>
      </w:r>
      <w:r w:rsidRPr="00183B25">
        <w:t>Δημόσιας χρηματοδότησης για τον συγκεκριμένο δικαιούχο.</w:t>
      </w:r>
    </w:p>
    <w:p w14:paraId="70D6F0BA" w14:textId="03B740AD" w:rsidR="00183B25" w:rsidRDefault="00183B25" w:rsidP="008F0CAA">
      <w:pPr>
        <w:pStyle w:val="BodyText"/>
        <w:spacing w:before="181"/>
        <w:ind w:right="20"/>
        <w:jc w:val="both"/>
      </w:pPr>
      <w:r>
        <w:t xml:space="preserve">Εάν κατά την ολοκλήρωση του έργου διαπιστωθεί </w:t>
      </w:r>
      <w:r w:rsidRPr="00183B25">
        <w:t>ότι η συνολική ενίσχυση/δημόσια χρηματοδότηση που έχει</w:t>
      </w:r>
      <w:r>
        <w:t xml:space="preserve"> </w:t>
      </w:r>
      <w:r w:rsidRPr="00183B25">
        <w:t>ήδη καταβληθεί από τ</w:t>
      </w:r>
      <w:r>
        <w:t>ον ΕΦ</w:t>
      </w:r>
      <w:r w:rsidRPr="00183B25">
        <w:t>, σε κάποιο δικαιούχο είναι μεγαλύτερη από αυτή που δικαιούται βάσει των</w:t>
      </w:r>
      <w:r>
        <w:t xml:space="preserve"> </w:t>
      </w:r>
      <w:r w:rsidRPr="00183B25">
        <w:t>συνολικών πιστοποιημένων δαπανών του, όπως αυτά προκύπτουν από τη διαδικασία επαλήθευσης, τότε ο</w:t>
      </w:r>
      <w:r>
        <w:t xml:space="preserve"> </w:t>
      </w:r>
      <w:r w:rsidRPr="00183B25">
        <w:t>δικαιούχος επιστρέφει εντόκως τη διαφορά σύμφωνα με τις εκάστοτε ισχύουσες διατάξεις περί ανάκτησης</w:t>
      </w:r>
      <w:r>
        <w:t xml:space="preserve"> </w:t>
      </w:r>
      <w:r w:rsidRPr="00183B25">
        <w:t>αχρεωστήτως καταβληθέντων ποσών και είσπραξης δημοσίων εσόδων για την περίπτωση έργων εθνικής και</w:t>
      </w:r>
      <w:r>
        <w:t xml:space="preserve"> </w:t>
      </w:r>
      <w:r w:rsidRPr="00183B25">
        <w:t>ενωσιακής χρηματοδότησης.</w:t>
      </w:r>
    </w:p>
    <w:p w14:paraId="13FCA80E" w14:textId="151E2B4F" w:rsidR="00183B25" w:rsidRDefault="00183B25" w:rsidP="008F0CAA">
      <w:pPr>
        <w:pStyle w:val="BodyText"/>
        <w:spacing w:before="181"/>
        <w:ind w:right="20"/>
        <w:jc w:val="both"/>
      </w:pPr>
      <w:r>
        <w:t xml:space="preserve">Εάν κατά την ολοκλήρωση του έργου </w:t>
      </w:r>
      <w:r w:rsidRPr="00183B25">
        <w:t xml:space="preserve">στην τελική αποπληρωμή </w:t>
      </w:r>
      <w:r w:rsidRPr="00133624">
        <w:rPr>
          <w:b/>
          <w:bCs/>
        </w:rPr>
        <w:t xml:space="preserve">διαπιστωθεί ότι δεν τηρείται ο όρος συμμετοχής, ο συνολικός </w:t>
      </w:r>
      <w:r w:rsidR="00133624" w:rsidRPr="00133624">
        <w:rPr>
          <w:b/>
          <w:bCs/>
        </w:rPr>
        <w:t>αιτούμενους</w:t>
      </w:r>
      <w:r w:rsidR="002E179A" w:rsidRPr="00133624">
        <w:rPr>
          <w:b/>
          <w:bCs/>
        </w:rPr>
        <w:t xml:space="preserve"> </w:t>
      </w:r>
      <w:r w:rsidR="00427B7E">
        <w:rPr>
          <w:b/>
          <w:bCs/>
        </w:rPr>
        <w:t xml:space="preserve">επιχορηγούμενος </w:t>
      </w:r>
      <w:r w:rsidRPr="00133624">
        <w:rPr>
          <w:b/>
          <w:bCs/>
        </w:rPr>
        <w:t xml:space="preserve">προϋπολογισμός των επιχειρήσεων να είναι μεγαλύτερος ή ίσος με </w:t>
      </w:r>
      <w:r w:rsidR="006E574E" w:rsidRPr="00133624">
        <w:rPr>
          <w:b/>
          <w:bCs/>
        </w:rPr>
        <w:t xml:space="preserve">το </w:t>
      </w:r>
      <w:r w:rsidRPr="00133624">
        <w:rPr>
          <w:b/>
          <w:bCs/>
        </w:rPr>
        <w:t xml:space="preserve">40% του συνολικού </w:t>
      </w:r>
      <w:r w:rsidR="00133624" w:rsidRPr="00133624">
        <w:rPr>
          <w:b/>
          <w:bCs/>
        </w:rPr>
        <w:t>αιτούμενου</w:t>
      </w:r>
      <w:r w:rsidR="002E179A" w:rsidRPr="00133624">
        <w:rPr>
          <w:b/>
          <w:bCs/>
        </w:rPr>
        <w:t xml:space="preserve"> </w:t>
      </w:r>
      <w:r w:rsidR="00427B7E">
        <w:rPr>
          <w:b/>
          <w:bCs/>
        </w:rPr>
        <w:t xml:space="preserve">επιχορηγούμενου </w:t>
      </w:r>
      <w:r w:rsidRPr="00133624">
        <w:rPr>
          <w:b/>
          <w:bCs/>
        </w:rPr>
        <w:t>προϋπολογισμού του έργου</w:t>
      </w:r>
      <w:r w:rsidRPr="00183B25">
        <w:t>, τότε γίνεται από τ</w:t>
      </w:r>
      <w:r w:rsidR="00133624">
        <w:t xml:space="preserve">ον ΕΦ </w:t>
      </w:r>
      <w:r w:rsidRPr="00133624">
        <w:rPr>
          <w:b/>
          <w:bCs/>
        </w:rPr>
        <w:t>αναλογική περικοπή</w:t>
      </w:r>
      <w:r w:rsidRPr="00183B25">
        <w:t xml:space="preserve"> στους ερευνητικούς οργανισμούς</w:t>
      </w:r>
      <w:r w:rsidR="00133624">
        <w:t xml:space="preserve"> </w:t>
      </w:r>
      <w:r w:rsidRPr="00183B25">
        <w:t>- εταίρους ώστε να</w:t>
      </w:r>
      <w:r>
        <w:t xml:space="preserve"> </w:t>
      </w:r>
      <w:r w:rsidRPr="00183B25">
        <w:t>τηρείται ο όρος της πρόσκλησης για συμμετοχή</w:t>
      </w:r>
      <w:r>
        <w:t xml:space="preserve"> </w:t>
      </w:r>
      <w:r w:rsidRPr="00183B25">
        <w:t xml:space="preserve">των επιχειρήσεων με τουλάχιστον </w:t>
      </w:r>
      <w:r>
        <w:t>4</w:t>
      </w:r>
      <w:r w:rsidRPr="00183B25">
        <w:t>0% στον</w:t>
      </w:r>
      <w:r w:rsidR="00595126">
        <w:t xml:space="preserve"> </w:t>
      </w:r>
      <w:r w:rsidR="00427B7E">
        <w:t xml:space="preserve">συνολικό </w:t>
      </w:r>
      <w:r w:rsidR="00595126">
        <w:t>επιχορηγούμενο</w:t>
      </w:r>
      <w:r>
        <w:t xml:space="preserve"> </w:t>
      </w:r>
      <w:r w:rsidRPr="00183B25">
        <w:t xml:space="preserve">προϋπολογισμό του έργου. </w:t>
      </w:r>
    </w:p>
    <w:p w14:paraId="16AFF62E" w14:textId="210F1915" w:rsidR="00D87C81" w:rsidRDefault="00D87C81" w:rsidP="008F0CAA">
      <w:pPr>
        <w:pStyle w:val="BodyText"/>
        <w:spacing w:before="181"/>
        <w:ind w:right="20"/>
        <w:jc w:val="both"/>
      </w:pPr>
      <w:r w:rsidRPr="00D87C81">
        <w:t>Εάν κατά την ολοκλήρωση του έργου</w:t>
      </w:r>
      <w:r w:rsidR="001C12DA">
        <w:t xml:space="preserve"> και κατόπιν τυχόν αναλογικών περικοπών όπως προβλέπονται ανωτέρω,</w:t>
      </w:r>
      <w:r w:rsidRPr="00D87C81">
        <w:t xml:space="preserve"> στην τελική αποπληρωμή διαπιστωθεί </w:t>
      </w:r>
      <w:r w:rsidRPr="00133624">
        <w:rPr>
          <w:b/>
          <w:bCs/>
        </w:rPr>
        <w:t xml:space="preserve">ότι δεν τηρείται ο όρος συμμετοχής ο συνολικός </w:t>
      </w:r>
      <w:r w:rsidR="006E574E" w:rsidRPr="00133624">
        <w:rPr>
          <w:b/>
          <w:bCs/>
        </w:rPr>
        <w:t xml:space="preserve">επιχορηγούμενος </w:t>
      </w:r>
      <w:r w:rsidRPr="00133624">
        <w:rPr>
          <w:b/>
          <w:bCs/>
        </w:rPr>
        <w:t xml:space="preserve">προϋπολογισμός του έργου να είναι τουλάχιστον </w:t>
      </w:r>
      <w:r w:rsidR="008F0CAA" w:rsidRPr="00133624">
        <w:rPr>
          <w:b/>
          <w:bCs/>
        </w:rPr>
        <w:t>5</w:t>
      </w:r>
      <w:r w:rsidRPr="00133624">
        <w:rPr>
          <w:b/>
          <w:bCs/>
        </w:rPr>
        <w:t>0.000 ευρώ τότε το έργο απεντάσσεται με ανάκληση (έντοκη) της χρηματοδότησης</w:t>
      </w:r>
      <w:r w:rsidRPr="00D87C81">
        <w:t>.</w:t>
      </w:r>
    </w:p>
    <w:p w14:paraId="69395C60" w14:textId="0B60CC46" w:rsidR="009816C8" w:rsidRDefault="00183B25" w:rsidP="008F0CAA">
      <w:pPr>
        <w:pStyle w:val="BodyText"/>
        <w:spacing w:before="181"/>
        <w:ind w:right="20"/>
        <w:jc w:val="both"/>
      </w:pPr>
      <w:r>
        <w:t xml:space="preserve">Στην περίπτωση διαπίστωσης </w:t>
      </w:r>
      <w:r w:rsidR="00D87C81">
        <w:t xml:space="preserve">παράβασης εθνικού </w:t>
      </w:r>
      <w:r w:rsidR="00D87C81" w:rsidRPr="00D87C81">
        <w:t xml:space="preserve">ή ενωσιακού δικαίου, </w:t>
      </w:r>
      <w:r w:rsidR="00D87C81">
        <w:t>ο ΕΦ</w:t>
      </w:r>
      <w:r w:rsidR="00D87C81" w:rsidRPr="00D87C81">
        <w:t xml:space="preserve"> εισηγείται στ</w:t>
      </w:r>
      <w:r w:rsidR="00D87C81">
        <w:t>η</w:t>
      </w:r>
      <w:r w:rsidR="00D87C81" w:rsidRPr="00D87C81">
        <w:t>ν</w:t>
      </w:r>
      <w:r w:rsidR="00D87C81">
        <w:t xml:space="preserve"> ΕΥΔ και εκείνη με τη σειρά της στον Περιφερειάρχη </w:t>
      </w:r>
      <w:r w:rsidR="00133624">
        <w:t>Ιονίων Νήσων</w:t>
      </w:r>
      <w:r w:rsidR="00D87C81">
        <w:t xml:space="preserve"> </w:t>
      </w:r>
      <w:r w:rsidR="00D87C81" w:rsidRPr="00D87C81">
        <w:t>την έκδοση απόφασης δημοσιονομικής διόρθωσης με ακύρωση μέρους ή</w:t>
      </w:r>
      <w:r w:rsidR="00D87C81">
        <w:t xml:space="preserve"> </w:t>
      </w:r>
      <w:r w:rsidR="00D87C81" w:rsidRPr="00D87C81">
        <w:t>του συνόλου της χρηματοδότησης του έργου, βάσει πορίσματος διοικητικής ή επιτόπιας επαλήθευσης ή</w:t>
      </w:r>
      <w:r w:rsidR="00D87C81">
        <w:t xml:space="preserve"> </w:t>
      </w:r>
      <w:r w:rsidR="00D87C81" w:rsidRPr="00D87C81">
        <w:t>πορίσματος ελέγχου, καταχωρώντας τις αντίστοιχες λογιστικές εγγραφές</w:t>
      </w:r>
      <w:r w:rsidR="00D87C81">
        <w:t xml:space="preserve"> </w:t>
      </w:r>
      <w:r w:rsidR="00D87C81" w:rsidRPr="00D87C81">
        <w:t>στο ΟΠΣ. Η δημοσιονομική διόρθωση</w:t>
      </w:r>
      <w:r w:rsidR="00D87C81">
        <w:t xml:space="preserve"> </w:t>
      </w:r>
      <w:r w:rsidR="00D87C81" w:rsidRPr="00D87C81">
        <w:t>που επιβάλλεται ως συνεπεία παρατυπίας είναι αναλογική και</w:t>
      </w:r>
      <w:r w:rsidR="00D87C81">
        <w:t xml:space="preserve"> </w:t>
      </w:r>
      <w:r w:rsidR="00D87C81" w:rsidRPr="00D87C81">
        <w:t>το ποσό της ακύρωσης είναι ίσο με την παράτυπη</w:t>
      </w:r>
      <w:r w:rsidR="00D87C81">
        <w:t xml:space="preserve"> </w:t>
      </w:r>
      <w:r w:rsidR="00D87C81" w:rsidRPr="00D87C81">
        <w:t>δαπάνη. Αν η δημοσιονομική επίπτωση μιας παρατυπίας δεν είναι άμεσα μετρήσιμη, επιβάλλεται κατ` αποκοπή</w:t>
      </w:r>
      <w:r w:rsidR="00D87C81">
        <w:t xml:space="preserve"> </w:t>
      </w:r>
      <w:r w:rsidR="00D87C81" w:rsidRPr="00D87C81">
        <w:t>δημοσιονομική διόρθωση που συνίσταται σε ποσοστό περικοπής, το οποίο προσδιορίζεται με βάση τη βαρύτητα</w:t>
      </w:r>
      <w:r w:rsidR="00D87C81">
        <w:t xml:space="preserve"> </w:t>
      </w:r>
      <w:r w:rsidR="00D87C81" w:rsidRPr="00D87C81">
        <w:t>της παράβασης που οδήγησε στη διαπιστωθείσα παρατυπία. Τα στοιχεία διαβιβάζονται στις αρμόδιες Αρχές/</w:t>
      </w:r>
      <w:r w:rsidR="00D87C81">
        <w:t xml:space="preserve"> </w:t>
      </w:r>
      <w:r w:rsidR="00D87C81" w:rsidRPr="00D87C81">
        <w:t>φορείς, σύμφωνα με το Σύστημα Διαχείρισης και Ελέγχου. Εφόσον η παρατυπία αφορά δαπάνες</w:t>
      </w:r>
      <w:r w:rsidR="00D87C81">
        <w:t xml:space="preserve"> </w:t>
      </w:r>
      <w:r w:rsidR="00D87C81" w:rsidRPr="00D87C81">
        <w:t>για τις οποίες</w:t>
      </w:r>
      <w:r w:rsidR="00D87C81">
        <w:t xml:space="preserve"> </w:t>
      </w:r>
      <w:r w:rsidR="00D87C81" w:rsidRPr="00D87C81">
        <w:t>έχει καταβληθεί η αντίστοιχη δημόσια συνεισφορά, η προσωρινή έκθεση</w:t>
      </w:r>
      <w:r w:rsidR="00D87C81">
        <w:t xml:space="preserve"> </w:t>
      </w:r>
      <w:r w:rsidR="00D87C81" w:rsidRPr="00D87C81">
        <w:t>περιλαμβάνει και πρόταση για</w:t>
      </w:r>
      <w:r w:rsidR="00D87C81">
        <w:t xml:space="preserve"> </w:t>
      </w:r>
      <w:r w:rsidR="00D87C81" w:rsidRPr="00D87C81">
        <w:t>ανάκτηση ή μείωση ορίου πληρωμών από τους δικαιούχους σύμφωνα με τα οριζόμενα στην παρ. 8 του άρθρου</w:t>
      </w:r>
      <w:r w:rsidR="00D87C81">
        <w:t xml:space="preserve"> </w:t>
      </w:r>
      <w:r w:rsidR="00D87C81" w:rsidRPr="00D87C81">
        <w:t>42 του ν. 4914/2022.</w:t>
      </w:r>
    </w:p>
    <w:p w14:paraId="08BA3EEB" w14:textId="77777777" w:rsidR="009D36BA" w:rsidRPr="003C766A" w:rsidRDefault="009D36BA" w:rsidP="003C766A">
      <w:pPr>
        <w:pStyle w:val="BodyText"/>
        <w:spacing w:before="181"/>
        <w:ind w:left="560" w:right="20"/>
        <w:jc w:val="both"/>
      </w:pPr>
    </w:p>
    <w:p w14:paraId="5899C20A" w14:textId="55E1803A" w:rsidR="008448EC" w:rsidRPr="002F502D" w:rsidRDefault="001974C0" w:rsidP="008772DB">
      <w:pPr>
        <w:pStyle w:val="Heading3"/>
        <w:numPr>
          <w:ilvl w:val="0"/>
          <w:numId w:val="7"/>
        </w:numPr>
        <w:ind w:left="567" w:hanging="501"/>
        <w:jc w:val="both"/>
        <w:rPr>
          <w:color w:val="17365D" w:themeColor="text2" w:themeShade="BF"/>
        </w:rPr>
      </w:pPr>
      <w:bookmarkStart w:id="285" w:name="_Toc222390744"/>
      <w:r w:rsidRPr="002F502D">
        <w:rPr>
          <w:color w:val="17365D" w:themeColor="text2" w:themeShade="BF"/>
        </w:rPr>
        <w:lastRenderedPageBreak/>
        <w:t>ΔΙΑΔΙΚΑΣΙΑ ΤΡΟΠΟΠΟΙΗΣΕΩΝ</w:t>
      </w:r>
      <w:bookmarkEnd w:id="285"/>
    </w:p>
    <w:p w14:paraId="08750034"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86" w:name="_Toc215041095"/>
      <w:bookmarkStart w:id="287" w:name="_Toc215572247"/>
      <w:bookmarkStart w:id="288" w:name="_Toc219799805"/>
      <w:bookmarkStart w:id="289" w:name="_Toc219811972"/>
      <w:bookmarkStart w:id="290" w:name="_Toc221884327"/>
      <w:bookmarkStart w:id="291" w:name="_Toc222388836"/>
      <w:bookmarkStart w:id="292" w:name="_Toc222390063"/>
      <w:bookmarkStart w:id="293" w:name="_Toc222390745"/>
      <w:bookmarkStart w:id="294" w:name="_Hlk182582815"/>
      <w:bookmarkEnd w:id="286"/>
      <w:bookmarkEnd w:id="287"/>
      <w:bookmarkEnd w:id="288"/>
      <w:bookmarkEnd w:id="289"/>
      <w:bookmarkEnd w:id="290"/>
      <w:bookmarkEnd w:id="291"/>
      <w:bookmarkEnd w:id="292"/>
      <w:bookmarkEnd w:id="293"/>
    </w:p>
    <w:p w14:paraId="67ACA2CE" w14:textId="5DE3D526" w:rsidR="00F04398" w:rsidRPr="002F502D" w:rsidRDefault="004D48D9" w:rsidP="008772DB">
      <w:pPr>
        <w:pStyle w:val="Heading4"/>
        <w:numPr>
          <w:ilvl w:val="1"/>
          <w:numId w:val="47"/>
        </w:numPr>
        <w:tabs>
          <w:tab w:val="left" w:pos="567"/>
        </w:tabs>
        <w:spacing w:before="159"/>
        <w:ind w:left="577" w:right="20"/>
        <w:rPr>
          <w:color w:val="17365D" w:themeColor="text2" w:themeShade="BF"/>
        </w:rPr>
      </w:pPr>
      <w:bookmarkStart w:id="295" w:name="_Toc222390746"/>
      <w:r w:rsidRPr="002F502D">
        <w:rPr>
          <w:color w:val="17365D" w:themeColor="text2" w:themeShade="BF"/>
        </w:rPr>
        <w:t>ΔΙΑΔΙΚΑΣΙΑ ΤΡΟΠΟΠΟΙΗΣΕΩΝ</w:t>
      </w:r>
      <w:bookmarkEnd w:id="295"/>
    </w:p>
    <w:p w14:paraId="1DB5DA71" w14:textId="32BCCD3B" w:rsidR="008448EC" w:rsidRDefault="001974C0" w:rsidP="004D48D9">
      <w:pPr>
        <w:pStyle w:val="BodyText"/>
        <w:spacing w:before="181"/>
        <w:ind w:right="20"/>
        <w:jc w:val="both"/>
      </w:pPr>
      <w:r w:rsidRPr="00C74D0D">
        <w:t>Οι</w:t>
      </w:r>
      <w:r w:rsidRPr="00C74D0D">
        <w:rPr>
          <w:spacing w:val="1"/>
        </w:rPr>
        <w:t xml:space="preserve"> </w:t>
      </w:r>
      <w:r w:rsidRPr="00C74D0D">
        <w:t>όροι</w:t>
      </w:r>
      <w:r w:rsidRPr="00C74D0D">
        <w:rPr>
          <w:spacing w:val="1"/>
        </w:rPr>
        <w:t xml:space="preserve"> </w:t>
      </w:r>
      <w:r w:rsidRPr="00C74D0D">
        <w:t>υλοποίησης</w:t>
      </w:r>
      <w:r w:rsidRPr="00C74D0D">
        <w:rPr>
          <w:spacing w:val="1"/>
        </w:rPr>
        <w:t xml:space="preserve"> </w:t>
      </w:r>
      <w:r w:rsidRPr="00C74D0D">
        <w:t>της</w:t>
      </w:r>
      <w:r w:rsidRPr="00C74D0D">
        <w:rPr>
          <w:spacing w:val="1"/>
        </w:rPr>
        <w:t xml:space="preserve"> </w:t>
      </w:r>
      <w:r w:rsidRPr="00C74D0D">
        <w:t>πράξης</w:t>
      </w:r>
      <w:r w:rsidRPr="00C74D0D">
        <w:rPr>
          <w:spacing w:val="1"/>
        </w:rPr>
        <w:t xml:space="preserve"> </w:t>
      </w:r>
      <w:r w:rsidRPr="00C74D0D">
        <w:t>όπως</w:t>
      </w:r>
      <w:r w:rsidRPr="00C74D0D">
        <w:rPr>
          <w:spacing w:val="1"/>
        </w:rPr>
        <w:t xml:space="preserve"> </w:t>
      </w:r>
      <w:r w:rsidRPr="00C74D0D">
        <w:t>ορίζονται</w:t>
      </w:r>
      <w:r w:rsidRPr="00C74D0D">
        <w:rPr>
          <w:spacing w:val="1"/>
        </w:rPr>
        <w:t xml:space="preserve"> </w:t>
      </w:r>
      <w:r w:rsidRPr="00C74D0D">
        <w:t xml:space="preserve">στην </w:t>
      </w:r>
      <w:r w:rsidR="00B84461">
        <w:t>εγκριτική απόφαση</w:t>
      </w:r>
      <w:r w:rsidR="00DE63ED">
        <w:t xml:space="preserve"> </w:t>
      </w:r>
      <w:r w:rsidRPr="00C74D0D">
        <w:t>είναι</w:t>
      </w:r>
      <w:r w:rsidRPr="00C74D0D">
        <w:rPr>
          <w:spacing w:val="1"/>
        </w:rPr>
        <w:t xml:space="preserve"> </w:t>
      </w:r>
      <w:r w:rsidRPr="00C74D0D">
        <w:t>ουσιώδεις</w:t>
      </w:r>
      <w:r w:rsidRPr="00C74D0D">
        <w:rPr>
          <w:spacing w:val="1"/>
        </w:rPr>
        <w:t xml:space="preserve"> </w:t>
      </w:r>
      <w:r w:rsidRPr="00C74D0D">
        <w:t>και</w:t>
      </w:r>
      <w:r w:rsidRPr="00C74D0D">
        <w:rPr>
          <w:spacing w:val="1"/>
        </w:rPr>
        <w:t xml:space="preserve"> </w:t>
      </w:r>
      <w:r w:rsidRPr="00C74D0D">
        <w:t xml:space="preserve">οποιαδήποτε μονομερής αλλαγή από τον δικαιούχο </w:t>
      </w:r>
      <w:r w:rsidR="00DE63ED" w:rsidRPr="00DE63ED">
        <w:t>χωρίς την τήρηση της προβλεπόμενης διαδικασίας τροποποιήσεων και</w:t>
      </w:r>
      <w:r w:rsidR="00DE63ED">
        <w:t xml:space="preserve"> </w:t>
      </w:r>
      <w:r w:rsidR="00DE63ED" w:rsidRPr="00DE63ED">
        <w:t>της έγκρισης της ΕΥΔ</w:t>
      </w:r>
      <w:r w:rsidR="00DE63ED">
        <w:t xml:space="preserve"> / ΕΦ</w:t>
      </w:r>
      <w:r w:rsidR="00DE63ED" w:rsidRPr="00DE63ED">
        <w:t>, όπου αυτή απαιτείται, συνεπάγεται ότι οι πληρωμές του δικαιούχου που</w:t>
      </w:r>
      <w:r w:rsidR="00DE63ED">
        <w:t xml:space="preserve"> </w:t>
      </w:r>
      <w:r w:rsidR="00DE63ED" w:rsidRPr="00DE63ED">
        <w:t>πραγματοποιούνται συνεπεία αυτής της αλλαγής, δεν είναι επιλέξιμες</w:t>
      </w:r>
      <w:r w:rsidR="00427B7E">
        <w:t xml:space="preserve"> </w:t>
      </w:r>
      <w:r w:rsidR="00427B7E" w:rsidRPr="00427B7E">
        <w:t>μέχρι την αναγνώρισή τους από την αρμόδια ΕΥΔ ή τον ΕΦ</w:t>
      </w:r>
      <w:r w:rsidR="00427B7E">
        <w:t>.</w:t>
      </w:r>
    </w:p>
    <w:bookmarkEnd w:id="294"/>
    <w:p w14:paraId="4009944C" w14:textId="6960F733" w:rsidR="00DE63ED" w:rsidRDefault="00DE63ED" w:rsidP="004D48D9">
      <w:pPr>
        <w:pStyle w:val="BodyText"/>
        <w:spacing w:before="181"/>
        <w:ind w:right="20"/>
        <w:jc w:val="both"/>
      </w:pPr>
      <w:r>
        <w:t xml:space="preserve">Τροποποίηση επιμέρους στοιχείων της </w:t>
      </w:r>
      <w:r w:rsidR="00B84461">
        <w:t>εγκριτικής απόφασης</w:t>
      </w:r>
      <w:r w:rsidR="0091540E">
        <w:t xml:space="preserve"> </w:t>
      </w:r>
      <w:r w:rsidR="0091540E" w:rsidRPr="0091540E">
        <w:t xml:space="preserve">είναι δυνατή εφόσον </w:t>
      </w:r>
      <w:r w:rsidR="0091540E" w:rsidRPr="0091540E">
        <w:rPr>
          <w:b/>
          <w:bCs/>
        </w:rPr>
        <w:t>τηρούνται αθροιστικά οι</w:t>
      </w:r>
      <w:r w:rsidR="0091540E">
        <w:t xml:space="preserve"> </w:t>
      </w:r>
      <w:r w:rsidR="0091540E" w:rsidRPr="0091540E">
        <w:rPr>
          <w:b/>
          <w:bCs/>
        </w:rPr>
        <w:t>ακόλουθες προϋποθέσεις</w:t>
      </w:r>
      <w:r w:rsidR="0091540E" w:rsidRPr="0091540E">
        <w:t>:</w:t>
      </w:r>
    </w:p>
    <w:p w14:paraId="3513B9FB" w14:textId="4EADFEAF" w:rsidR="0091540E" w:rsidRDefault="0091540E" w:rsidP="008772DB">
      <w:pPr>
        <w:pStyle w:val="BodyText"/>
        <w:numPr>
          <w:ilvl w:val="0"/>
          <w:numId w:val="30"/>
        </w:numPr>
        <w:spacing w:before="181"/>
        <w:ind w:left="426" w:right="20"/>
        <w:jc w:val="both"/>
      </w:pPr>
      <w:r>
        <w:t xml:space="preserve">παρέχεται επαρκής τεκμηρίωση για την </w:t>
      </w:r>
      <w:r w:rsidRPr="0091540E">
        <w:t>αναγκαιότητα των προτεινόμενων μεταβολών των στοιχείων του</w:t>
      </w:r>
      <w:r>
        <w:t xml:space="preserve"> </w:t>
      </w:r>
      <w:r w:rsidRPr="0091540E">
        <w:t>έργου ως προς την ομαλή υλοποίηση του φυσικού αντικειμένου του έργου και την επίτευξη των στόχων</w:t>
      </w:r>
      <w:r>
        <w:t xml:space="preserve"> </w:t>
      </w:r>
      <w:r w:rsidRPr="0091540E">
        <w:t>του</w:t>
      </w:r>
      <w:r>
        <w:t>,</w:t>
      </w:r>
    </w:p>
    <w:p w14:paraId="041063AF" w14:textId="0D12D8AC" w:rsidR="0091540E" w:rsidRDefault="0091540E" w:rsidP="008772DB">
      <w:pPr>
        <w:pStyle w:val="BodyText"/>
        <w:numPr>
          <w:ilvl w:val="0"/>
          <w:numId w:val="30"/>
        </w:numPr>
        <w:spacing w:before="181"/>
        <w:ind w:left="426" w:right="20"/>
        <w:jc w:val="both"/>
      </w:pPr>
      <w:r>
        <w:t xml:space="preserve">δεν </w:t>
      </w:r>
      <w:r w:rsidRPr="0091540E">
        <w:t>αλλοιώνονται η φύση και οι στόχοι του έργου</w:t>
      </w:r>
      <w:r>
        <w:t>,</w:t>
      </w:r>
    </w:p>
    <w:p w14:paraId="270F05AB" w14:textId="73C9EAEB" w:rsidR="0091540E" w:rsidRDefault="0091540E" w:rsidP="008772DB">
      <w:pPr>
        <w:pStyle w:val="BodyText"/>
        <w:numPr>
          <w:ilvl w:val="0"/>
          <w:numId w:val="30"/>
        </w:numPr>
        <w:spacing w:before="181"/>
        <w:ind w:left="426" w:right="20"/>
        <w:jc w:val="both"/>
      </w:pPr>
      <w:r>
        <w:t xml:space="preserve">δεν μεταβάλλονται στοιχεία με τρόπο </w:t>
      </w:r>
      <w:r w:rsidRPr="0091540E">
        <w:t xml:space="preserve">που να ακυρώνονται η επιλεξιμότητα και η θετική αξιολόγηση </w:t>
      </w:r>
      <w:r>
        <w:t xml:space="preserve">της </w:t>
      </w:r>
      <w:r w:rsidRPr="0091540E">
        <w:t>Αίτησης Χρηματοδότησης, βάσει των κριτηρίων της παρούσας Πρόσκλησης</w:t>
      </w:r>
      <w:r>
        <w:t>,</w:t>
      </w:r>
    </w:p>
    <w:p w14:paraId="588D4EB4" w14:textId="3F4FA9EA" w:rsidR="0091540E" w:rsidRDefault="0091540E" w:rsidP="008772DB">
      <w:pPr>
        <w:pStyle w:val="BodyText"/>
        <w:numPr>
          <w:ilvl w:val="0"/>
          <w:numId w:val="30"/>
        </w:numPr>
        <w:spacing w:before="181"/>
        <w:ind w:left="426" w:right="20"/>
        <w:jc w:val="both"/>
      </w:pPr>
      <w:r>
        <w:t xml:space="preserve">δεν αυξάνεται το ποσό </w:t>
      </w:r>
      <w:r w:rsidRPr="0091540E">
        <w:t>της εγκεκριμένης δημόσιας χρηματοδότησης εκάστου δικαιούχου και του έργου.</w:t>
      </w:r>
    </w:p>
    <w:p w14:paraId="56CF87BC" w14:textId="302BD062" w:rsidR="0091540E" w:rsidRDefault="0091540E" w:rsidP="004D48D9">
      <w:pPr>
        <w:pStyle w:val="BodyText"/>
        <w:spacing w:before="181"/>
        <w:ind w:right="20"/>
        <w:jc w:val="both"/>
      </w:pPr>
      <w:r>
        <w:t xml:space="preserve">Η βασική προϋπόθεση για την αποδοχή ενός αιτήματος </w:t>
      </w:r>
      <w:r w:rsidRPr="0091540E">
        <w:t>τροποποίησης έργου είναι να μην υποβαθμίζεται το</w:t>
      </w:r>
      <w:r>
        <w:t xml:space="preserve"> </w:t>
      </w:r>
      <w:r w:rsidRPr="0091540E">
        <w:t>φυσικό αντικείμενο του έργου, να μην επηρεάζονται οι δυνατότητες αξιοποίησης και διάχυσης των</w:t>
      </w:r>
      <w:r>
        <w:t xml:space="preserve"> </w:t>
      </w:r>
      <w:r w:rsidRPr="0091540E">
        <w:t>αποτελεσμάτων και να μην δημιουργείται αξιοσημείωτη απόκλιση από τους στόχους της Πρόσκλησης.</w:t>
      </w:r>
    </w:p>
    <w:p w14:paraId="1BE5FB06" w14:textId="2D616C7E" w:rsidR="00B84461" w:rsidRDefault="00B84461" w:rsidP="004D48D9">
      <w:pPr>
        <w:pStyle w:val="BodyText"/>
        <w:spacing w:before="181"/>
        <w:ind w:right="20"/>
        <w:jc w:val="both"/>
      </w:pPr>
      <w:r>
        <w:t>Εφόσον δεν υλοποιηθεί το</w:t>
      </w:r>
      <w:r w:rsidRPr="00B84461">
        <w:t xml:space="preserve"> σύνολο του φυσικού αντικειμένου θα πρέπει να τροποποιηθεί η πρόταση με</w:t>
      </w:r>
      <w:r w:rsidRPr="00B84461">
        <w:br/>
        <w:t>αντίστοιχη μείωση του οικονομικού αντικειμένου.</w:t>
      </w:r>
    </w:p>
    <w:p w14:paraId="7A81C6A1" w14:textId="4CDAFCE4" w:rsidR="0091540E" w:rsidRDefault="0091540E" w:rsidP="0091540E">
      <w:pPr>
        <w:pStyle w:val="BodyText"/>
        <w:spacing w:before="181"/>
        <w:ind w:right="20"/>
        <w:jc w:val="both"/>
      </w:pPr>
      <w:r>
        <w:t xml:space="preserve">Οι τροποποιήσεις που επιτρέπεται </w:t>
      </w:r>
      <w:r w:rsidRPr="0091540E">
        <w:t>να πραγματοποιηθούν από τους δικαιούχους έργων της παρούσας</w:t>
      </w:r>
      <w:r>
        <w:t xml:space="preserve"> </w:t>
      </w:r>
      <w:r w:rsidRPr="0091540E">
        <w:t xml:space="preserve">Πρόσκλησης, λαμβάνοντας υπόψη τους περιορισμούς </w:t>
      </w:r>
      <w:r>
        <w:t>του Κεφαλαίου 4 της πρόσκλησης της δράσης</w:t>
      </w:r>
      <w:r w:rsidRPr="0091540E">
        <w:t xml:space="preserve">, ανήκουν </w:t>
      </w:r>
      <w:r>
        <w:t xml:space="preserve">στις </w:t>
      </w:r>
      <w:r w:rsidRPr="0091540E">
        <w:t>ακόλουθες κατηγορίες και υπάγονται στην ακόλουθη διαδικασία:</w:t>
      </w:r>
    </w:p>
    <w:p w14:paraId="082481E9" w14:textId="77777777" w:rsidR="00B84461" w:rsidRDefault="00B84461" w:rsidP="0091540E">
      <w:pPr>
        <w:pStyle w:val="BodyText"/>
        <w:spacing w:before="181"/>
        <w:ind w:right="20"/>
        <w:jc w:val="both"/>
      </w:pPr>
    </w:p>
    <w:p w14:paraId="34C3DF0C" w14:textId="74CB0172" w:rsidR="0091540E" w:rsidRPr="000663DF" w:rsidRDefault="000663DF" w:rsidP="00B84461">
      <w:pPr>
        <w:pStyle w:val="BodyText"/>
        <w:spacing w:before="181"/>
        <w:ind w:right="20"/>
        <w:jc w:val="both"/>
        <w:rPr>
          <w:b/>
          <w:bCs/>
          <w:u w:val="single"/>
        </w:rPr>
      </w:pPr>
      <w:bookmarkStart w:id="296" w:name="_Hlk182587293"/>
      <w:r w:rsidRPr="000663DF">
        <w:rPr>
          <w:b/>
          <w:bCs/>
          <w:u w:val="single"/>
        </w:rPr>
        <w:t>Ι. Τροποποιήσεις μείζονος σημασίας</w:t>
      </w:r>
    </w:p>
    <w:bookmarkEnd w:id="296"/>
    <w:p w14:paraId="2B036A9A" w14:textId="5EF6024E" w:rsidR="000663DF" w:rsidRDefault="005E2EB2" w:rsidP="00B84461">
      <w:pPr>
        <w:pStyle w:val="BodyText"/>
        <w:spacing w:before="181"/>
        <w:ind w:right="20"/>
        <w:jc w:val="both"/>
      </w:pPr>
      <w:r>
        <w:t xml:space="preserve">Πρόκειται για τροποποιήσεις που σχετίζονται </w:t>
      </w:r>
      <w:r w:rsidRPr="005E2EB2">
        <w:t>με το εγκεκριμένο φυσικό και οικονομικό αντικείμενο του έργου</w:t>
      </w:r>
      <w:r>
        <w:t xml:space="preserve"> </w:t>
      </w:r>
      <w:r w:rsidRPr="005E2EB2">
        <w:t>όπως αυτό αποτυπώνεται στην</w:t>
      </w:r>
      <w:r w:rsidR="00CE0795">
        <w:t xml:space="preserve"> εγκριτική απόφαση</w:t>
      </w:r>
      <w:r w:rsidRPr="005E2EB2">
        <w:t xml:space="preserve"> και στο οικείο τεχνικό παράρτημα του έργου</w:t>
      </w:r>
      <w:r>
        <w:t xml:space="preserve"> </w:t>
      </w:r>
      <w:r w:rsidRPr="005E2EB2">
        <w:t>και εντάσσονται</w:t>
      </w:r>
      <w:r>
        <w:t xml:space="preserve"> </w:t>
      </w:r>
      <w:r w:rsidRPr="005E2EB2">
        <w:t>σε μία από τις παρακάτω περιπτώσεις:</w:t>
      </w:r>
    </w:p>
    <w:p w14:paraId="1422DDD2" w14:textId="40B20437" w:rsidR="005E2EB2" w:rsidRPr="00815759" w:rsidRDefault="00815759" w:rsidP="008772DB">
      <w:pPr>
        <w:pStyle w:val="BodyText"/>
        <w:numPr>
          <w:ilvl w:val="0"/>
          <w:numId w:val="33"/>
        </w:numPr>
        <w:spacing w:before="181"/>
        <w:ind w:left="567" w:right="20"/>
        <w:jc w:val="both"/>
        <w:rPr>
          <w:u w:val="single"/>
        </w:rPr>
      </w:pPr>
      <w:r w:rsidRPr="00815759">
        <w:rPr>
          <w:u w:val="single"/>
        </w:rPr>
        <w:t xml:space="preserve">Κωδ. ΟΠΣΚΕ : 04. </w:t>
      </w:r>
      <w:r w:rsidR="005E2EB2" w:rsidRPr="00815759">
        <w:rPr>
          <w:u w:val="single"/>
        </w:rPr>
        <w:t>Αλλαγή</w:t>
      </w:r>
      <w:r w:rsidRPr="00815759">
        <w:rPr>
          <w:u w:val="single"/>
        </w:rPr>
        <w:t xml:space="preserve"> Υπεύθυνου Έργου /</w:t>
      </w:r>
      <w:r w:rsidR="005E2EB2" w:rsidRPr="00815759">
        <w:rPr>
          <w:u w:val="single"/>
        </w:rPr>
        <w:t xml:space="preserve"> Επιστημονικού Υπεύθυνου</w:t>
      </w:r>
      <w:r w:rsidRPr="00815759">
        <w:rPr>
          <w:u w:val="single"/>
        </w:rPr>
        <w:t>.</w:t>
      </w:r>
    </w:p>
    <w:p w14:paraId="2C0D7062" w14:textId="0918BD68" w:rsidR="00815759" w:rsidRPr="00815759" w:rsidRDefault="00815759" w:rsidP="008772DB">
      <w:pPr>
        <w:pStyle w:val="BodyText"/>
        <w:numPr>
          <w:ilvl w:val="0"/>
          <w:numId w:val="33"/>
        </w:numPr>
        <w:spacing w:before="181"/>
        <w:ind w:left="567" w:right="20"/>
        <w:jc w:val="both"/>
        <w:rPr>
          <w:u w:val="single"/>
        </w:rPr>
      </w:pPr>
      <w:r w:rsidRPr="00815759">
        <w:rPr>
          <w:u w:val="single"/>
        </w:rPr>
        <w:t>Κωδ. ΟΠΣΚΕ :</w:t>
      </w:r>
      <w:r>
        <w:rPr>
          <w:u w:val="single"/>
        </w:rPr>
        <w:t xml:space="preserve"> 09.</w:t>
      </w:r>
      <w:r w:rsidRPr="00815759">
        <w:rPr>
          <w:rFonts w:ascii="Calibri" w:eastAsia="Arial" w:hAnsi="Calibri" w:cs="Calibri"/>
          <w:color w:val="000000"/>
          <w:sz w:val="22"/>
          <w:szCs w:val="22"/>
          <w:u w:val="single"/>
        </w:rPr>
        <w:t xml:space="preserve"> </w:t>
      </w:r>
      <w:r w:rsidRPr="00815759">
        <w:rPr>
          <w:u w:val="single"/>
        </w:rPr>
        <w:t>Παράταση Χρόνου Υλοποίησης Επενδυτικού Σχεδίου</w:t>
      </w:r>
      <w:r w:rsidR="00CB4195">
        <w:rPr>
          <w:u w:val="single"/>
        </w:rPr>
        <w:t>.</w:t>
      </w:r>
    </w:p>
    <w:p w14:paraId="5A400FC3" w14:textId="421ED5BF" w:rsidR="005E2EB2" w:rsidRDefault="00815759" w:rsidP="00815759">
      <w:pPr>
        <w:pStyle w:val="BodyText"/>
        <w:spacing w:before="181"/>
        <w:ind w:left="567" w:right="20"/>
        <w:jc w:val="both"/>
      </w:pPr>
      <w:r>
        <w:t xml:space="preserve">Αφορά τροποποίηση </w:t>
      </w:r>
      <w:r w:rsidRPr="00815759">
        <w:t>του χρονοδιαγράμματος υλοποίησης του έργου (Ενότητες Εργασίας και</w:t>
      </w:r>
      <w:r w:rsidRPr="00815759">
        <w:br/>
        <w:t>Παραδοτέα).</w:t>
      </w:r>
      <w:r>
        <w:t xml:space="preserve"> </w:t>
      </w:r>
      <w:r w:rsidRPr="00815759">
        <w:t>Επισημαίνεται ότι το αίτημα θα συνοδεύεται από έγγραφο τεκμηρίωσης το οποίο θα περιλαμβάνει:</w:t>
      </w:r>
    </w:p>
    <w:p w14:paraId="33FAC971" w14:textId="40A16ADA" w:rsidR="00815759" w:rsidRDefault="00815759" w:rsidP="008772DB">
      <w:pPr>
        <w:pStyle w:val="BodyText"/>
        <w:numPr>
          <w:ilvl w:val="0"/>
          <w:numId w:val="55"/>
        </w:numPr>
        <w:spacing w:before="181"/>
        <w:ind w:right="20"/>
        <w:jc w:val="both"/>
      </w:pPr>
      <w:r>
        <w:t xml:space="preserve">Αναλυτική καταγραφή των λόγων </w:t>
      </w:r>
      <w:r w:rsidRPr="00815759">
        <w:t>καθυστέρησης στην υλοποίηση των επιμέρους ενοτήτων</w:t>
      </w:r>
      <w:r w:rsidRPr="00815759">
        <w:br/>
        <w:t>εργασιών.</w:t>
      </w:r>
    </w:p>
    <w:p w14:paraId="0B8D101B" w14:textId="4B234C9C" w:rsidR="00815759" w:rsidRDefault="00CB4195" w:rsidP="008772DB">
      <w:pPr>
        <w:pStyle w:val="BodyText"/>
        <w:numPr>
          <w:ilvl w:val="0"/>
          <w:numId w:val="55"/>
        </w:numPr>
        <w:spacing w:before="181"/>
        <w:ind w:right="20"/>
        <w:jc w:val="both"/>
      </w:pPr>
      <w:r>
        <w:t xml:space="preserve">Εκτιμήσεις για την ασφαλή ολοκλήρωση </w:t>
      </w:r>
      <w:r w:rsidRPr="00CB4195">
        <w:t>της πράξης, λαμβάνοντας υπόψη τις κατά περίπτωση</w:t>
      </w:r>
      <w:r>
        <w:t xml:space="preserve"> </w:t>
      </w:r>
      <w:r w:rsidRPr="00CB4195">
        <w:t>ιδιαίτερες συνθήκες (σ.σ. διασφάλιση ότι παρά τους όποιους περαιτέρω περιορισμούς, ο Δικαιούχος</w:t>
      </w:r>
      <w:r>
        <w:t xml:space="preserve"> </w:t>
      </w:r>
      <w:r w:rsidRPr="00CB4195">
        <w:t>θα είναι πλέον σε θέση να ανταπεξέλθει).</w:t>
      </w:r>
    </w:p>
    <w:p w14:paraId="243EDB3C" w14:textId="0D8CA6BB" w:rsidR="00CB4195" w:rsidRDefault="00CB4195" w:rsidP="008772DB">
      <w:pPr>
        <w:pStyle w:val="BodyText"/>
        <w:numPr>
          <w:ilvl w:val="0"/>
          <w:numId w:val="55"/>
        </w:numPr>
        <w:spacing w:before="181"/>
        <w:ind w:right="20"/>
        <w:jc w:val="both"/>
      </w:pPr>
      <w:r>
        <w:t>Νέα αναλυτικά χρονοδιαγράμματα υλοποίησης.</w:t>
      </w:r>
    </w:p>
    <w:p w14:paraId="7BE7DD11" w14:textId="0F9DA3BB" w:rsidR="00CB4195" w:rsidRDefault="00CB4195" w:rsidP="008772DB">
      <w:pPr>
        <w:pStyle w:val="BodyText"/>
        <w:numPr>
          <w:ilvl w:val="0"/>
          <w:numId w:val="33"/>
        </w:numPr>
        <w:spacing w:before="181"/>
        <w:ind w:left="567" w:right="20"/>
        <w:jc w:val="both"/>
        <w:rPr>
          <w:u w:val="single"/>
        </w:rPr>
      </w:pPr>
      <w:r w:rsidRPr="00CB4195">
        <w:rPr>
          <w:u w:val="single"/>
        </w:rPr>
        <w:t>Κωδ. ΟΠΣΚΕ : 07</w:t>
      </w:r>
      <w:r>
        <w:rPr>
          <w:u w:val="single"/>
        </w:rPr>
        <w:t>.</w:t>
      </w:r>
      <w:r w:rsidRPr="00CB4195">
        <w:rPr>
          <w:u w:val="single"/>
        </w:rPr>
        <w:t xml:space="preserve"> Τροποποίηση Φυσικού και Οικονομικού Αντικειμένου (Φ.Ο.Α.)</w:t>
      </w:r>
    </w:p>
    <w:p w14:paraId="2D9EFFFF" w14:textId="7ECD994C" w:rsidR="00CB4195" w:rsidRDefault="00CB4195" w:rsidP="00CB4195">
      <w:pPr>
        <w:pStyle w:val="BodyText"/>
        <w:spacing w:before="181"/>
        <w:ind w:left="567" w:right="20"/>
        <w:jc w:val="both"/>
      </w:pPr>
      <w:r>
        <w:lastRenderedPageBreak/>
        <w:t>Ως τροποποιήσεις Φυσικού και Οικονομικού Αντικειμένου στο πλαίσιο της παρούσας θεωρούνται  :</w:t>
      </w:r>
    </w:p>
    <w:p w14:paraId="498EB1B1" w14:textId="5C1162A7" w:rsidR="005E2EB2" w:rsidRDefault="005E2EB2" w:rsidP="008772DB">
      <w:pPr>
        <w:pStyle w:val="BodyText"/>
        <w:numPr>
          <w:ilvl w:val="0"/>
          <w:numId w:val="56"/>
        </w:numPr>
        <w:spacing w:before="181"/>
        <w:ind w:right="20"/>
        <w:jc w:val="both"/>
      </w:pPr>
      <w:r>
        <w:t xml:space="preserve">Μεταβολές στη σύνθεση της </w:t>
      </w:r>
      <w:r w:rsidR="00CB4195">
        <w:t>Ερευνητικής Ομάδας</w:t>
      </w:r>
      <w:r w:rsidRPr="005E2EB2">
        <w:t>. Σε περίπτωση</w:t>
      </w:r>
      <w:r>
        <w:t xml:space="preserve"> </w:t>
      </w:r>
      <w:r w:rsidRPr="005E2EB2">
        <w:t>αντικατάστασης των μελών της ομάδας έργου, τα οποία έχουν αξιολογηθεί κατά την έγκριση, ο</w:t>
      </w:r>
      <w:r>
        <w:t xml:space="preserve"> </w:t>
      </w:r>
      <w:r w:rsidRPr="005E2EB2">
        <w:t>αντικαταστάτης θα πρέπει να έχει τουλάχιστον ισότιμα προσόντα. Στην περίπτωση όπου</w:t>
      </w:r>
      <w:r>
        <w:t xml:space="preserve"> </w:t>
      </w:r>
      <w:r w:rsidRPr="005E2EB2">
        <w:t>αποδεδειγμένα δεν μπορεί να υπάρξει νέο μέλος της ομάδας έργου</w:t>
      </w:r>
      <w:r>
        <w:t xml:space="preserve"> </w:t>
      </w:r>
      <w:r w:rsidRPr="005E2EB2">
        <w:t>με ισότιμα προσόντα (π.χ. κατόπιν</w:t>
      </w:r>
      <w:r>
        <w:t xml:space="preserve"> </w:t>
      </w:r>
      <w:r w:rsidRPr="005E2EB2">
        <w:t>άγονης διαδικασίας πρόσκλησης) είναι δυνατόν η αντικατάσταση να πραγματοποιηθεί από μέλος με</w:t>
      </w:r>
      <w:r>
        <w:t xml:space="preserve"> </w:t>
      </w:r>
      <w:r w:rsidRPr="005E2EB2">
        <w:t>κατώτερα προσόντα, επαναλαμβάνοντας τις προβλεπόμενες διαδικασίες.</w:t>
      </w:r>
    </w:p>
    <w:p w14:paraId="22028F44" w14:textId="78950197" w:rsidR="00CB4195" w:rsidRDefault="00CB4195" w:rsidP="008772DB">
      <w:pPr>
        <w:pStyle w:val="BodyText"/>
        <w:numPr>
          <w:ilvl w:val="0"/>
          <w:numId w:val="56"/>
        </w:numPr>
        <w:spacing w:before="181"/>
        <w:ind w:right="20"/>
        <w:jc w:val="both"/>
      </w:pPr>
      <w:r>
        <w:t xml:space="preserve">Μεταφορά προϋπολογισμού </w:t>
      </w:r>
      <w:r w:rsidRPr="00CB4195">
        <w:t>από Ενότητα Εργασίας σε άλλη Ενότητα Εργασίας</w:t>
      </w:r>
      <w:r w:rsidR="00DC0766">
        <w:t>.</w:t>
      </w:r>
    </w:p>
    <w:p w14:paraId="30B916D5" w14:textId="2E88A51A" w:rsidR="00CB4195" w:rsidRDefault="00CB4195" w:rsidP="008772DB">
      <w:pPr>
        <w:pStyle w:val="BodyText"/>
        <w:numPr>
          <w:ilvl w:val="0"/>
          <w:numId w:val="56"/>
        </w:numPr>
        <w:spacing w:before="181"/>
        <w:ind w:right="20"/>
        <w:jc w:val="both"/>
      </w:pPr>
      <w:r w:rsidRPr="00CB4195">
        <w:t xml:space="preserve">Τροποποίηση του ύψους της ανθρωποπροσπάθειας κάθε παραδοτέου και κάθε ενότητας εργασίας σε επίπεδο δικαιούχου, με κατάλληλη τεκμηρίωση σε σχέση με το φυσικό </w:t>
      </w:r>
      <w:r w:rsidR="00084BDA">
        <w:t xml:space="preserve"> </w:t>
      </w:r>
      <w:r w:rsidRPr="00CB4195">
        <w:t>αντικείμενο του έργου</w:t>
      </w:r>
      <w:r w:rsidR="00DC0766">
        <w:t>.</w:t>
      </w:r>
      <w:r w:rsidR="00084BDA">
        <w:t xml:space="preserve"> Επισημαίνεται ότι δεν γίνεται αποδεκτή η μείωση του</w:t>
      </w:r>
      <w:r w:rsidR="00084BDA" w:rsidRPr="00084BDA">
        <w:t xml:space="preserve"> Φυσικ</w:t>
      </w:r>
      <w:r w:rsidR="00084BDA">
        <w:t>ού</w:t>
      </w:r>
      <w:r w:rsidR="00084BDA" w:rsidRPr="00084BDA">
        <w:t xml:space="preserve"> και Οικονομικ</w:t>
      </w:r>
      <w:r w:rsidR="00084BDA">
        <w:t>ού</w:t>
      </w:r>
      <w:r w:rsidR="00084BDA" w:rsidRPr="00084BDA">
        <w:t xml:space="preserve"> Αντικείμενο </w:t>
      </w:r>
      <w:r w:rsidR="00084BDA">
        <w:t>κάτω του κατώτατου</w:t>
      </w:r>
      <w:r w:rsidR="00084BDA" w:rsidRPr="00084BDA">
        <w:t xml:space="preserve"> </w:t>
      </w:r>
      <w:r w:rsidR="00084BDA">
        <w:t>ο</w:t>
      </w:r>
      <w:r w:rsidR="00084BDA" w:rsidRPr="00084BDA">
        <w:t>ρ</w:t>
      </w:r>
      <w:r w:rsidR="00084BDA">
        <w:t>ίου</w:t>
      </w:r>
      <w:r w:rsidR="00084BDA" w:rsidRPr="00084BDA">
        <w:t xml:space="preserve"> </w:t>
      </w:r>
      <w:r w:rsidR="00084BDA">
        <w:t xml:space="preserve">επιχορηγούμενου </w:t>
      </w:r>
      <w:r w:rsidR="00084BDA" w:rsidRPr="00084BDA">
        <w:t xml:space="preserve">προϋπολογισμού όπως </w:t>
      </w:r>
      <w:r w:rsidR="00084BDA">
        <w:t>ορίζεται</w:t>
      </w:r>
      <w:r w:rsidR="00084BDA" w:rsidRPr="00084BDA">
        <w:t xml:space="preserve"> στην πρόσκληση της δράσης.</w:t>
      </w:r>
    </w:p>
    <w:p w14:paraId="0E8CC8AD" w14:textId="50A6B513" w:rsidR="00DC0766" w:rsidRDefault="00DC0766" w:rsidP="008772DB">
      <w:pPr>
        <w:pStyle w:val="BodyText"/>
        <w:numPr>
          <w:ilvl w:val="0"/>
          <w:numId w:val="56"/>
        </w:numPr>
        <w:spacing w:before="181"/>
        <w:ind w:right="20"/>
        <w:jc w:val="both"/>
      </w:pPr>
      <w:r w:rsidRPr="00DC0766">
        <w:t>Τροποποίηση στοιχείων που επηρεάζουν σημαντικά την έκταση και τον τρόπο υλοποίησης του φυσικού αντικειμένου (π.χ. εφαρμογή τεχνικών/ μεθοδολογίας εκτέλεσης χαμηλότερης τεχνολογικής στάθμισης, περιορισμός των προβλεπόμενων παραδοτέων, συρρίκνωση των εξεταζόμενων από την έρευνα παραμέτρων, μεταβολή της τιμής-στόχου στους Δείκτες Εκροών και Αποτελέσματος).</w:t>
      </w:r>
    </w:p>
    <w:p w14:paraId="6D5B595F" w14:textId="7972F3BF" w:rsidR="00186712" w:rsidRPr="00186712" w:rsidRDefault="00815759" w:rsidP="008772DB">
      <w:pPr>
        <w:pStyle w:val="BodyText"/>
        <w:numPr>
          <w:ilvl w:val="0"/>
          <w:numId w:val="33"/>
        </w:numPr>
        <w:spacing w:before="181"/>
        <w:ind w:left="567" w:right="20"/>
        <w:jc w:val="both"/>
        <w:rPr>
          <w:u w:val="single"/>
        </w:rPr>
      </w:pPr>
      <w:r w:rsidRPr="00815759">
        <w:rPr>
          <w:u w:val="single"/>
        </w:rPr>
        <w:t xml:space="preserve">Κωδ. ΟΠΣΚΕ : </w:t>
      </w:r>
      <w:r w:rsidR="00186712" w:rsidRPr="00186712">
        <w:rPr>
          <w:u w:val="single"/>
        </w:rPr>
        <w:t>02. Μεταβολή τόπου – ΚΑΔ Επένδυσης</w:t>
      </w:r>
    </w:p>
    <w:p w14:paraId="48A76724" w14:textId="6115698F" w:rsidR="005E2EB2" w:rsidRDefault="00186712" w:rsidP="00186712">
      <w:pPr>
        <w:pStyle w:val="BodyText"/>
        <w:spacing w:before="181"/>
        <w:ind w:left="567" w:right="20"/>
        <w:jc w:val="both"/>
      </w:pPr>
      <w:r>
        <w:t>Η μ</w:t>
      </w:r>
      <w:r w:rsidR="005E2EB2" w:rsidRPr="005E2EB2">
        <w:t xml:space="preserve">εταβολή του τόπου υλοποίησης </w:t>
      </w:r>
      <w:r>
        <w:t xml:space="preserve">της επένδυσης </w:t>
      </w:r>
      <w:r w:rsidR="005E2EB2" w:rsidRPr="005E2EB2">
        <w:t xml:space="preserve">επιτρέπεται μόνο εντός της </w:t>
      </w:r>
      <w:r>
        <w:t>Περιφέρειας Ιονίων Νήσων</w:t>
      </w:r>
      <w:r w:rsidR="005E2EB2">
        <w:t xml:space="preserve"> (αφορά μόνο τις </w:t>
      </w:r>
      <w:r>
        <w:t>επιχειρήσεις</w:t>
      </w:r>
      <w:r w:rsidR="005E2EB2">
        <w:t>)</w:t>
      </w:r>
      <w:r w:rsidR="005E2EB2" w:rsidRPr="005E2EB2">
        <w:t>.</w:t>
      </w:r>
      <w:r w:rsidR="00B76DCA" w:rsidRPr="00186712">
        <w:t xml:space="preserve"> </w:t>
      </w:r>
      <w:r>
        <w:t>Επιτρέπεται η μ</w:t>
      </w:r>
      <w:r w:rsidRPr="00186712">
        <w:t>εταβολή του δηλούμενου ΚΑΔ επένδυσης συναφούς με την επιλεγμένη προτεραιότητα του</w:t>
      </w:r>
      <w:r>
        <w:t xml:space="preserve"> </w:t>
      </w:r>
      <w:r w:rsidRPr="00186712">
        <w:t>ερευνητικού σχεδίου και εφόσον πληρούνται οι όροι συμμετοχής στην πρόσκληση</w:t>
      </w:r>
      <w:r>
        <w:t>.</w:t>
      </w:r>
    </w:p>
    <w:p w14:paraId="2982739F" w14:textId="78CCB1F3" w:rsidR="00926E8C" w:rsidRPr="00186712" w:rsidRDefault="00CF7CEA" w:rsidP="008772DB">
      <w:pPr>
        <w:pStyle w:val="BodyText"/>
        <w:numPr>
          <w:ilvl w:val="0"/>
          <w:numId w:val="33"/>
        </w:numPr>
        <w:spacing w:before="181"/>
        <w:ind w:left="567" w:right="20"/>
        <w:jc w:val="both"/>
        <w:rPr>
          <w:u w:val="single"/>
        </w:rPr>
      </w:pPr>
      <w:r w:rsidRPr="00186712">
        <w:rPr>
          <w:u w:val="single"/>
        </w:rPr>
        <w:t xml:space="preserve">Κωδ. ΟΠΣΚΕ : </w:t>
      </w:r>
      <w:r w:rsidR="00926E8C" w:rsidRPr="00186712">
        <w:rPr>
          <w:u w:val="single"/>
        </w:rPr>
        <w:t xml:space="preserve">01. </w:t>
      </w:r>
      <w:r w:rsidR="00F552C8" w:rsidRPr="00186712">
        <w:rPr>
          <w:u w:val="single"/>
        </w:rPr>
        <w:t xml:space="preserve">Αντικατάσταση δικαιούχου </w:t>
      </w:r>
    </w:p>
    <w:p w14:paraId="468F096A" w14:textId="21D64BD3" w:rsidR="00F552C8" w:rsidRDefault="00926E8C" w:rsidP="00926E8C">
      <w:pPr>
        <w:pStyle w:val="BodyText"/>
        <w:spacing w:before="181"/>
        <w:ind w:left="207" w:right="20"/>
        <w:jc w:val="both"/>
      </w:pPr>
      <w:r>
        <w:t>Ε</w:t>
      </w:r>
      <w:r w:rsidR="00F552C8" w:rsidRPr="00F552C8">
        <w:t xml:space="preserve">πιτρέπεται </w:t>
      </w:r>
      <w:r w:rsidR="00B10A25">
        <w:t xml:space="preserve">μόνο σε ειδικές περιπτώσεις που περιγράφονται στη συνέχεια και </w:t>
      </w:r>
      <w:r w:rsidR="00F552C8" w:rsidRPr="00F552C8">
        <w:t>μόνο κατόπιν αιτήματος που υποβάλει ο</w:t>
      </w:r>
      <w:r w:rsidR="00F552C8">
        <w:t xml:space="preserve"> </w:t>
      </w:r>
      <w:r w:rsidR="00F552C8" w:rsidRPr="00F552C8">
        <w:t>Συντονιστής ΟΠΣΚΕ του Έργου</w:t>
      </w:r>
      <w:r>
        <w:t xml:space="preserve">. </w:t>
      </w:r>
      <w:r w:rsidR="00F552C8" w:rsidRPr="00F552C8">
        <w:t>Το αίτημα θα πρέπει να τεκμηριώνει:</w:t>
      </w:r>
    </w:p>
    <w:p w14:paraId="66F75A81" w14:textId="5AC49A3F" w:rsidR="00F552C8" w:rsidRDefault="00F552C8" w:rsidP="008772DB">
      <w:pPr>
        <w:pStyle w:val="BodyText"/>
        <w:numPr>
          <w:ilvl w:val="1"/>
          <w:numId w:val="33"/>
        </w:numPr>
        <w:spacing w:before="181"/>
        <w:ind w:left="851" w:right="20" w:hanging="146"/>
        <w:jc w:val="both"/>
      </w:pPr>
      <w:r>
        <w:t xml:space="preserve">ότι ο υπό αντικατάσταση  </w:t>
      </w:r>
      <w:r w:rsidRPr="00F552C8">
        <w:t>φορέας αδυνατεί να ανταποκριθεί στις υποχρεώσεις που</w:t>
      </w:r>
      <w:r>
        <w:t xml:space="preserve"> </w:t>
      </w:r>
      <w:r w:rsidRPr="00F552C8">
        <w:t>υπέχει από την</w:t>
      </w:r>
      <w:r>
        <w:t xml:space="preserve"> </w:t>
      </w:r>
      <w:r w:rsidRPr="00F552C8">
        <w:t xml:space="preserve">Πρόσκληση και το Συμφωνητικό Συνεργασίας </w:t>
      </w:r>
      <w:r w:rsidR="00B10A25" w:rsidRPr="00B10A25">
        <w:rPr>
          <w:b/>
          <w:bCs/>
        </w:rPr>
        <w:t>αποκλειστικά και μόνο για τεκμηριωμένους λόγους ανωτέρας βίας</w:t>
      </w:r>
      <w:r w:rsidR="00B10A25">
        <w:rPr>
          <w:b/>
          <w:bCs/>
        </w:rPr>
        <w:t xml:space="preserve"> </w:t>
      </w:r>
      <w:r w:rsidR="00B10A25" w:rsidRPr="00B10A25">
        <w:t>όπως ορίζει ο Ν.3885/2010 άρθρο 23</w:t>
      </w:r>
      <w:r w:rsidR="00B10A25" w:rsidRPr="00B10A25">
        <w:rPr>
          <w:b/>
          <w:bCs/>
        </w:rPr>
        <w:t>.</w:t>
      </w:r>
      <w:r w:rsidR="00B10A25">
        <w:t xml:space="preserve"> </w:t>
      </w:r>
      <w:r w:rsidRPr="00F552C8">
        <w:t>Εφόσον</w:t>
      </w:r>
      <w:r>
        <w:t xml:space="preserve"> </w:t>
      </w:r>
      <w:r w:rsidRPr="00F552C8">
        <w:t xml:space="preserve">απαιτείται </w:t>
      </w:r>
      <w:r>
        <w:t>ο ΕΦ</w:t>
      </w:r>
      <w:r w:rsidRPr="00F552C8">
        <w:t xml:space="preserve"> δύναται να διερευνήσει το ζήτημα διενεργώντας επαλήθευση της προόδου εργασιών</w:t>
      </w:r>
      <w:r>
        <w:t xml:space="preserve"> </w:t>
      </w:r>
      <w:r w:rsidRPr="00F552C8">
        <w:t>του υπό αντικατάσταση φορέα</w:t>
      </w:r>
      <w:r w:rsidR="00B10A25">
        <w:t xml:space="preserve"> καθώς και λοιπά στοιχεία τεκμηρίωσης που θα κριθούν αναγκαία.</w:t>
      </w:r>
    </w:p>
    <w:p w14:paraId="7C5EAAB8" w14:textId="6249E231" w:rsidR="00F552C8" w:rsidRDefault="00F552C8" w:rsidP="008772DB">
      <w:pPr>
        <w:pStyle w:val="BodyText"/>
        <w:numPr>
          <w:ilvl w:val="1"/>
          <w:numId w:val="33"/>
        </w:numPr>
        <w:spacing w:before="181"/>
        <w:ind w:left="851" w:right="20" w:hanging="146"/>
        <w:jc w:val="both"/>
      </w:pPr>
      <w:r>
        <w:t xml:space="preserve">ότι ο νέος φορέας έχει αντίστοιχα χαρακτηριστικά με τον φορέα </w:t>
      </w:r>
      <w:r w:rsidRPr="00F552C8">
        <w:t>που αντικαθιστά (π</w:t>
      </w:r>
      <w:r>
        <w:t>.</w:t>
      </w:r>
      <w:r w:rsidRPr="00F552C8">
        <w:t>χ</w:t>
      </w:r>
      <w:r>
        <w:t>.</w:t>
      </w:r>
      <w:r w:rsidRPr="00F552C8">
        <w:t xml:space="preserve"> επιχείρηση</w:t>
      </w:r>
      <w:r>
        <w:t xml:space="preserve"> </w:t>
      </w:r>
      <w:r w:rsidRPr="00F552C8">
        <w:t xml:space="preserve">αντικαθίσταται με επιχείρηση, ερευνητικός οργανισμός από ερευνητικό οργανισμό), ότι ικανοποιεί </w:t>
      </w:r>
      <w:r>
        <w:t xml:space="preserve">τις </w:t>
      </w:r>
      <w:r w:rsidRPr="00F552C8">
        <w:t>προϋποθέσεις συμμετοχής στην Δράση, ότι διαθέτει την επάρκεια σε πόρους και την ικανότητα για την</w:t>
      </w:r>
      <w:r>
        <w:t xml:space="preserve"> </w:t>
      </w:r>
      <w:r w:rsidRPr="00F552C8">
        <w:t xml:space="preserve">ομαλή εκτέλεση του έργου. </w:t>
      </w:r>
      <w:r w:rsidR="00926E8C" w:rsidRPr="00926E8C">
        <w:t>Εφόσον ο Φορέας που αντικαθίσταται είχε αξιολογηθεί θετικά λόγω</w:t>
      </w:r>
      <w:r w:rsidR="00926E8C">
        <w:t xml:space="preserve"> </w:t>
      </w:r>
      <w:r w:rsidR="00926E8C" w:rsidRPr="00926E8C">
        <w:t>κατοχής διπλώματος ευρεσιτεχνίας (πατέντας), ο νέος Φορέας θα πρέπει να διαθέτει επίσης πατέντα</w:t>
      </w:r>
      <w:r w:rsidR="00926E8C">
        <w:t xml:space="preserve"> </w:t>
      </w:r>
      <w:r w:rsidR="00926E8C" w:rsidRPr="00926E8C">
        <w:t xml:space="preserve">ευρωπαϊκή ή διεθνή. </w:t>
      </w:r>
      <w:r w:rsidRPr="00F552C8">
        <w:t>Οι δαπάνες του νέου φορέα είναι επιλέξιμες από την υποβολή του αιτήματος αντικατάστασης</w:t>
      </w:r>
      <w:r>
        <w:t xml:space="preserve"> </w:t>
      </w:r>
      <w:r w:rsidRPr="00F552C8">
        <w:t>εφόσον αυτό γίνει δεκτό.</w:t>
      </w:r>
    </w:p>
    <w:p w14:paraId="5D1D6E6B" w14:textId="2D128EBE" w:rsidR="00F552C8" w:rsidRDefault="00F552C8" w:rsidP="00B84461">
      <w:pPr>
        <w:pStyle w:val="BodyText"/>
        <w:spacing w:before="181"/>
        <w:ind w:right="20"/>
        <w:jc w:val="both"/>
      </w:pPr>
      <w:r>
        <w:t xml:space="preserve">Περιπτώσεις </w:t>
      </w:r>
      <w:r w:rsidRPr="00F552C8">
        <w:t>συγχώνευσης</w:t>
      </w:r>
      <w:r>
        <w:t xml:space="preserve"> – </w:t>
      </w:r>
      <w:r w:rsidRPr="00F552C8">
        <w:t>απορρόφησης</w:t>
      </w:r>
      <w:r>
        <w:t xml:space="preserve"> </w:t>
      </w:r>
      <w:r w:rsidRPr="00F552C8">
        <w:t>-</w:t>
      </w:r>
      <w:r>
        <w:t xml:space="preserve"> </w:t>
      </w:r>
      <w:r w:rsidRPr="00F552C8">
        <w:t>διάσπασης που οδηγούν σε μεταβολή της νομικής</w:t>
      </w:r>
      <w:r w:rsidR="007055D3">
        <w:t xml:space="preserve"> </w:t>
      </w:r>
      <w:r w:rsidRPr="00F552C8">
        <w:t>προσωπικότητας του δικαιούχου (αλλαγή ΑΦΜ) εξετάζονται ως αίτημα αντικατάστασης δικαιούχου και</w:t>
      </w:r>
      <w:r>
        <w:t xml:space="preserve"> </w:t>
      </w:r>
      <w:r w:rsidRPr="00F552C8">
        <w:t>πρέπει να γνωστοποιούνται εγκαίρως στ</w:t>
      </w:r>
      <w:r>
        <w:t>ον ΕΦ</w:t>
      </w:r>
      <w:r w:rsidRPr="00F552C8">
        <w:t xml:space="preserve"> προς έγκριση της ικανότητας του νέου φορέα ως </w:t>
      </w:r>
      <w:r>
        <w:t xml:space="preserve">προς </w:t>
      </w:r>
      <w:r w:rsidRPr="00F552C8">
        <w:t>την υλοποίηση του φυσικού και οικονομικού αντικειμένου του έργ</w:t>
      </w:r>
      <w:r w:rsidR="00926E8C">
        <w:t>ου.</w:t>
      </w:r>
    </w:p>
    <w:p w14:paraId="4CFC0DA5" w14:textId="53D11A86" w:rsidR="00FC0C71" w:rsidRDefault="00B10A25" w:rsidP="00B84461">
      <w:pPr>
        <w:pStyle w:val="BodyText"/>
        <w:spacing w:before="181"/>
        <w:ind w:right="20"/>
        <w:jc w:val="both"/>
      </w:pPr>
      <w:r>
        <w:t>Πέραν των ανωτέρω δεν είναι αποδεκτή καμία αντικατάσταση, αποκλεισμός ή παραίτηση δικαιούχου.</w:t>
      </w:r>
    </w:p>
    <w:p w14:paraId="12495B98" w14:textId="3E8BD424" w:rsidR="00FC0C71" w:rsidRDefault="00FC0C71" w:rsidP="00FC0C71">
      <w:pPr>
        <w:pStyle w:val="BodyText"/>
        <w:numPr>
          <w:ilvl w:val="0"/>
          <w:numId w:val="33"/>
        </w:numPr>
        <w:spacing w:before="181"/>
        <w:ind w:left="567" w:right="20"/>
        <w:jc w:val="both"/>
        <w:rPr>
          <w:u w:val="single"/>
        </w:rPr>
      </w:pPr>
      <w:r w:rsidRPr="002D50E6">
        <w:rPr>
          <w:u w:val="single"/>
        </w:rPr>
        <w:t>Κωδ. ΟΠΣΚΕ : 05. Τροποποίηση / Μεταβολή Μετοχικής ή Εταιρικής Σύνθεσης</w:t>
      </w:r>
    </w:p>
    <w:p w14:paraId="15564E4F" w14:textId="7AC26BF5" w:rsidR="009D6508" w:rsidRDefault="009D6508" w:rsidP="00FC0C71">
      <w:pPr>
        <w:pStyle w:val="BodyText"/>
        <w:numPr>
          <w:ilvl w:val="0"/>
          <w:numId w:val="33"/>
        </w:numPr>
        <w:spacing w:before="181"/>
        <w:ind w:left="567" w:right="20"/>
        <w:jc w:val="both"/>
        <w:rPr>
          <w:u w:val="single"/>
        </w:rPr>
      </w:pPr>
      <w:r>
        <w:rPr>
          <w:u w:val="single"/>
        </w:rPr>
        <w:t xml:space="preserve">Κωδ. ΟΠΣΚΕ : </w:t>
      </w:r>
      <w:r w:rsidRPr="009D6508">
        <w:rPr>
          <w:u w:val="single"/>
        </w:rPr>
        <w:t>02. Μεταβολή Τόπου - ΚΑΔ Επένδυσης</w:t>
      </w:r>
    </w:p>
    <w:p w14:paraId="455EEF1F" w14:textId="1A380118" w:rsidR="00FC0C71" w:rsidRPr="00DB7865" w:rsidRDefault="009D6508" w:rsidP="00B84461">
      <w:pPr>
        <w:pStyle w:val="BodyText"/>
        <w:spacing w:before="181"/>
        <w:ind w:right="20"/>
        <w:jc w:val="both"/>
      </w:pPr>
      <w:r>
        <w:lastRenderedPageBreak/>
        <w:t>Η μεταβολή τ</w:t>
      </w:r>
      <w:r w:rsidRPr="009D6508">
        <w:t>ου τόπου επένδυσης επιτρέπεται</w:t>
      </w:r>
      <w:r>
        <w:t xml:space="preserve"> για τις επιχειρήσεις αποκλειστικά και</w:t>
      </w:r>
      <w:r w:rsidRPr="009D6508">
        <w:t xml:space="preserve"> μόνο εντός της Περιφέρειας </w:t>
      </w:r>
      <w:r>
        <w:t xml:space="preserve">Ιονίων Νήσων ενώ για τους ερευνητικούς φορείς και τους λοιπούς φορείς </w:t>
      </w:r>
      <w:r w:rsidRPr="009D6508">
        <w:t>που αντιμετωπίζονται ως Ερευνητικοί Οργανισμοί</w:t>
      </w:r>
      <w:r>
        <w:t xml:space="preserve"> μόνο για εγκαταστάσεις τους εντός των ορίων της ελληνικής επικράτειας</w:t>
      </w:r>
      <w:r w:rsidRPr="009D6508">
        <w:t>.</w:t>
      </w:r>
    </w:p>
    <w:p w14:paraId="484B0779" w14:textId="2527EAB6" w:rsidR="00CB4195" w:rsidRDefault="00CB4195" w:rsidP="00B84461">
      <w:pPr>
        <w:pStyle w:val="BodyText"/>
        <w:spacing w:before="181"/>
        <w:ind w:right="20"/>
        <w:jc w:val="both"/>
      </w:pPr>
      <w:r>
        <w:t xml:space="preserve">Στο πλαίσιο της υλοποίησης του έργου </w:t>
      </w:r>
      <w:r w:rsidRPr="00CB4195">
        <w:t xml:space="preserve">επιτρέπεται η υποβολή </w:t>
      </w:r>
      <w:r w:rsidRPr="002A3B37">
        <w:rPr>
          <w:b/>
          <w:bCs/>
        </w:rPr>
        <w:t xml:space="preserve">μέχρι </w:t>
      </w:r>
      <w:r w:rsidR="003A3334" w:rsidRPr="002A3B37">
        <w:rPr>
          <w:b/>
          <w:bCs/>
        </w:rPr>
        <w:t>τεσσάρων</w:t>
      </w:r>
      <w:r w:rsidRPr="002A3B37">
        <w:rPr>
          <w:b/>
          <w:bCs/>
        </w:rPr>
        <w:t xml:space="preserve"> (</w:t>
      </w:r>
      <w:r w:rsidR="003A3334" w:rsidRPr="002A3B37">
        <w:rPr>
          <w:b/>
          <w:bCs/>
        </w:rPr>
        <w:t>4</w:t>
      </w:r>
      <w:r w:rsidRPr="002A3B37">
        <w:rPr>
          <w:b/>
          <w:bCs/>
        </w:rPr>
        <w:t>) αιτημάτων τροποποίησης</w:t>
      </w:r>
      <w:r w:rsidR="003A3334" w:rsidRPr="002A3B37">
        <w:rPr>
          <w:b/>
          <w:bCs/>
        </w:rPr>
        <w:t xml:space="preserve"> </w:t>
      </w:r>
      <w:r w:rsidRPr="002A3B37">
        <w:rPr>
          <w:b/>
          <w:bCs/>
        </w:rPr>
        <w:t>Φυσικού και Οικονομικού Αντικειμένου (ΦΟΑ) συνολικά για το έργο.</w:t>
      </w:r>
      <w:r w:rsidRPr="00CB4195">
        <w:t xml:space="preserve"> Ο ανωτέρω περιορισμός, για </w:t>
      </w:r>
      <w:r w:rsidR="003A3334">
        <w:t>τέσσερα</w:t>
      </w:r>
      <w:r w:rsidRPr="00CB4195">
        <w:t xml:space="preserve"> (</w:t>
      </w:r>
      <w:r w:rsidR="003A3334">
        <w:t>4</w:t>
      </w:r>
      <w:r w:rsidRPr="00CB4195">
        <w:t>)</w:t>
      </w:r>
      <w:r>
        <w:t xml:space="preserve"> </w:t>
      </w:r>
      <w:r w:rsidRPr="00CB4195">
        <w:t>Αιτήματα τροποποίησης ΦΟΑ, αναφέρεται σε εγκεκριμένα από τον ΕΦ και όχι σε υποβληθέντα</w:t>
      </w:r>
      <w:r w:rsidR="003A3334">
        <w:t xml:space="preserve"> </w:t>
      </w:r>
      <w:r w:rsidRPr="00CB4195">
        <w:t>αιτήματα του Δικαιούχου.</w:t>
      </w:r>
    </w:p>
    <w:p w14:paraId="1871751B" w14:textId="1E39E3ED" w:rsidR="007055D3" w:rsidRDefault="007055D3" w:rsidP="00B84461">
      <w:pPr>
        <w:pStyle w:val="BodyText"/>
        <w:spacing w:before="181"/>
        <w:ind w:right="20"/>
        <w:jc w:val="both"/>
      </w:pPr>
      <w:r>
        <w:t xml:space="preserve">Τα αιτήματα τροποποίησης μείζονος </w:t>
      </w:r>
      <w:r w:rsidRPr="007055D3">
        <w:t>σημασίας υποβάλλονται ηλεκτρονικά</w:t>
      </w:r>
      <w:r w:rsidR="00E55CCA">
        <w:t xml:space="preserve"> και </w:t>
      </w:r>
      <w:r w:rsidR="00E55CCA" w:rsidRPr="00E55CCA">
        <w:rPr>
          <w:sz w:val="22"/>
          <w:szCs w:val="22"/>
        </w:rPr>
        <w:t xml:space="preserve"> </w:t>
      </w:r>
      <w:r w:rsidR="00E55CCA">
        <w:t>π</w:t>
      </w:r>
      <w:r w:rsidR="00E55CCA" w:rsidRPr="00E55CCA">
        <w:t>ραγματοποιούνται με ευθύνη των δικαιούχων</w:t>
      </w:r>
      <w:r w:rsidRPr="007055D3">
        <w:t xml:space="preserve"> στο ΟΠΣΚΕ, τουλάχιστον έως</w:t>
      </w:r>
      <w:r>
        <w:t xml:space="preserve"> </w:t>
      </w:r>
      <w:r w:rsidRPr="007055D3">
        <w:t xml:space="preserve">τριάντα (30) ημερολογιακές ημέρες </w:t>
      </w:r>
      <w:r w:rsidR="00CB4195" w:rsidRPr="00CB4195">
        <w:t xml:space="preserve">πριν </w:t>
      </w:r>
      <w:r w:rsidR="00CB4195">
        <w:t xml:space="preserve">τις </w:t>
      </w:r>
      <w:r w:rsidR="00CB4195" w:rsidRPr="00CB4195">
        <w:t>καταληκτικές ημερομηνίες</w:t>
      </w:r>
      <w:r w:rsidR="00E55CCA">
        <w:t xml:space="preserve"> α.</w:t>
      </w:r>
      <w:r w:rsidR="00E55CCA" w:rsidRPr="00E55CCA">
        <w:rPr>
          <w:rFonts w:ascii="Arial" w:eastAsia="Times New Roman" w:hAnsi="Arial" w:cs="Arial"/>
        </w:rPr>
        <w:t xml:space="preserve"> </w:t>
      </w:r>
      <w:r w:rsidR="00E55CCA" w:rsidRPr="00E55CCA">
        <w:t xml:space="preserve">των </w:t>
      </w:r>
      <w:r w:rsidR="00E55CCA" w:rsidRPr="00E55CCA">
        <w:rPr>
          <w:b/>
          <w:bCs/>
        </w:rPr>
        <w:t>πρώτων δώδεκα</w:t>
      </w:r>
      <w:r w:rsidR="00E55CCA" w:rsidRPr="00E55CCA">
        <w:t xml:space="preserve"> </w:t>
      </w:r>
      <w:r w:rsidR="00E55CCA" w:rsidRPr="00E55CCA">
        <w:rPr>
          <w:b/>
          <w:bCs/>
        </w:rPr>
        <w:t xml:space="preserve">(12) μηνών </w:t>
      </w:r>
      <w:r w:rsidR="00E55CCA" w:rsidRPr="00E55CCA">
        <w:t>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00E55CCA">
        <w:t xml:space="preserve"> και β. </w:t>
      </w:r>
      <w:r w:rsidR="00E55CCA" w:rsidRPr="008E736E">
        <w:rPr>
          <w:b/>
          <w:bCs/>
        </w:rPr>
        <w:t>της λήξης του έργου</w:t>
      </w:r>
      <w:r w:rsidR="00CB4195" w:rsidRPr="00CB4195">
        <w:t>.</w:t>
      </w:r>
      <w:r w:rsidRPr="007055D3">
        <w:t xml:space="preserve"> Στα αιτήματα αυτά</w:t>
      </w:r>
      <w:r>
        <w:t xml:space="preserve"> </w:t>
      </w:r>
      <w:r w:rsidRPr="007055D3">
        <w:t>αποτυπώνονται με σαφήνεια οι αιτούμενες αλλαγές και επισυνάπτονται όλα τα κατά περίπτωση απαραίτητα</w:t>
      </w:r>
      <w:r>
        <w:t xml:space="preserve"> </w:t>
      </w:r>
      <w:r w:rsidRPr="007055D3">
        <w:t>έγγραφα ή δικαιολογητικά με τα οποία τεκμηριώνεται η αναγκαιότητά τους.</w:t>
      </w:r>
    </w:p>
    <w:p w14:paraId="13F14AC9" w14:textId="1DBCDC41" w:rsidR="000048E0" w:rsidRDefault="000048E0" w:rsidP="00B84461">
      <w:pPr>
        <w:pStyle w:val="BodyText"/>
        <w:spacing w:before="181"/>
        <w:ind w:right="20"/>
        <w:jc w:val="both"/>
      </w:pPr>
      <w:r w:rsidRPr="000048E0">
        <w:t>Αιτήματα τροποποίησης μείζονος σημασίας</w:t>
      </w:r>
      <w:r>
        <w:t xml:space="preserve"> </w:t>
      </w:r>
      <w:r w:rsidRPr="000048E0">
        <w:t>δεν είναι δυνατόν να υποβληθούν παράλληλα με άλλες ανοιχτές ενέργειες στο ΟΠΣΚΕ.</w:t>
      </w:r>
    </w:p>
    <w:p w14:paraId="2B849C5B" w14:textId="2625260D" w:rsidR="0091540E" w:rsidRDefault="0091540E" w:rsidP="009816C8">
      <w:pPr>
        <w:pStyle w:val="BodyText"/>
        <w:spacing w:before="181"/>
        <w:ind w:left="560" w:right="20"/>
        <w:jc w:val="both"/>
      </w:pPr>
    </w:p>
    <w:p w14:paraId="0A6C76A4" w14:textId="178BA144" w:rsidR="00A363E3" w:rsidRPr="000663DF" w:rsidRDefault="00A363E3" w:rsidP="00B84461">
      <w:pPr>
        <w:pStyle w:val="BodyText"/>
        <w:spacing w:before="181"/>
        <w:ind w:right="20"/>
        <w:jc w:val="both"/>
        <w:rPr>
          <w:b/>
          <w:bCs/>
          <w:u w:val="single"/>
        </w:rPr>
      </w:pPr>
      <w:r w:rsidRPr="000663DF">
        <w:rPr>
          <w:b/>
          <w:bCs/>
          <w:u w:val="single"/>
        </w:rPr>
        <w:t>Ι</w:t>
      </w:r>
      <w:r>
        <w:rPr>
          <w:b/>
          <w:bCs/>
          <w:u w:val="single"/>
        </w:rPr>
        <w:t>Ι</w:t>
      </w:r>
      <w:r w:rsidRPr="000663DF">
        <w:rPr>
          <w:b/>
          <w:bCs/>
          <w:u w:val="single"/>
        </w:rPr>
        <w:t xml:space="preserve">. Τροποποιήσεις </w:t>
      </w:r>
      <w:r>
        <w:rPr>
          <w:b/>
          <w:bCs/>
          <w:u w:val="single"/>
        </w:rPr>
        <w:t>ήσσονος</w:t>
      </w:r>
      <w:r w:rsidRPr="000663DF">
        <w:rPr>
          <w:b/>
          <w:bCs/>
          <w:u w:val="single"/>
        </w:rPr>
        <w:t xml:space="preserve"> σημασίας</w:t>
      </w:r>
    </w:p>
    <w:p w14:paraId="7A31759E" w14:textId="3C4BFA00" w:rsidR="0091540E" w:rsidRDefault="00A363E3" w:rsidP="00B84461">
      <w:pPr>
        <w:pStyle w:val="BodyText"/>
        <w:spacing w:before="181"/>
        <w:ind w:right="20"/>
        <w:jc w:val="both"/>
      </w:pPr>
      <w:r>
        <w:t xml:space="preserve">Οι ακόλουθες τροποποιήσεις χαρακτηρίζονται </w:t>
      </w:r>
      <w:r w:rsidRPr="00A363E3">
        <w:t>ως ήσσονος σημασίας και πραγματοποιούνται με ευθύνη των</w:t>
      </w:r>
      <w:r>
        <w:t xml:space="preserve"> </w:t>
      </w:r>
      <w:r w:rsidRPr="00A363E3">
        <w:t>δικαιούχων μέσω ΟΠΣΚΕ σε όλη την διάρκεια του έργου χωρίς αριθμητικό περιορισμό</w:t>
      </w:r>
      <w:r w:rsidR="00310636">
        <w:t xml:space="preserve">, </w:t>
      </w:r>
      <w:r w:rsidR="00310636" w:rsidRPr="00310636">
        <w:t>συνοδευόμενο από τα δικαιολογητικά που τεκμηριώνουν τα αναφερόμενα στην εκάστοτε τροποποίηση</w:t>
      </w:r>
      <w:r w:rsidR="00310636">
        <w:t>,</w:t>
      </w:r>
      <w:r w:rsidRPr="00A363E3">
        <w:t xml:space="preserve"> </w:t>
      </w:r>
      <w:r w:rsidR="006D0521">
        <w:t xml:space="preserve">και παράλληλα με </w:t>
      </w:r>
      <w:r w:rsidR="00310636">
        <w:t>ανοιχτές ενέργειες στο ΟΠΣΚΕ (</w:t>
      </w:r>
      <w:r w:rsidR="00310636" w:rsidRPr="00310636">
        <w:t>όπως ενέργειες του κυκλώματος Καταβολής Ενίσχυσης</w:t>
      </w:r>
      <w:r w:rsidR="00310636" w:rsidRPr="00310636">
        <w:br/>
        <w:t>και Προκαταβολής</w:t>
      </w:r>
      <w:r w:rsidR="00310636">
        <w:t>)</w:t>
      </w:r>
      <w:r w:rsidRPr="00A363E3">
        <w:t>.</w:t>
      </w:r>
    </w:p>
    <w:p w14:paraId="22D61BAB" w14:textId="33502D8E" w:rsidR="00A363E3" w:rsidRPr="002D50E6" w:rsidRDefault="002D50E6" w:rsidP="008772DB">
      <w:pPr>
        <w:pStyle w:val="BodyText"/>
        <w:numPr>
          <w:ilvl w:val="0"/>
          <w:numId w:val="34"/>
        </w:numPr>
        <w:spacing w:before="181"/>
        <w:ind w:left="426" w:right="20"/>
        <w:jc w:val="both"/>
        <w:rPr>
          <w:u w:val="single"/>
        </w:rPr>
      </w:pPr>
      <w:r w:rsidRPr="002D50E6">
        <w:rPr>
          <w:u w:val="single"/>
        </w:rPr>
        <w:t>Κωδ. ΟΠΣΚΕ : 03. Αλλαγή Νόμιμου Εκπροσώπου</w:t>
      </w:r>
    </w:p>
    <w:p w14:paraId="1C8B173D" w14:textId="2E82A3E3" w:rsidR="0091540E" w:rsidRDefault="0091540E" w:rsidP="00FE679F">
      <w:pPr>
        <w:pStyle w:val="BodyText"/>
        <w:spacing w:before="181"/>
        <w:ind w:right="20"/>
        <w:jc w:val="both"/>
      </w:pPr>
    </w:p>
    <w:p w14:paraId="64D60079" w14:textId="22C90035" w:rsidR="00A363E3" w:rsidRPr="00A363E3" w:rsidRDefault="00A363E3" w:rsidP="00310636">
      <w:pPr>
        <w:pStyle w:val="BodyText"/>
        <w:spacing w:before="181"/>
        <w:ind w:right="20"/>
        <w:jc w:val="both"/>
        <w:rPr>
          <w:b/>
          <w:bCs/>
          <w:u w:val="single"/>
        </w:rPr>
      </w:pPr>
      <w:r w:rsidRPr="00A363E3">
        <w:rPr>
          <w:b/>
          <w:bCs/>
          <w:u w:val="single"/>
        </w:rPr>
        <w:t>Μεταβολή στοιχείων με διαλειτου</w:t>
      </w:r>
      <w:r>
        <w:rPr>
          <w:b/>
          <w:bCs/>
          <w:u w:val="single"/>
        </w:rPr>
        <w:t>ρ</w:t>
      </w:r>
      <w:r w:rsidRPr="00A363E3">
        <w:rPr>
          <w:b/>
          <w:bCs/>
          <w:u w:val="single"/>
        </w:rPr>
        <w:t>γική ενημέρωση των πεδίων του ΟΠΣΚΕ</w:t>
      </w:r>
    </w:p>
    <w:p w14:paraId="4896863B" w14:textId="016E13E4" w:rsidR="00A363E3" w:rsidRDefault="00A363E3" w:rsidP="00310636">
      <w:pPr>
        <w:pStyle w:val="BodyText"/>
        <w:spacing w:before="181"/>
        <w:ind w:right="20"/>
        <w:jc w:val="both"/>
      </w:pPr>
      <w:bookmarkStart w:id="297" w:name="_Hlk182586578"/>
      <w:r>
        <w:t xml:space="preserve">Στο πλαίσιο υλοποίησης του έργου </w:t>
      </w:r>
      <w:r w:rsidRPr="00A363E3">
        <w:t>και εφόσον πραγματοποιείται μεταβολή των στοιχείων του δικαιούχου,</w:t>
      </w:r>
      <w:r>
        <w:t xml:space="preserve"> </w:t>
      </w:r>
      <w:r w:rsidRPr="00A363E3">
        <w:t xml:space="preserve">για τα οποία το πληροφοριακό σύστημα επιτρέπει την </w:t>
      </w:r>
      <w:r w:rsidR="006D0521" w:rsidRPr="00A363E3">
        <w:t>αυτόματ</w:t>
      </w:r>
      <w:r w:rsidR="006D0521">
        <w:t>η</w:t>
      </w:r>
      <w:r w:rsidR="006D0521" w:rsidRPr="00A363E3">
        <w:t xml:space="preserve"> </w:t>
      </w:r>
      <w:r w:rsidRPr="00A363E3">
        <w:t>ενημέρωση του ΟΠΣΚΕ μέσω</w:t>
      </w:r>
      <w:r>
        <w:t xml:space="preserve"> </w:t>
      </w:r>
      <w:bookmarkEnd w:id="297"/>
      <w:r w:rsidRPr="00A363E3">
        <w:t>διαλειτουργικότητας από άλλες βάσεις δεδομένων (π.χ. gsis</w:t>
      </w:r>
      <w:r>
        <w:t>.</w:t>
      </w:r>
      <w:r>
        <w:rPr>
          <w:lang w:val="en-US"/>
        </w:rPr>
        <w:t>gr</w:t>
      </w:r>
      <w:r w:rsidRPr="00A363E3">
        <w:t>), η ενημέρωση θα διενεργείται μέσω</w:t>
      </w:r>
      <w:r>
        <w:t xml:space="preserve"> </w:t>
      </w:r>
      <w:r w:rsidRPr="00A363E3">
        <w:t>αυτοματοποιημένης διαδικασίας του ΟΠΣΚΕ. Οι ακόλουθες αλλαγές αφορούν μεταβολή στοιχείων:</w:t>
      </w:r>
    </w:p>
    <w:p w14:paraId="45333CE4" w14:textId="75B61506" w:rsidR="00A363E3" w:rsidRPr="00A363E3" w:rsidRDefault="00A363E3" w:rsidP="008772DB">
      <w:pPr>
        <w:pStyle w:val="BodyText"/>
        <w:numPr>
          <w:ilvl w:val="0"/>
          <w:numId w:val="35"/>
        </w:numPr>
        <w:spacing w:before="181"/>
        <w:ind w:left="426" w:right="20"/>
        <w:jc w:val="both"/>
      </w:pPr>
      <w:r>
        <w:rPr>
          <w:lang w:val="en-US"/>
        </w:rPr>
        <w:t>M</w:t>
      </w:r>
      <w:r w:rsidRPr="00A363E3">
        <w:t>εταβολή επωνυμίας ή /και νομικής μορφής,</w:t>
      </w:r>
    </w:p>
    <w:p w14:paraId="65516ECE" w14:textId="707EF28C" w:rsidR="00A363E3" w:rsidRDefault="00915CA9" w:rsidP="008772DB">
      <w:pPr>
        <w:pStyle w:val="BodyText"/>
        <w:numPr>
          <w:ilvl w:val="0"/>
          <w:numId w:val="35"/>
        </w:numPr>
        <w:spacing w:before="181"/>
        <w:ind w:left="426" w:right="20"/>
        <w:jc w:val="both"/>
      </w:pPr>
      <w:r w:rsidRPr="00915CA9">
        <w:t>Αλλαγή έδρας δικαιούχου. Σε περίπτωση που η μεταβολή έδρας συνεπάγεται και μεταβολή του τόπου υλοποίησης η τροποποίηση χαρακτηρίζεται μείζονος σημασίας.</w:t>
      </w:r>
    </w:p>
    <w:p w14:paraId="512BE5F6" w14:textId="3EA4A4A7" w:rsidR="00F04398" w:rsidRDefault="00F04398" w:rsidP="00310636">
      <w:pPr>
        <w:pStyle w:val="BodyText"/>
        <w:spacing w:before="181"/>
        <w:ind w:right="20"/>
        <w:jc w:val="both"/>
      </w:pPr>
      <w:r>
        <w:t xml:space="preserve">Η αλλαγή Συντονιστή ΟΠΣΚΕ </w:t>
      </w:r>
      <w:r w:rsidRPr="00F04398">
        <w:t>πραγματοποιείται μέσω του ΟΠΣΚΕ</w:t>
      </w:r>
      <w:r w:rsidR="00FE679F">
        <w:t xml:space="preserve"> οποιαδήποτε στιγμή</w:t>
      </w:r>
      <w:r w:rsidRPr="00F04398">
        <w:t xml:space="preserve"> και ενημερώνεται </w:t>
      </w:r>
      <w:r>
        <w:t>ο ΕΦ</w:t>
      </w:r>
      <w:r w:rsidRPr="00F04398">
        <w:t xml:space="preserve"> με υποβολή</w:t>
      </w:r>
      <w:r>
        <w:t xml:space="preserve"> </w:t>
      </w:r>
      <w:r w:rsidRPr="00F04398">
        <w:t>επικαιροποιημένου συμφωνητικού συνεργασίας.</w:t>
      </w:r>
    </w:p>
    <w:p w14:paraId="782DDDA7" w14:textId="787F1C8A" w:rsidR="00F04398" w:rsidRDefault="00F04398" w:rsidP="00310636">
      <w:pPr>
        <w:pStyle w:val="BodyText"/>
        <w:spacing w:before="181"/>
        <w:ind w:right="20"/>
        <w:jc w:val="both"/>
      </w:pPr>
      <w:r>
        <w:t xml:space="preserve">Ο δικαιούχος </w:t>
      </w:r>
      <w:r w:rsidRPr="00F04398">
        <w:t>υποχρεούται να ενημερώνει τ</w:t>
      </w:r>
      <w:r>
        <w:t>ον ΕΦ</w:t>
      </w:r>
      <w:r w:rsidRPr="00F04398">
        <w:t xml:space="preserve"> μέσω εισαγωγής των νέων δεδομένων στα αντίστοιχα</w:t>
      </w:r>
      <w:r>
        <w:t xml:space="preserve"> </w:t>
      </w:r>
      <w:r w:rsidRPr="00F04398">
        <w:t>πεδία του ΟΠΣΚΕ. Οι ανωτέρω τροποποιήσεις ελέγχονται ως προς την ορθότητά τους από τ</w:t>
      </w:r>
      <w:r>
        <w:t>ον ΕΦ</w:t>
      </w:r>
      <w:r w:rsidRPr="00F04398">
        <w:t>, και</w:t>
      </w:r>
      <w:r>
        <w:t xml:space="preserve"> </w:t>
      </w:r>
      <w:r w:rsidRPr="00F04398">
        <w:t xml:space="preserve">εφόσον απαιτείται, τροποποιούνται τα στοιχεία της </w:t>
      </w:r>
      <w:r>
        <w:t>εγκριτικής απόφασης</w:t>
      </w:r>
      <w:r w:rsidRPr="00F04398">
        <w:t xml:space="preserve"> και ενημερώνεται σχετικά ο δικαιούχος</w:t>
      </w:r>
      <w:r>
        <w:t xml:space="preserve"> </w:t>
      </w:r>
      <w:r w:rsidRPr="00F04398">
        <w:t>μέσω του ΟΠΣΚΕ.</w:t>
      </w:r>
    </w:p>
    <w:p w14:paraId="5DE4AECF" w14:textId="718EB6FB" w:rsidR="0091540E" w:rsidRDefault="0091540E" w:rsidP="00AD36B2">
      <w:pPr>
        <w:pStyle w:val="BodyText"/>
        <w:spacing w:before="181"/>
        <w:ind w:right="20"/>
        <w:jc w:val="both"/>
      </w:pPr>
    </w:p>
    <w:p w14:paraId="0B0E9D0B" w14:textId="4AAB6B2A" w:rsidR="008E736E" w:rsidRDefault="008E736E" w:rsidP="00AD36B2">
      <w:pPr>
        <w:pStyle w:val="BodyText"/>
        <w:spacing w:before="181"/>
        <w:ind w:right="20"/>
        <w:jc w:val="both"/>
      </w:pPr>
    </w:p>
    <w:p w14:paraId="2D3AFEA1" w14:textId="6F5FF949" w:rsidR="008E736E" w:rsidRDefault="008E736E" w:rsidP="00AD36B2">
      <w:pPr>
        <w:pStyle w:val="BodyText"/>
        <w:spacing w:before="181"/>
        <w:ind w:right="20"/>
        <w:jc w:val="both"/>
      </w:pPr>
    </w:p>
    <w:p w14:paraId="4FEB4C2C" w14:textId="77777777" w:rsidR="008E736E" w:rsidRPr="00C74D0D" w:rsidRDefault="008E736E" w:rsidP="00AD36B2">
      <w:pPr>
        <w:pStyle w:val="BodyText"/>
        <w:spacing w:before="181"/>
        <w:ind w:right="20"/>
        <w:jc w:val="both"/>
      </w:pPr>
    </w:p>
    <w:p w14:paraId="3A599429"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298" w:name="_bookmark30"/>
      <w:bookmarkStart w:id="299" w:name="_bookmark31"/>
      <w:bookmarkStart w:id="300" w:name="_Toc222390747"/>
      <w:bookmarkStart w:id="301" w:name="_Hlk182586770"/>
      <w:bookmarkEnd w:id="298"/>
      <w:bookmarkEnd w:id="299"/>
      <w:r w:rsidRPr="002F502D">
        <w:rPr>
          <w:color w:val="17365D" w:themeColor="text2" w:themeShade="BF"/>
        </w:rPr>
        <w:lastRenderedPageBreak/>
        <w:t>ΕΞΕΤΑΣΗ- ΕΓΚΡΙΣΗ ΤΡΟΠΟΠΟΙΗΣΕΩΝ</w:t>
      </w:r>
      <w:bookmarkEnd w:id="300"/>
    </w:p>
    <w:bookmarkEnd w:id="301"/>
    <w:p w14:paraId="75708374" w14:textId="77777777" w:rsidR="00B2336E" w:rsidRDefault="00B2336E" w:rsidP="00FE679F">
      <w:pPr>
        <w:pStyle w:val="BodyText"/>
        <w:spacing w:before="181"/>
        <w:ind w:right="20"/>
        <w:jc w:val="both"/>
      </w:pPr>
    </w:p>
    <w:p w14:paraId="77A41A68" w14:textId="67B997CE" w:rsidR="00B2336E" w:rsidRPr="00B2336E" w:rsidRDefault="00B2336E" w:rsidP="00FE679F">
      <w:pPr>
        <w:pStyle w:val="BodyText"/>
        <w:spacing w:before="181"/>
        <w:ind w:right="20"/>
        <w:jc w:val="both"/>
        <w:rPr>
          <w:b/>
          <w:bCs/>
          <w:u w:val="single"/>
        </w:rPr>
      </w:pPr>
      <w:r w:rsidRPr="00B2336E">
        <w:rPr>
          <w:b/>
          <w:bCs/>
          <w:u w:val="single"/>
        </w:rPr>
        <w:t>Τροποποιήσεις μείζονος σημασίας</w:t>
      </w:r>
    </w:p>
    <w:p w14:paraId="2FDA4CA2" w14:textId="786FE4A9" w:rsidR="00FE679F" w:rsidRDefault="00FE679F" w:rsidP="00FE679F">
      <w:pPr>
        <w:pStyle w:val="BodyText"/>
        <w:spacing w:before="181"/>
        <w:ind w:right="20"/>
        <w:jc w:val="both"/>
      </w:pPr>
      <w:r>
        <w:t xml:space="preserve">Οι τροποποιήσεις μείζονος σημασίας </w:t>
      </w:r>
      <w:r w:rsidRPr="00FE679F">
        <w:t>εξετάζονται από τα στελέχη του ΕΦ και την Επιτροπή</w:t>
      </w:r>
      <w:r w:rsidRPr="00FE679F">
        <w:br/>
        <w:t>Τροποποιήσεων. Τα αιτήματα τροποποιήσεων εγκρίνονται ή απορρίπτονται ή γίνονται εν μέρει δεκτά και</w:t>
      </w:r>
      <w:r w:rsidRPr="00FE679F">
        <w:br/>
        <w:t>καταχωρίζονται στο ΟΠΣΚΕ με ευθύνη του ΕΦ.</w:t>
      </w:r>
    </w:p>
    <w:p w14:paraId="11A97B6B" w14:textId="1D771E89" w:rsidR="00FE679F" w:rsidRPr="0089374A" w:rsidRDefault="00FE679F" w:rsidP="00FE679F">
      <w:pPr>
        <w:pStyle w:val="BodyText"/>
        <w:spacing w:before="181"/>
        <w:ind w:right="20"/>
        <w:jc w:val="both"/>
      </w:pPr>
      <w:r w:rsidRPr="00FE679F">
        <w:t>Σε όλες τις περιπτώσεις τροποποιήσεων που αφορούν τροποποιήσεις του φυσικού αντικειμένου, και</w:t>
      </w:r>
      <w:r w:rsidRPr="00FE679F">
        <w:br/>
        <w:t>εφόσον απαιτηθεί, ο αρμόδιος Αξιολογητής Τροποποιήσεων ή/και η Επιτροπή Τροποποιήσεων είναι</w:t>
      </w:r>
      <w:r w:rsidRPr="00FE679F">
        <w:br/>
        <w:t>δυνατό να ζητήσει γνωμοδότηση από μέλος του Μητρώου Αξιολογητών της ΓΓΕΚ.</w:t>
      </w:r>
    </w:p>
    <w:p w14:paraId="7DDB2836" w14:textId="0F1D0B8B" w:rsidR="00FE679F" w:rsidRDefault="00FE679F" w:rsidP="00FE679F">
      <w:pPr>
        <w:pStyle w:val="BodyText"/>
        <w:spacing w:before="181"/>
        <w:ind w:right="20"/>
        <w:jc w:val="both"/>
      </w:pPr>
      <w:r w:rsidRPr="00FE679F">
        <w:t xml:space="preserve">Η Επιτροπή Τροποποιήσεων συστήνεται με Απόφαση του </w:t>
      </w:r>
      <w:r w:rsidR="00B2336E">
        <w:t>ΕΦ</w:t>
      </w:r>
      <w:r w:rsidRPr="00FE679F">
        <w:t>. Στην Απόφαση αυτή περιγράφονται</w:t>
      </w:r>
      <w:r w:rsidR="00194421">
        <w:t xml:space="preserve"> </w:t>
      </w:r>
      <w:r w:rsidRPr="00FE679F">
        <w:t>τυχόν πρόσθετες αρμοδιότητες της Επιτροπής, πέραν των όσων περιλαμβάνονται στην παρούσα και</w:t>
      </w:r>
      <w:r w:rsidR="00194421">
        <w:t xml:space="preserve"> </w:t>
      </w:r>
      <w:r w:rsidRPr="00FE679F">
        <w:t>ορίζονται τα μέλη της</w:t>
      </w:r>
      <w:r w:rsidR="00194421" w:rsidRPr="00194421">
        <w:rPr>
          <w:rFonts w:ascii="Arial" w:eastAsia="Arial" w:hAnsi="Arial" w:cs="Arial"/>
          <w:sz w:val="22"/>
          <w:szCs w:val="22"/>
        </w:rPr>
        <w:t xml:space="preserve"> </w:t>
      </w:r>
      <w:r w:rsidR="00194421" w:rsidRPr="00194421">
        <w:t>που μπορούν να προέρχονται από στελέχη τ</w:t>
      </w:r>
      <w:r w:rsidR="00B2336E">
        <w:t xml:space="preserve">ου </w:t>
      </w:r>
      <w:r w:rsidR="00194421" w:rsidRPr="00194421">
        <w:t>ΕΦ  ή/ και το Μητρώο Πιστοποιημένων Αξιολογητών</w:t>
      </w:r>
      <w:r w:rsidRPr="00FE679F">
        <w:t>. Η εξέταση των αιτημάτων των Δικαιούχων από την Επιτροπή Τροποποιήσεων</w:t>
      </w:r>
      <w:r w:rsidR="00194421">
        <w:t xml:space="preserve"> </w:t>
      </w:r>
      <w:r w:rsidRPr="00FE679F">
        <w:t>γίνεται με επιμέλεια του αρμόδιου Αξιολογητή Τροποποιήσεων.</w:t>
      </w:r>
    </w:p>
    <w:p w14:paraId="1817A82A" w14:textId="4D85E1AA" w:rsidR="00B2336E" w:rsidRPr="00B2336E" w:rsidRDefault="00B2336E" w:rsidP="00FE679F">
      <w:pPr>
        <w:pStyle w:val="BodyText"/>
        <w:spacing w:before="181"/>
        <w:ind w:right="20"/>
        <w:jc w:val="both"/>
        <w:rPr>
          <w:b/>
          <w:bCs/>
          <w:u w:val="single"/>
        </w:rPr>
      </w:pPr>
      <w:r w:rsidRPr="00B2336E">
        <w:rPr>
          <w:b/>
          <w:bCs/>
          <w:u w:val="single"/>
        </w:rPr>
        <w:t>Τροποποιήσεις ήσσονος σημασίας</w:t>
      </w:r>
    </w:p>
    <w:p w14:paraId="7FD66401" w14:textId="6D2B1F95" w:rsidR="00B2336E" w:rsidRDefault="00B2336E" w:rsidP="00B2336E">
      <w:pPr>
        <w:pStyle w:val="BodyText"/>
        <w:spacing w:before="181"/>
        <w:ind w:right="20"/>
        <w:jc w:val="both"/>
      </w:pPr>
      <w:r>
        <w:t xml:space="preserve">Οι τροποποιήσεις ήσσονος σημασίας εξετάζονται από τα στελέχη του ΕΦ. Τα αιτήματα τροποποιήσεων </w:t>
      </w:r>
      <w:r w:rsidRPr="00B2336E">
        <w:t xml:space="preserve">εγκρίνονται ή απορρίπτονται από </w:t>
      </w:r>
      <w:r w:rsidR="00397BA6">
        <w:t>τον</w:t>
      </w:r>
      <w:r>
        <w:t xml:space="preserve"> ΕΦ</w:t>
      </w:r>
      <w:r w:rsidRPr="00B2336E">
        <w:t xml:space="preserve"> και</w:t>
      </w:r>
      <w:r>
        <w:t xml:space="preserve"> </w:t>
      </w:r>
      <w:r w:rsidRPr="00B2336E">
        <w:t>τα αποτελέσματα καταχωρίζονται στο ΟΠΣΚΕ με ευθύνη τ</w:t>
      </w:r>
      <w:r>
        <w:t>ου ΕΦ</w:t>
      </w:r>
      <w:r w:rsidRPr="00B2336E">
        <w:t>.</w:t>
      </w:r>
    </w:p>
    <w:p w14:paraId="24880C14" w14:textId="6EBEF80E" w:rsidR="00B2336E" w:rsidRPr="00397BA6" w:rsidRDefault="00397BA6" w:rsidP="00FE679F">
      <w:pPr>
        <w:pStyle w:val="BodyText"/>
        <w:spacing w:before="181"/>
        <w:ind w:right="20"/>
        <w:jc w:val="both"/>
        <w:rPr>
          <w:b/>
          <w:bCs/>
          <w:u w:val="single"/>
        </w:rPr>
      </w:pPr>
      <w:r w:rsidRPr="00397BA6">
        <w:rPr>
          <w:b/>
          <w:bCs/>
          <w:u w:val="single"/>
        </w:rPr>
        <w:t>Ενημέρωση δικαιούχων</w:t>
      </w:r>
    </w:p>
    <w:p w14:paraId="3ECBD55A" w14:textId="77777777" w:rsidR="004D392C" w:rsidRDefault="004D392C" w:rsidP="00FE679F">
      <w:pPr>
        <w:pStyle w:val="BodyText"/>
        <w:spacing w:before="181"/>
        <w:ind w:right="20"/>
        <w:jc w:val="both"/>
      </w:pPr>
      <w:r w:rsidRPr="004D392C">
        <w:t>Σε κάθε περίπτωση, το πόρισμα της αξιολόγησης κοινοποιείται στο Δικαιούχο μέσω ηλεκτρονικού</w:t>
      </w:r>
      <w:r w:rsidRPr="004D392C">
        <w:br/>
        <w:t>ταχυδρομείου και ειδικότερα στην ηλεκτρονική διεύθυνση που έχει δηλώσει / επιβεβαιώσει κατά την</w:t>
      </w:r>
      <w:r w:rsidRPr="004D392C">
        <w:br/>
        <w:t>εγγραφή του ως χρήστης του ΟΠΣΚΕ, την οποία μπορεί να επικαιροποιεί / επιβεβαιώνει εκ νέου στο</w:t>
      </w:r>
      <w:r w:rsidRPr="004D392C">
        <w:br/>
        <w:t>προφίλ επικοινωνίας (όπου εμφανίζεται), καθώς και στην ηλεκτρονική διεύθυνση που έχει δηλώσει /</w:t>
      </w:r>
      <w:r w:rsidRPr="004D392C">
        <w:br/>
        <w:t>επιβεβαιώσει κατά την εγγραφή του ως χρήστης του ΟΠΣΚΕ ο συντονιστής, όπως αυτή τυχόν έχει</w:t>
      </w:r>
      <w:r w:rsidRPr="004D392C">
        <w:br/>
        <w:t xml:space="preserve">επικαιροποιηθεί και ισχύει. </w:t>
      </w:r>
    </w:p>
    <w:p w14:paraId="572AE945" w14:textId="34D23A1F" w:rsidR="00FE679F" w:rsidRDefault="004D392C" w:rsidP="00FE679F">
      <w:pPr>
        <w:pStyle w:val="BodyText"/>
        <w:spacing w:before="181"/>
        <w:ind w:right="20"/>
        <w:jc w:val="both"/>
      </w:pPr>
      <w:r w:rsidRPr="004D392C">
        <w:t>Με την ηλεκτρονική κοινοποίηση των αποτελεσμάτων της τροποποίησης</w:t>
      </w:r>
      <w:r>
        <w:t xml:space="preserve"> </w:t>
      </w:r>
      <w:r w:rsidRPr="004D392C">
        <w:t>παρέχεται το δικαίωμα στους Δικαιούχους να ασκήσουν αντιρρήσεις, ηλεκτρονικά μέσω ΟΠΣΚΕ,</w:t>
      </w:r>
      <w:r>
        <w:t xml:space="preserve"> </w:t>
      </w:r>
      <w:r w:rsidRPr="004D392C">
        <w:t>επισυνάπτοντας τα δικαιολογητικά που τεκμηριώνουν τα αναφερόμενα στις αντιρρήσεις κατά την κρίση</w:t>
      </w:r>
      <w:r>
        <w:t xml:space="preserve"> </w:t>
      </w:r>
      <w:r w:rsidRPr="004D392C">
        <w:t xml:space="preserve">τους. Οι αντιρρήσεις υποβάλλονται </w:t>
      </w:r>
      <w:r w:rsidRPr="004D392C">
        <w:rPr>
          <w:b/>
          <w:bCs/>
        </w:rPr>
        <w:t>εντός αποκλειστικής προθεσμίας δέκα (10) ημερολογιακών ημερών</w:t>
      </w:r>
      <w:r>
        <w:t xml:space="preserve"> </w:t>
      </w:r>
      <w:r w:rsidRPr="004D392C">
        <w:t>από την επομένη της ηλεκτρονικής κοινοποίησης του αποτελέσματος της αξιολόγησης.</w:t>
      </w:r>
    </w:p>
    <w:p w14:paraId="5D47DF49" w14:textId="294DCCFC" w:rsidR="004D392C" w:rsidRPr="004D392C" w:rsidRDefault="004D392C" w:rsidP="00FE679F">
      <w:pPr>
        <w:pStyle w:val="BodyText"/>
        <w:spacing w:before="181"/>
        <w:ind w:right="20"/>
        <w:jc w:val="both"/>
      </w:pPr>
      <w:r w:rsidRPr="004D392C">
        <w:t>Μετά την ολοκλήρωση της διαδικασίας υποβολής και εξέτασης αντιρρήσεων, επικαιροποιείται, αν</w:t>
      </w:r>
      <w:r w:rsidRPr="004D392C">
        <w:br/>
        <w:t>απαιτείται, το τεχνικό παράρτημα της πράξης και τα αποτελέσματα κοινοποιούνται μέσω ηλεκτρονικού</w:t>
      </w:r>
      <w:r w:rsidRPr="004D392C">
        <w:br/>
        <w:t>ταχυδρομείου.</w:t>
      </w:r>
    </w:p>
    <w:p w14:paraId="73EE6120" w14:textId="1D79A2E9" w:rsidR="002702B0" w:rsidRPr="002702B0" w:rsidRDefault="002702B0" w:rsidP="004D392C">
      <w:pPr>
        <w:pStyle w:val="BodyText"/>
        <w:spacing w:before="121"/>
        <w:ind w:right="20"/>
        <w:jc w:val="both"/>
        <w:rPr>
          <w:bCs/>
        </w:rPr>
      </w:pPr>
      <w:r w:rsidRPr="002702B0">
        <w:rPr>
          <w:bCs/>
        </w:rPr>
        <w:t>Το Αίτημα Τροποποίησης, η Έκθεση Αξιολόγησης και όλο το υλικό της υποβληθείσας αντίρρησης,</w:t>
      </w:r>
      <w:r w:rsidR="004D392C">
        <w:rPr>
          <w:bCs/>
        </w:rPr>
        <w:t xml:space="preserve"> </w:t>
      </w:r>
      <w:r w:rsidRPr="002702B0">
        <w:rPr>
          <w:bCs/>
        </w:rPr>
        <w:t>τηρούνται στο Φάκελο της Πράξης.</w:t>
      </w:r>
    </w:p>
    <w:p w14:paraId="2982F29C" w14:textId="1FA21E12" w:rsidR="00894E5A" w:rsidRDefault="00894E5A" w:rsidP="00F565AB">
      <w:pPr>
        <w:pStyle w:val="BodyText"/>
        <w:spacing w:before="121"/>
        <w:ind w:right="20"/>
        <w:jc w:val="both"/>
      </w:pPr>
    </w:p>
    <w:p w14:paraId="2E3C0AF9" w14:textId="26275660" w:rsidR="00111620" w:rsidRPr="008E736E" w:rsidRDefault="008E736E" w:rsidP="008E736E">
      <w:pPr>
        <w:pStyle w:val="Heading4"/>
        <w:numPr>
          <w:ilvl w:val="1"/>
          <w:numId w:val="47"/>
        </w:numPr>
        <w:tabs>
          <w:tab w:val="left" w:pos="567"/>
        </w:tabs>
        <w:spacing w:before="159"/>
        <w:ind w:left="577" w:right="20"/>
        <w:rPr>
          <w:color w:val="17365D" w:themeColor="text2" w:themeShade="BF"/>
        </w:rPr>
      </w:pPr>
      <w:bookmarkStart w:id="302" w:name="_Toc222390748"/>
      <w:r>
        <w:rPr>
          <w:color w:val="17365D" w:themeColor="text2" w:themeShade="BF"/>
        </w:rPr>
        <w:t>ΠΕΡΙΟΡΙΣΜΟΙ</w:t>
      </w:r>
      <w:r w:rsidRPr="008E736E">
        <w:rPr>
          <w:color w:val="17365D" w:themeColor="text2" w:themeShade="BF"/>
        </w:rPr>
        <w:t xml:space="preserve"> ΤΡΟΠΟΠΟΙΗΣΕΩΝ</w:t>
      </w:r>
      <w:bookmarkEnd w:id="302"/>
    </w:p>
    <w:p w14:paraId="0E024259" w14:textId="722FCCED" w:rsidR="008E736E" w:rsidRDefault="008E736E" w:rsidP="004D392C">
      <w:pPr>
        <w:pStyle w:val="BodyText"/>
        <w:spacing w:before="121"/>
        <w:ind w:right="20"/>
        <w:jc w:val="both"/>
      </w:pPr>
      <w:r>
        <w:t xml:space="preserve">Δεν επιτρέπονται οι παρακάτω τροποποιήσεις : </w:t>
      </w:r>
    </w:p>
    <w:p w14:paraId="2ED5948A" w14:textId="5E35B716" w:rsidR="008E736E" w:rsidRDefault="008E736E" w:rsidP="008E736E">
      <w:pPr>
        <w:pStyle w:val="BodyText"/>
        <w:numPr>
          <w:ilvl w:val="0"/>
          <w:numId w:val="84"/>
        </w:numPr>
        <w:spacing w:before="121"/>
        <w:ind w:right="20"/>
        <w:jc w:val="both"/>
      </w:pPr>
      <w:r>
        <w:t>Τροποποίηση / αντικατάσταση εταίρου</w:t>
      </w:r>
      <w:r w:rsidR="00180AAE">
        <w:t>/δικαιούχου</w:t>
      </w:r>
      <w:r>
        <w:t xml:space="preserve"> της πρότασης πλην των περιπτώσεων που αναφέρονται στην Ενότητα 12.1.</w:t>
      </w:r>
    </w:p>
    <w:p w14:paraId="27A65903" w14:textId="1C47FE16" w:rsidR="008E736E" w:rsidRDefault="008E736E" w:rsidP="008E736E">
      <w:pPr>
        <w:pStyle w:val="BodyText"/>
        <w:numPr>
          <w:ilvl w:val="0"/>
          <w:numId w:val="84"/>
        </w:numPr>
        <w:spacing w:before="121"/>
        <w:ind w:right="20"/>
        <w:jc w:val="both"/>
      </w:pPr>
      <w:r w:rsidRPr="008E736E">
        <w:t>Τροποποίηση της ημερομηνίας έναρξης του έργου και της ημερομηνίας επιλεξιμότητας δαπανών,</w:t>
      </w:r>
      <w:r>
        <w:t xml:space="preserve"> </w:t>
      </w:r>
      <w:r w:rsidRPr="008E736E">
        <w:t xml:space="preserve">εφόσον έχει γίνει η έκδοση Απόφαση Έγκρισης </w:t>
      </w:r>
      <w:r>
        <w:t>Ερευνητικού</w:t>
      </w:r>
      <w:r w:rsidRPr="008E736E">
        <w:t xml:space="preserve"> Σχεδίου. Σε κάθε περίπτωση η</w:t>
      </w:r>
      <w:r>
        <w:t xml:space="preserve"> </w:t>
      </w:r>
      <w:r w:rsidRPr="008E736E">
        <w:t>έναρξη του έργου πρέπει να είναι μεταγενέστερη της ημερομηνίας αίτησης στην παρούσα</w:t>
      </w:r>
      <w:r>
        <w:t xml:space="preserve"> </w:t>
      </w:r>
      <w:r w:rsidRPr="008E736E">
        <w:t>πρόσκληση</w:t>
      </w:r>
      <w:r>
        <w:t>.</w:t>
      </w:r>
    </w:p>
    <w:p w14:paraId="10EB610B" w14:textId="71F46C3A" w:rsidR="008E736E" w:rsidRDefault="008E736E" w:rsidP="008E736E">
      <w:pPr>
        <w:pStyle w:val="BodyText"/>
        <w:numPr>
          <w:ilvl w:val="0"/>
          <w:numId w:val="84"/>
        </w:numPr>
        <w:spacing w:before="121"/>
        <w:ind w:right="20"/>
        <w:jc w:val="both"/>
      </w:pPr>
      <w:r w:rsidRPr="008E736E">
        <w:t>Αύξηση της ενίσχυσης (δημόσιας δαπάνης) του</w:t>
      </w:r>
      <w:r>
        <w:t>/των δικαιούχων του ερευνητικού έργου.</w:t>
      </w:r>
    </w:p>
    <w:p w14:paraId="48E8EF12" w14:textId="27432A78" w:rsidR="008E736E" w:rsidRDefault="008E736E" w:rsidP="008E736E">
      <w:pPr>
        <w:pStyle w:val="BodyText"/>
        <w:numPr>
          <w:ilvl w:val="0"/>
          <w:numId w:val="84"/>
        </w:numPr>
        <w:spacing w:before="121"/>
        <w:ind w:right="20"/>
        <w:jc w:val="both"/>
      </w:pPr>
      <w:r w:rsidRPr="008E736E">
        <w:lastRenderedPageBreak/>
        <w:t xml:space="preserve">Τροποποίηση στοιχείων του φυσικού αντικειμένου του </w:t>
      </w:r>
      <w:r>
        <w:t>ερευνητικού</w:t>
      </w:r>
      <w:r w:rsidRPr="008E736E">
        <w:t xml:space="preserve"> σχεδίου, η οποία επηρεάζει τη</w:t>
      </w:r>
      <w:r>
        <w:t xml:space="preserve"> </w:t>
      </w:r>
      <w:r w:rsidRPr="008E736E">
        <w:t xml:space="preserve">φύση και τους στόχους του </w:t>
      </w:r>
      <w:r>
        <w:t>ερευνητικού</w:t>
      </w:r>
      <w:r w:rsidRPr="008E736E">
        <w:t xml:space="preserve"> στοιχείου και τους όρους και προϋποθέσεις της</w:t>
      </w:r>
      <w:r w:rsidRPr="008E736E">
        <w:br/>
        <w:t>προκήρυξης.</w:t>
      </w:r>
    </w:p>
    <w:p w14:paraId="56C109A5" w14:textId="7CB6D038" w:rsidR="008E736E" w:rsidRDefault="008E736E" w:rsidP="008E736E">
      <w:pPr>
        <w:pStyle w:val="BodyText"/>
        <w:numPr>
          <w:ilvl w:val="0"/>
          <w:numId w:val="84"/>
        </w:numPr>
        <w:spacing w:before="121"/>
        <w:ind w:right="20"/>
        <w:jc w:val="both"/>
      </w:pPr>
      <w:r>
        <w:t>Μ</w:t>
      </w:r>
      <w:r w:rsidRPr="008E736E">
        <w:t>είωση του Φυσικού και Οικονομικού Αντικείμενο κάτω του κατώτατου ορίου</w:t>
      </w:r>
      <w:r w:rsidR="00416615">
        <w:t xml:space="preserve"> </w:t>
      </w:r>
      <w:r w:rsidRPr="008E736E">
        <w:t>επιχορηγούμενου προϋπολογισμού όπως ορίζεται στην πρόσκληση της δράσης</w:t>
      </w:r>
      <w:r w:rsidR="00416615">
        <w:t>.</w:t>
      </w:r>
    </w:p>
    <w:p w14:paraId="5F9DA8F0" w14:textId="0B5B8AD0" w:rsidR="008E736E" w:rsidRDefault="008E736E" w:rsidP="004D392C">
      <w:pPr>
        <w:pStyle w:val="BodyText"/>
        <w:spacing w:before="121"/>
        <w:ind w:right="20"/>
        <w:jc w:val="both"/>
      </w:pPr>
    </w:p>
    <w:p w14:paraId="4949B8EE" w14:textId="77777777" w:rsidR="008E736E" w:rsidRDefault="008E736E" w:rsidP="004D392C">
      <w:pPr>
        <w:pStyle w:val="BodyText"/>
        <w:spacing w:before="121"/>
        <w:ind w:right="20"/>
        <w:jc w:val="both"/>
      </w:pPr>
    </w:p>
    <w:p w14:paraId="33BAD9A0" w14:textId="77777777" w:rsidR="008448EC" w:rsidRPr="002F502D" w:rsidRDefault="001974C0" w:rsidP="008772DB">
      <w:pPr>
        <w:pStyle w:val="Heading3"/>
        <w:numPr>
          <w:ilvl w:val="0"/>
          <w:numId w:val="7"/>
        </w:numPr>
        <w:ind w:left="567" w:hanging="501"/>
        <w:jc w:val="both"/>
        <w:rPr>
          <w:color w:val="17365D" w:themeColor="text2" w:themeShade="BF"/>
        </w:rPr>
      </w:pPr>
      <w:bookmarkStart w:id="303" w:name="_bookmark32"/>
      <w:bookmarkStart w:id="304" w:name="_Toc222390749"/>
      <w:bookmarkEnd w:id="303"/>
      <w:r w:rsidRPr="002F502D">
        <w:rPr>
          <w:color w:val="17365D" w:themeColor="text2" w:themeShade="BF"/>
        </w:rPr>
        <w:t>ΟΛΟΚΛΗΡΩΣΗ</w:t>
      </w:r>
      <w:r w:rsidR="007959E0" w:rsidRPr="002F502D">
        <w:rPr>
          <w:color w:val="17365D" w:themeColor="text2" w:themeShade="BF"/>
        </w:rPr>
        <w:t xml:space="preserve"> </w:t>
      </w:r>
      <w:r w:rsidRPr="002F502D">
        <w:rPr>
          <w:color w:val="17365D" w:themeColor="text2" w:themeShade="BF"/>
        </w:rPr>
        <w:t>ΦΥΣΙΚΟΥ</w:t>
      </w:r>
      <w:r w:rsidR="00040338" w:rsidRPr="002F502D">
        <w:rPr>
          <w:color w:val="17365D" w:themeColor="text2" w:themeShade="BF"/>
        </w:rPr>
        <w:t xml:space="preserve"> </w:t>
      </w:r>
      <w:r w:rsidRPr="002F502D">
        <w:rPr>
          <w:color w:val="17365D" w:themeColor="text2" w:themeShade="BF"/>
        </w:rPr>
        <w:t>&amp;</w:t>
      </w:r>
      <w:r w:rsidR="00040338" w:rsidRPr="002F502D">
        <w:rPr>
          <w:color w:val="17365D" w:themeColor="text2" w:themeShade="BF"/>
        </w:rPr>
        <w:t xml:space="preserve"> </w:t>
      </w:r>
      <w:r w:rsidRPr="002F502D">
        <w:rPr>
          <w:color w:val="17365D" w:themeColor="text2" w:themeShade="BF"/>
        </w:rPr>
        <w:t>ΟΙΚΟΝΟΜΙΚΟΥ</w:t>
      </w:r>
      <w:r w:rsidR="00040338" w:rsidRPr="002F502D">
        <w:rPr>
          <w:color w:val="17365D" w:themeColor="text2" w:themeShade="BF"/>
        </w:rPr>
        <w:t xml:space="preserve"> </w:t>
      </w:r>
      <w:r w:rsidRPr="002F502D">
        <w:rPr>
          <w:color w:val="17365D" w:themeColor="text2" w:themeShade="BF"/>
        </w:rPr>
        <w:t>ΑΝΤΙΚΕΙΜΕΝΟΥ</w:t>
      </w:r>
      <w:r w:rsidR="00040338" w:rsidRPr="002F502D">
        <w:rPr>
          <w:color w:val="17365D" w:themeColor="text2" w:themeShade="BF"/>
        </w:rPr>
        <w:t xml:space="preserve"> </w:t>
      </w:r>
      <w:r w:rsidR="002B2683" w:rsidRPr="002F502D">
        <w:rPr>
          <w:color w:val="17365D" w:themeColor="text2" w:themeShade="BF"/>
        </w:rPr>
        <w:t>ΚΑΙ</w:t>
      </w:r>
      <w:r w:rsidR="00040338" w:rsidRPr="002F502D">
        <w:rPr>
          <w:color w:val="17365D" w:themeColor="text2" w:themeShade="BF"/>
        </w:rPr>
        <w:t xml:space="preserve"> </w:t>
      </w:r>
      <w:r w:rsidRPr="002F502D">
        <w:rPr>
          <w:color w:val="17365D" w:themeColor="text2" w:themeShade="BF"/>
        </w:rPr>
        <w:t>ΠΑΡΑΛΑΒΗ ΕΡΓΩΝ</w:t>
      </w:r>
      <w:bookmarkEnd w:id="304"/>
    </w:p>
    <w:p w14:paraId="223BA6A5" w14:textId="0EE24EF3" w:rsidR="008448EC" w:rsidRPr="00C74D0D" w:rsidRDefault="001974C0" w:rsidP="00D343BA">
      <w:pPr>
        <w:pStyle w:val="BodyText"/>
        <w:spacing w:before="121"/>
        <w:ind w:right="20"/>
        <w:jc w:val="both"/>
      </w:pPr>
      <w:r w:rsidRPr="00C74D0D">
        <w:t>Η ολοκλήρωση και παραλαβή έργου για το οποίο έχει επαληθευθεί και πιστοποιηθεί φυσικό και</w:t>
      </w:r>
      <w:r w:rsidRPr="00C74D0D">
        <w:rPr>
          <w:spacing w:val="1"/>
        </w:rPr>
        <w:t xml:space="preserve"> </w:t>
      </w:r>
      <w:r w:rsidRPr="00C74D0D">
        <w:t>οικονομικό αντικείμενο (έχει ολοκληρωθεί η τελική επαλήθευση – πιστοποίηση), τηρούμενων των</w:t>
      </w:r>
      <w:r w:rsidRPr="00C74D0D">
        <w:rPr>
          <w:spacing w:val="1"/>
        </w:rPr>
        <w:t xml:space="preserve"> </w:t>
      </w:r>
      <w:r w:rsidRPr="00C74D0D">
        <w:t>όρων</w:t>
      </w:r>
      <w:r w:rsidRPr="00C74D0D">
        <w:rPr>
          <w:spacing w:val="-3"/>
        </w:rPr>
        <w:t xml:space="preserve"> </w:t>
      </w:r>
      <w:r w:rsidRPr="00C74D0D">
        <w:t>της παρούσας πρόσκλησης, γίνεται</w:t>
      </w:r>
      <w:r w:rsidRPr="00C74D0D">
        <w:rPr>
          <w:spacing w:val="-1"/>
        </w:rPr>
        <w:t xml:space="preserve"> </w:t>
      </w:r>
      <w:r w:rsidRPr="00C74D0D">
        <w:t>από</w:t>
      </w:r>
      <w:r w:rsidRPr="00C74D0D">
        <w:rPr>
          <w:spacing w:val="-1"/>
        </w:rPr>
        <w:t xml:space="preserve"> </w:t>
      </w:r>
      <w:r w:rsidRPr="00C74D0D">
        <w:t>τον</w:t>
      </w:r>
      <w:r w:rsidRPr="00C74D0D">
        <w:rPr>
          <w:spacing w:val="-2"/>
        </w:rPr>
        <w:t xml:space="preserve"> </w:t>
      </w:r>
      <w:r w:rsidRPr="00C74D0D">
        <w:t>ΕΦ.</w:t>
      </w:r>
    </w:p>
    <w:p w14:paraId="6574C169" w14:textId="77777777" w:rsidR="008448EC" w:rsidRPr="00A81D71" w:rsidRDefault="001974C0" w:rsidP="00D343BA">
      <w:pPr>
        <w:pStyle w:val="BodyText"/>
        <w:spacing w:before="121"/>
        <w:ind w:right="20"/>
        <w:jc w:val="both"/>
        <w:rPr>
          <w:b/>
        </w:rPr>
      </w:pPr>
      <w:r w:rsidRPr="00A81D71">
        <w:rPr>
          <w:b/>
        </w:rPr>
        <w:t>Απαραίτητες</w:t>
      </w:r>
      <w:r w:rsidRPr="00A81D71">
        <w:rPr>
          <w:b/>
          <w:spacing w:val="-6"/>
        </w:rPr>
        <w:t xml:space="preserve"> </w:t>
      </w:r>
      <w:r w:rsidRPr="00A81D71">
        <w:rPr>
          <w:b/>
        </w:rPr>
        <w:t>προϋποθέσεις</w:t>
      </w:r>
      <w:r w:rsidRPr="00A81D71">
        <w:rPr>
          <w:b/>
          <w:spacing w:val="-5"/>
        </w:rPr>
        <w:t xml:space="preserve"> </w:t>
      </w:r>
      <w:r w:rsidRPr="00A81D71">
        <w:rPr>
          <w:b/>
        </w:rPr>
        <w:t>για</w:t>
      </w:r>
      <w:r w:rsidRPr="00A81D71">
        <w:rPr>
          <w:b/>
          <w:spacing w:val="-4"/>
        </w:rPr>
        <w:t xml:space="preserve"> </w:t>
      </w:r>
      <w:r w:rsidRPr="00A81D71">
        <w:rPr>
          <w:b/>
        </w:rPr>
        <w:t>την</w:t>
      </w:r>
      <w:r w:rsidRPr="00A81D71">
        <w:rPr>
          <w:b/>
          <w:spacing w:val="-4"/>
        </w:rPr>
        <w:t xml:space="preserve"> </w:t>
      </w:r>
      <w:r w:rsidRPr="00A81D71">
        <w:rPr>
          <w:b/>
        </w:rPr>
        <w:t>ολοκλήρωση</w:t>
      </w:r>
      <w:r w:rsidRPr="00A81D71">
        <w:rPr>
          <w:b/>
          <w:spacing w:val="-3"/>
        </w:rPr>
        <w:t xml:space="preserve"> </w:t>
      </w:r>
      <w:r w:rsidRPr="00A81D71">
        <w:rPr>
          <w:b/>
        </w:rPr>
        <w:t>και</w:t>
      </w:r>
      <w:r w:rsidRPr="00A81D71">
        <w:rPr>
          <w:b/>
          <w:spacing w:val="-7"/>
        </w:rPr>
        <w:t xml:space="preserve"> </w:t>
      </w:r>
      <w:r w:rsidRPr="00A81D71">
        <w:rPr>
          <w:b/>
        </w:rPr>
        <w:t>παραλαβή</w:t>
      </w:r>
      <w:r w:rsidRPr="00A81D71">
        <w:rPr>
          <w:b/>
          <w:spacing w:val="-3"/>
        </w:rPr>
        <w:t xml:space="preserve"> </w:t>
      </w:r>
      <w:r w:rsidRPr="00A81D71">
        <w:rPr>
          <w:b/>
        </w:rPr>
        <w:t>είναι:</w:t>
      </w:r>
    </w:p>
    <w:p w14:paraId="4B2CBF32" w14:textId="1AFB79C0" w:rsidR="008448EC" w:rsidRDefault="001974C0" w:rsidP="008772DB">
      <w:pPr>
        <w:pStyle w:val="ListParagraph"/>
        <w:numPr>
          <w:ilvl w:val="1"/>
          <w:numId w:val="12"/>
        </w:numPr>
        <w:spacing w:before="117" w:line="244" w:lineRule="exact"/>
        <w:ind w:left="426"/>
        <w:rPr>
          <w:sz w:val="20"/>
        </w:rPr>
      </w:pPr>
      <w:r w:rsidRPr="00D909CC">
        <w:rPr>
          <w:sz w:val="20"/>
        </w:rPr>
        <w:t>Το</w:t>
      </w:r>
      <w:r w:rsidRPr="00D909CC">
        <w:rPr>
          <w:spacing w:val="-4"/>
          <w:sz w:val="20"/>
        </w:rPr>
        <w:t xml:space="preserve"> </w:t>
      </w:r>
      <w:r w:rsidRPr="00D909CC">
        <w:rPr>
          <w:sz w:val="20"/>
        </w:rPr>
        <w:t>τελικό</w:t>
      </w:r>
      <w:r w:rsidRPr="00D909CC">
        <w:rPr>
          <w:spacing w:val="-3"/>
          <w:sz w:val="20"/>
        </w:rPr>
        <w:t xml:space="preserve"> </w:t>
      </w:r>
      <w:r w:rsidRPr="00D909CC">
        <w:rPr>
          <w:sz w:val="20"/>
        </w:rPr>
        <w:t>αίτημα</w:t>
      </w:r>
      <w:r w:rsidRPr="00D909CC">
        <w:rPr>
          <w:spacing w:val="-3"/>
          <w:sz w:val="20"/>
        </w:rPr>
        <w:t xml:space="preserve"> </w:t>
      </w:r>
      <w:r w:rsidRPr="00D909CC">
        <w:rPr>
          <w:sz w:val="20"/>
        </w:rPr>
        <w:t>επαλήθευσης</w:t>
      </w:r>
      <w:r w:rsidRPr="00D909CC">
        <w:rPr>
          <w:spacing w:val="-3"/>
          <w:sz w:val="20"/>
        </w:rPr>
        <w:t xml:space="preserve"> </w:t>
      </w:r>
      <w:r w:rsidRPr="00D909CC">
        <w:rPr>
          <w:sz w:val="20"/>
        </w:rPr>
        <w:t>-</w:t>
      </w:r>
      <w:r w:rsidRPr="00D909CC">
        <w:rPr>
          <w:spacing w:val="-3"/>
          <w:sz w:val="20"/>
        </w:rPr>
        <w:t xml:space="preserve"> </w:t>
      </w:r>
      <w:r w:rsidRPr="00D909CC">
        <w:rPr>
          <w:sz w:val="20"/>
        </w:rPr>
        <w:t>πιστοποίησης να</w:t>
      </w:r>
      <w:r w:rsidRPr="00D909CC">
        <w:rPr>
          <w:spacing w:val="-3"/>
          <w:sz w:val="20"/>
        </w:rPr>
        <w:t xml:space="preserve"> </w:t>
      </w:r>
      <w:r w:rsidRPr="00D909CC">
        <w:rPr>
          <w:sz w:val="20"/>
        </w:rPr>
        <w:t>έχει</w:t>
      </w:r>
      <w:r w:rsidRPr="00D909CC">
        <w:rPr>
          <w:spacing w:val="-1"/>
          <w:sz w:val="20"/>
        </w:rPr>
        <w:t xml:space="preserve"> </w:t>
      </w:r>
      <w:r w:rsidRPr="00D909CC">
        <w:rPr>
          <w:sz w:val="20"/>
        </w:rPr>
        <w:t>υποβληθεί</w:t>
      </w:r>
      <w:r w:rsidRPr="00D909CC">
        <w:rPr>
          <w:spacing w:val="-3"/>
          <w:sz w:val="20"/>
        </w:rPr>
        <w:t xml:space="preserve"> </w:t>
      </w:r>
      <w:r w:rsidRPr="00D909CC">
        <w:rPr>
          <w:sz w:val="20"/>
        </w:rPr>
        <w:t>εμπρόθεσμα</w:t>
      </w:r>
      <w:r w:rsidR="00A81D71" w:rsidRPr="00D909CC">
        <w:rPr>
          <w:sz w:val="20"/>
        </w:rPr>
        <w:t>.</w:t>
      </w:r>
    </w:p>
    <w:p w14:paraId="3C7A7A71" w14:textId="3F7C829E" w:rsidR="00C42C80" w:rsidRDefault="00C42C80" w:rsidP="008772DB">
      <w:pPr>
        <w:pStyle w:val="ListParagraph"/>
        <w:numPr>
          <w:ilvl w:val="1"/>
          <w:numId w:val="12"/>
        </w:numPr>
        <w:spacing w:before="117" w:line="244" w:lineRule="exact"/>
        <w:ind w:left="426"/>
        <w:rPr>
          <w:sz w:val="20"/>
        </w:rPr>
      </w:pPr>
      <w:r>
        <w:rPr>
          <w:sz w:val="20"/>
        </w:rPr>
        <w:t xml:space="preserve">Το έργο να κριθεί </w:t>
      </w:r>
      <w:r w:rsidRPr="00C42C80">
        <w:rPr>
          <w:sz w:val="20"/>
        </w:rPr>
        <w:t>ολοκληρωμένο κατά την αιτιολογημένη τεχνική κρίση του οργάνου επαλήθευσης, δηλαδή</w:t>
      </w:r>
      <w:r>
        <w:rPr>
          <w:sz w:val="20"/>
        </w:rPr>
        <w:t xml:space="preserve"> </w:t>
      </w:r>
      <w:r w:rsidRPr="00C42C80">
        <w:rPr>
          <w:sz w:val="20"/>
        </w:rPr>
        <w:t>να κριθεί ότι ανταποκρίνεται στη φύση και τους στόχους της αρχικώς εγκεκριμένης πρότασης, χωρίς</w:t>
      </w:r>
      <w:r>
        <w:rPr>
          <w:sz w:val="20"/>
        </w:rPr>
        <w:t xml:space="preserve"> </w:t>
      </w:r>
      <w:r w:rsidRPr="00C42C80">
        <w:rPr>
          <w:sz w:val="20"/>
        </w:rPr>
        <w:t>αξιοσημείωτη απόκλιση.</w:t>
      </w:r>
    </w:p>
    <w:p w14:paraId="0EAFCA24" w14:textId="386FA96C" w:rsidR="008448EC" w:rsidRDefault="00C42C80" w:rsidP="008772DB">
      <w:pPr>
        <w:pStyle w:val="ListParagraph"/>
        <w:numPr>
          <w:ilvl w:val="1"/>
          <w:numId w:val="12"/>
        </w:numPr>
        <w:spacing w:before="117" w:line="244" w:lineRule="exact"/>
        <w:ind w:left="426"/>
        <w:rPr>
          <w:sz w:val="20"/>
        </w:rPr>
      </w:pPr>
      <w:bookmarkStart w:id="305" w:name="_Hlk210048998"/>
      <w:r>
        <w:rPr>
          <w:sz w:val="20"/>
        </w:rPr>
        <w:t xml:space="preserve">Το υλοποιηθέν και πιστοποιηθέν  </w:t>
      </w:r>
      <w:r w:rsidRPr="00C42C80">
        <w:rPr>
          <w:sz w:val="20"/>
        </w:rPr>
        <w:t xml:space="preserve">Φυσικό και Οικονομικό Αντικείμενο </w:t>
      </w:r>
      <w:r w:rsidR="00416615">
        <w:rPr>
          <w:sz w:val="20"/>
        </w:rPr>
        <w:t>να είναι</w:t>
      </w:r>
      <w:r w:rsidR="009D36BA" w:rsidRPr="009D36BA">
        <w:rPr>
          <w:sz w:val="20"/>
        </w:rPr>
        <w:t xml:space="preserve"> εντός των ορίων προϋπολογισμού όπως περιγράφ</w:t>
      </w:r>
      <w:r w:rsidR="009D36BA">
        <w:rPr>
          <w:sz w:val="20"/>
        </w:rPr>
        <w:t>ονται στην πρόσκληση της δράσης</w:t>
      </w:r>
      <w:r w:rsidR="001853C8">
        <w:rPr>
          <w:sz w:val="20"/>
        </w:rPr>
        <w:t>.</w:t>
      </w:r>
    </w:p>
    <w:bookmarkEnd w:id="305"/>
    <w:p w14:paraId="6D2A6510" w14:textId="68A785BF" w:rsidR="00EB3EFF" w:rsidRPr="00F41C85" w:rsidRDefault="00EB3EFF" w:rsidP="00EB3EFF">
      <w:pPr>
        <w:spacing w:before="117" w:line="244" w:lineRule="exact"/>
        <w:jc w:val="both"/>
        <w:rPr>
          <w:rFonts w:ascii="Tahoma" w:hAnsi="Tahoma" w:cs="Tahoma"/>
          <w:sz w:val="20"/>
        </w:rPr>
      </w:pPr>
      <w:r w:rsidRPr="00F41C85">
        <w:rPr>
          <w:rFonts w:ascii="Tahoma" w:hAnsi="Tahoma" w:cs="Tahoma"/>
          <w:sz w:val="20"/>
        </w:rPr>
        <w:t>Ο ΕΦ δύναται να αξιοποιήσει εμπειρογνώμονες για την παραλαβή του φυσικού αντικειμένου των πράξεων.</w:t>
      </w:r>
    </w:p>
    <w:p w14:paraId="21C2D467" w14:textId="7A65DCE9" w:rsidR="0065530B" w:rsidRPr="00EB3EFF" w:rsidRDefault="00EB3EFF" w:rsidP="00EB3EFF">
      <w:pPr>
        <w:spacing w:before="117" w:line="244" w:lineRule="exact"/>
        <w:jc w:val="both"/>
        <w:rPr>
          <w:rFonts w:ascii="Tahoma" w:eastAsia="Tahoma" w:hAnsi="Tahoma" w:cs="Tahoma"/>
          <w:b/>
          <w:bCs/>
          <w:sz w:val="20"/>
          <w:szCs w:val="20"/>
        </w:rPr>
      </w:pPr>
      <w:r w:rsidRPr="00EB3EFF">
        <w:rPr>
          <w:rFonts w:ascii="Tahoma" w:eastAsia="Tahoma" w:hAnsi="Tahoma" w:cs="Tahoma"/>
          <w:b/>
          <w:bCs/>
          <w:sz w:val="20"/>
          <w:szCs w:val="20"/>
        </w:rPr>
        <w:t>Επισημαίνεται ότι εφόσον δεν υλοποιηθεί το σύνολο του φυσικού αντικειμένου της πράξης, θα πρέπει να έχει προηγηθεί η διαδικασία τροποποίησης της πρότασης, σύμφωνα με τα αναφερόμενα στο Κεφάλαιο 1</w:t>
      </w:r>
      <w:r>
        <w:rPr>
          <w:rFonts w:ascii="Tahoma" w:eastAsia="Tahoma" w:hAnsi="Tahoma" w:cs="Tahoma"/>
          <w:b/>
          <w:bCs/>
          <w:sz w:val="20"/>
          <w:szCs w:val="20"/>
        </w:rPr>
        <w:t>2</w:t>
      </w:r>
      <w:r w:rsidRPr="00EB3EFF">
        <w:rPr>
          <w:rFonts w:ascii="Tahoma" w:eastAsia="Tahoma" w:hAnsi="Tahoma" w:cs="Tahoma"/>
          <w:b/>
          <w:bCs/>
          <w:sz w:val="20"/>
          <w:szCs w:val="20"/>
        </w:rPr>
        <w:t>, με αντίστοιχη μείωση του οικονομικού αντικειμένου.</w:t>
      </w:r>
    </w:p>
    <w:p w14:paraId="46B9A414" w14:textId="77777777" w:rsidR="00EB3EFF" w:rsidRPr="001F0955" w:rsidRDefault="00EB3EFF" w:rsidP="001F0955">
      <w:pPr>
        <w:spacing w:before="117" w:line="244" w:lineRule="exact"/>
        <w:rPr>
          <w:sz w:val="20"/>
        </w:rPr>
      </w:pPr>
    </w:p>
    <w:p w14:paraId="292CAB93" w14:textId="77777777" w:rsidR="008448EC" w:rsidRPr="00EB3EFF" w:rsidRDefault="001974C0" w:rsidP="00D343BA">
      <w:pPr>
        <w:tabs>
          <w:tab w:val="left" w:pos="1281"/>
        </w:tabs>
        <w:spacing w:before="2" w:line="355" w:lineRule="auto"/>
        <w:ind w:right="1438"/>
        <w:rPr>
          <w:rFonts w:ascii="Tahoma" w:hAnsi="Tahoma" w:cs="Tahoma"/>
          <w:sz w:val="20"/>
          <w:u w:val="single"/>
        </w:rPr>
      </w:pPr>
      <w:r w:rsidRPr="00EB3EFF">
        <w:rPr>
          <w:rFonts w:ascii="Tahoma" w:hAnsi="Tahoma" w:cs="Tahoma"/>
          <w:sz w:val="20"/>
          <w:u w:val="single"/>
        </w:rPr>
        <w:t>Επισημαίνονται</w:t>
      </w:r>
      <w:r w:rsidRPr="00EB3EFF">
        <w:rPr>
          <w:rFonts w:ascii="Tahoma" w:hAnsi="Tahoma" w:cs="Tahoma"/>
          <w:spacing w:val="-2"/>
          <w:sz w:val="20"/>
          <w:u w:val="single"/>
        </w:rPr>
        <w:t xml:space="preserve"> </w:t>
      </w:r>
      <w:r w:rsidRPr="00EB3EFF">
        <w:rPr>
          <w:rFonts w:ascii="Tahoma" w:hAnsi="Tahoma" w:cs="Tahoma"/>
          <w:sz w:val="20"/>
          <w:u w:val="single"/>
        </w:rPr>
        <w:t>τα</w:t>
      </w:r>
      <w:r w:rsidRPr="00EB3EFF">
        <w:rPr>
          <w:rFonts w:ascii="Tahoma" w:hAnsi="Tahoma" w:cs="Tahoma"/>
          <w:spacing w:val="-1"/>
          <w:sz w:val="20"/>
          <w:u w:val="single"/>
        </w:rPr>
        <w:t xml:space="preserve"> </w:t>
      </w:r>
      <w:r w:rsidRPr="00EB3EFF">
        <w:rPr>
          <w:rFonts w:ascii="Tahoma" w:hAnsi="Tahoma" w:cs="Tahoma"/>
          <w:sz w:val="20"/>
          <w:u w:val="single"/>
        </w:rPr>
        <w:t>ακόλουθα:</w:t>
      </w:r>
    </w:p>
    <w:p w14:paraId="31BEF394" w14:textId="09AC06FA" w:rsidR="008448EC" w:rsidRDefault="001974C0" w:rsidP="00D343BA">
      <w:pPr>
        <w:pStyle w:val="ListParagraph"/>
        <w:numPr>
          <w:ilvl w:val="0"/>
          <w:numId w:val="3"/>
        </w:numPr>
        <w:spacing w:before="4"/>
        <w:ind w:left="426" w:right="20"/>
        <w:rPr>
          <w:sz w:val="20"/>
        </w:rPr>
      </w:pPr>
      <w:r w:rsidRPr="00C74D0D">
        <w:rPr>
          <w:sz w:val="20"/>
        </w:rPr>
        <w:t>Ως</w:t>
      </w:r>
      <w:r w:rsidRPr="00C74D0D">
        <w:rPr>
          <w:spacing w:val="1"/>
          <w:sz w:val="20"/>
        </w:rPr>
        <w:t xml:space="preserve"> </w:t>
      </w:r>
      <w:r w:rsidRPr="00C74D0D">
        <w:rPr>
          <w:sz w:val="20"/>
        </w:rPr>
        <w:t>ημερομηνία</w:t>
      </w:r>
      <w:r w:rsidRPr="00C74D0D">
        <w:rPr>
          <w:spacing w:val="1"/>
          <w:sz w:val="20"/>
        </w:rPr>
        <w:t xml:space="preserve"> </w:t>
      </w:r>
      <w:r w:rsidRPr="00C74D0D">
        <w:rPr>
          <w:sz w:val="20"/>
        </w:rPr>
        <w:t>ολοκλήρωσης</w:t>
      </w:r>
      <w:r w:rsidRPr="00C74D0D">
        <w:rPr>
          <w:spacing w:val="1"/>
          <w:sz w:val="20"/>
        </w:rPr>
        <w:t xml:space="preserve"> </w:t>
      </w:r>
      <w:r w:rsidRPr="00C74D0D">
        <w:rPr>
          <w:sz w:val="20"/>
        </w:rPr>
        <w:t>του</w:t>
      </w:r>
      <w:r w:rsidRPr="00C74D0D">
        <w:rPr>
          <w:spacing w:val="1"/>
          <w:sz w:val="20"/>
        </w:rPr>
        <w:t xml:space="preserve"> </w:t>
      </w:r>
      <w:r w:rsidRPr="00C74D0D">
        <w:rPr>
          <w:sz w:val="20"/>
        </w:rPr>
        <w:t>φυσικού</w:t>
      </w:r>
      <w:r w:rsidRPr="00C74D0D">
        <w:rPr>
          <w:spacing w:val="1"/>
          <w:sz w:val="20"/>
        </w:rPr>
        <w:t xml:space="preserve"> </w:t>
      </w:r>
      <w:r w:rsidRPr="00C74D0D">
        <w:rPr>
          <w:sz w:val="20"/>
        </w:rPr>
        <w:t>και</w:t>
      </w:r>
      <w:r w:rsidRPr="00C74D0D">
        <w:rPr>
          <w:spacing w:val="1"/>
          <w:sz w:val="20"/>
        </w:rPr>
        <w:t xml:space="preserve"> </w:t>
      </w:r>
      <w:r w:rsidRPr="00C74D0D">
        <w:rPr>
          <w:sz w:val="20"/>
        </w:rPr>
        <w:t>οικονομικού</w:t>
      </w:r>
      <w:r w:rsidRPr="00C74D0D">
        <w:rPr>
          <w:spacing w:val="1"/>
          <w:sz w:val="20"/>
        </w:rPr>
        <w:t xml:space="preserve"> </w:t>
      </w:r>
      <w:r w:rsidRPr="00C74D0D">
        <w:rPr>
          <w:sz w:val="20"/>
        </w:rPr>
        <w:t>αντικειμένου</w:t>
      </w:r>
      <w:r w:rsidRPr="00C74D0D">
        <w:rPr>
          <w:spacing w:val="1"/>
          <w:sz w:val="20"/>
        </w:rPr>
        <w:t xml:space="preserve"> </w:t>
      </w:r>
      <w:r w:rsidRPr="00C74D0D">
        <w:rPr>
          <w:sz w:val="20"/>
        </w:rPr>
        <w:t>του</w:t>
      </w:r>
      <w:r w:rsidRPr="00C74D0D">
        <w:rPr>
          <w:spacing w:val="1"/>
          <w:sz w:val="20"/>
        </w:rPr>
        <w:t xml:space="preserve"> </w:t>
      </w:r>
      <w:r w:rsidRPr="00C74D0D">
        <w:rPr>
          <w:sz w:val="20"/>
        </w:rPr>
        <w:t>έργου</w:t>
      </w:r>
      <w:r w:rsidRPr="00C74D0D">
        <w:rPr>
          <w:spacing w:val="1"/>
          <w:sz w:val="20"/>
        </w:rPr>
        <w:t xml:space="preserve"> </w:t>
      </w:r>
      <w:r w:rsidRPr="00C74D0D">
        <w:rPr>
          <w:sz w:val="20"/>
        </w:rPr>
        <w:t>θα</w:t>
      </w:r>
      <w:r w:rsidRPr="00C74D0D">
        <w:rPr>
          <w:spacing w:val="1"/>
          <w:sz w:val="20"/>
        </w:rPr>
        <w:t xml:space="preserve"> </w:t>
      </w:r>
      <w:r w:rsidRPr="00C74D0D">
        <w:rPr>
          <w:sz w:val="20"/>
        </w:rPr>
        <w:t>λαμβάνεται η ημερομηνία στην οποία πραγματοποιήθηκε η τελευταία ενέργεια από πλευράς</w:t>
      </w:r>
      <w:r w:rsidRPr="00A81D71">
        <w:rPr>
          <w:sz w:val="20"/>
        </w:rPr>
        <w:t xml:space="preserve"> </w:t>
      </w:r>
      <w:r w:rsidRPr="00C74D0D">
        <w:rPr>
          <w:sz w:val="20"/>
        </w:rPr>
        <w:t>δικαιούχου</w:t>
      </w:r>
      <w:r w:rsidRPr="00A81D71">
        <w:rPr>
          <w:sz w:val="20"/>
        </w:rPr>
        <w:t xml:space="preserve"> </w:t>
      </w:r>
      <w:r w:rsidRPr="00C74D0D">
        <w:rPr>
          <w:sz w:val="20"/>
        </w:rPr>
        <w:t>που</w:t>
      </w:r>
      <w:r w:rsidRPr="00A81D71">
        <w:rPr>
          <w:sz w:val="20"/>
        </w:rPr>
        <w:t xml:space="preserve"> </w:t>
      </w:r>
      <w:r w:rsidRPr="00C74D0D">
        <w:rPr>
          <w:sz w:val="20"/>
        </w:rPr>
        <w:t>αφορούσε</w:t>
      </w:r>
      <w:r w:rsidRPr="00A81D71">
        <w:rPr>
          <w:sz w:val="20"/>
        </w:rPr>
        <w:t xml:space="preserve"> </w:t>
      </w:r>
      <w:r w:rsidRPr="00C74D0D">
        <w:rPr>
          <w:sz w:val="20"/>
        </w:rPr>
        <w:t>στην ολοκλήρωση</w:t>
      </w:r>
      <w:r w:rsidRPr="00A81D71">
        <w:rPr>
          <w:sz w:val="20"/>
        </w:rPr>
        <w:t xml:space="preserve"> </w:t>
      </w:r>
      <w:r w:rsidRPr="00C74D0D">
        <w:rPr>
          <w:sz w:val="20"/>
        </w:rPr>
        <w:t>του έργου</w:t>
      </w:r>
      <w:r w:rsidRPr="00A81D71">
        <w:rPr>
          <w:sz w:val="20"/>
        </w:rPr>
        <w:t xml:space="preserve"> </w:t>
      </w:r>
      <w:r w:rsidRPr="00C74D0D">
        <w:rPr>
          <w:sz w:val="20"/>
        </w:rPr>
        <w:t>του.</w:t>
      </w:r>
    </w:p>
    <w:p w14:paraId="49FA9196" w14:textId="7BE3A020" w:rsidR="00380A20" w:rsidRDefault="00380A20" w:rsidP="00D343BA">
      <w:pPr>
        <w:pStyle w:val="ListParagraph"/>
        <w:numPr>
          <w:ilvl w:val="0"/>
          <w:numId w:val="3"/>
        </w:numPr>
        <w:spacing w:before="4"/>
        <w:ind w:left="426" w:right="20"/>
        <w:rPr>
          <w:sz w:val="20"/>
        </w:rPr>
      </w:pPr>
      <w:r w:rsidRPr="00380A20">
        <w:rPr>
          <w:sz w:val="20"/>
        </w:rPr>
        <w:t xml:space="preserve">Σε περίπτωση που κατά την ολοκλήρωση του φυσικού και οικονομικού αντικειμένου του έργου δεν είναι διαθέσιμη η εν ισχύ άδεια λειτουργίας, το έργο παραλαμβάνεται με την προσκόμιση, κατ’ ελάχιστον, της υποβληθείσας στον αρμόδιο φορέα αίτησης έκδοσης/ανανέωσης της άδειας λειτουργίας. Η νέα ή η ανανεωμένη άδεια είναι υποχρεωτικό να προσκομισθεί από </w:t>
      </w:r>
      <w:r w:rsidR="00D343BA">
        <w:rPr>
          <w:sz w:val="20"/>
        </w:rPr>
        <w:t>τον</w:t>
      </w:r>
      <w:r w:rsidRPr="00380A20">
        <w:rPr>
          <w:sz w:val="20"/>
        </w:rPr>
        <w:t xml:space="preserve"> δικαιούχο στον ΕΦ το αργότερο μέχρι και έξι (6) μήνες από την ημερομηνία ολοκλήρωσης του φυσικού και οικονομικού αντικειμένου του έργου. Ο δικαιούχος οφείλει να ενημερώσει εμπρόθεσμα</w:t>
      </w:r>
      <w:r w:rsidR="00482F66">
        <w:rPr>
          <w:sz w:val="20"/>
        </w:rPr>
        <w:t xml:space="preserve"> τον</w:t>
      </w:r>
      <w:r w:rsidRPr="00380A20">
        <w:rPr>
          <w:sz w:val="20"/>
        </w:rPr>
        <w:t xml:space="preserve"> ΕΦ τόσο για την έκδοση της νέας/ανανεωμένης άδειας όσο και για πιθανές εμπλοκές ή καθυστερήσεις στη διαδικασία.</w:t>
      </w:r>
    </w:p>
    <w:p w14:paraId="4F087774" w14:textId="1CF04531" w:rsidR="00D72BDE" w:rsidRDefault="00D72BDE" w:rsidP="00D343BA">
      <w:pPr>
        <w:pStyle w:val="ListParagraph"/>
        <w:numPr>
          <w:ilvl w:val="0"/>
          <w:numId w:val="3"/>
        </w:numPr>
        <w:spacing w:before="4"/>
        <w:ind w:left="426" w:right="20"/>
        <w:rPr>
          <w:sz w:val="20"/>
        </w:rPr>
      </w:pPr>
      <w:r>
        <w:rPr>
          <w:sz w:val="20"/>
        </w:rPr>
        <w:t xml:space="preserve">Ο ΕΦ υποχρεούται στην παρακολούθηση </w:t>
      </w:r>
      <w:r w:rsidRPr="00D72BDE">
        <w:rPr>
          <w:sz w:val="20"/>
        </w:rPr>
        <w:t>και έλεγχο τακτοποίησης τυχόν εκκρεμοτήτων σχετικά με</w:t>
      </w:r>
      <w:r>
        <w:rPr>
          <w:sz w:val="20"/>
        </w:rPr>
        <w:t xml:space="preserve"> </w:t>
      </w:r>
      <w:r w:rsidRPr="00D72BDE">
        <w:rPr>
          <w:sz w:val="20"/>
        </w:rPr>
        <w:t>τις παραπάνω προϋποθέσεις ολοκλήρωσης και παραλαβής έργων των δικαιούχων εντός των καθορισμένων</w:t>
      </w:r>
      <w:r>
        <w:rPr>
          <w:sz w:val="20"/>
        </w:rPr>
        <w:t xml:space="preserve"> </w:t>
      </w:r>
      <w:r w:rsidRPr="00D72BDE">
        <w:rPr>
          <w:sz w:val="20"/>
        </w:rPr>
        <w:t>χρονικών διαστημάτων.</w:t>
      </w:r>
    </w:p>
    <w:p w14:paraId="489B3574" w14:textId="6F5F1D6B" w:rsidR="00D72BDE" w:rsidRDefault="00D72BDE" w:rsidP="00D343BA">
      <w:pPr>
        <w:pStyle w:val="ListParagraph"/>
        <w:numPr>
          <w:ilvl w:val="0"/>
          <w:numId w:val="3"/>
        </w:numPr>
        <w:spacing w:before="4"/>
        <w:ind w:left="426" w:right="20"/>
        <w:rPr>
          <w:sz w:val="20"/>
        </w:rPr>
      </w:pPr>
      <w:r>
        <w:rPr>
          <w:sz w:val="20"/>
        </w:rPr>
        <w:t xml:space="preserve">Στις περιπτώσεις που διαπιστωθεί </w:t>
      </w:r>
      <w:r w:rsidRPr="00D72BDE">
        <w:rPr>
          <w:sz w:val="20"/>
        </w:rPr>
        <w:t>μη τήρηση κάποιας ή κάποιων εκ των άνω προϋποθέσεων,</w:t>
      </w:r>
      <w:r>
        <w:rPr>
          <w:sz w:val="20"/>
        </w:rPr>
        <w:t xml:space="preserve"> ο ΕΦ </w:t>
      </w:r>
      <w:r w:rsidRPr="00D72BDE">
        <w:rPr>
          <w:sz w:val="20"/>
        </w:rPr>
        <w:t>προχωρεί στη λήψη των απαιτούμενων σύμφωνα με το ισχύον θεσμικό πλαίσιο μέτρων.</w:t>
      </w:r>
    </w:p>
    <w:p w14:paraId="58752192" w14:textId="4F0D4E62" w:rsidR="0065530B" w:rsidRPr="00C74D0D" w:rsidRDefault="001974C0" w:rsidP="00EB3EFF">
      <w:pPr>
        <w:pStyle w:val="BodyText"/>
        <w:spacing w:before="121"/>
        <w:ind w:right="20"/>
        <w:jc w:val="both"/>
      </w:pPr>
      <w:r w:rsidRPr="00C74D0D">
        <w:t>Μετά</w:t>
      </w:r>
      <w:r w:rsidRPr="00C74D0D">
        <w:rPr>
          <w:spacing w:val="-12"/>
        </w:rPr>
        <w:t xml:space="preserve"> </w:t>
      </w:r>
      <w:r w:rsidRPr="00C74D0D">
        <w:t>την</w:t>
      </w:r>
      <w:r w:rsidRPr="00C74D0D">
        <w:rPr>
          <w:spacing w:val="-12"/>
        </w:rPr>
        <w:t xml:space="preserve"> </w:t>
      </w:r>
      <w:r w:rsidRPr="00C74D0D">
        <w:t>σύνταξη</w:t>
      </w:r>
      <w:r w:rsidRPr="00C74D0D">
        <w:rPr>
          <w:spacing w:val="-11"/>
        </w:rPr>
        <w:t xml:space="preserve"> </w:t>
      </w:r>
      <w:r w:rsidRPr="00C74D0D">
        <w:t>της</w:t>
      </w:r>
      <w:r w:rsidRPr="00C74D0D">
        <w:rPr>
          <w:spacing w:val="-11"/>
        </w:rPr>
        <w:t xml:space="preserve"> </w:t>
      </w:r>
      <w:r w:rsidRPr="00C74D0D">
        <w:t>Τελικής</w:t>
      </w:r>
      <w:r w:rsidRPr="00C74D0D">
        <w:rPr>
          <w:spacing w:val="-10"/>
        </w:rPr>
        <w:t xml:space="preserve"> </w:t>
      </w:r>
      <w:r w:rsidRPr="00C74D0D">
        <w:t>Έκθεσης</w:t>
      </w:r>
      <w:r w:rsidRPr="00C74D0D">
        <w:rPr>
          <w:spacing w:val="-10"/>
        </w:rPr>
        <w:t xml:space="preserve"> </w:t>
      </w:r>
      <w:r w:rsidRPr="00C74D0D">
        <w:t>Επαλήθευσης</w:t>
      </w:r>
      <w:r w:rsidRPr="00C74D0D">
        <w:rPr>
          <w:spacing w:val="-8"/>
        </w:rPr>
        <w:t xml:space="preserve"> </w:t>
      </w:r>
      <w:r w:rsidRPr="00C74D0D">
        <w:t>–</w:t>
      </w:r>
      <w:r w:rsidRPr="00C74D0D">
        <w:rPr>
          <w:spacing w:val="-12"/>
        </w:rPr>
        <w:t xml:space="preserve"> </w:t>
      </w:r>
      <w:r w:rsidRPr="00C74D0D">
        <w:t>Πιστοποίησης</w:t>
      </w:r>
      <w:r w:rsidRPr="00C74D0D">
        <w:rPr>
          <w:spacing w:val="-11"/>
        </w:rPr>
        <w:t xml:space="preserve"> </w:t>
      </w:r>
      <w:r w:rsidRPr="00C74D0D">
        <w:t>της</w:t>
      </w:r>
      <w:r w:rsidRPr="00C74D0D">
        <w:rPr>
          <w:spacing w:val="-10"/>
        </w:rPr>
        <w:t xml:space="preserve"> </w:t>
      </w:r>
      <w:r w:rsidRPr="00C74D0D">
        <w:t>Πράξης,</w:t>
      </w:r>
      <w:r w:rsidRPr="00C74D0D">
        <w:rPr>
          <w:spacing w:val="-11"/>
        </w:rPr>
        <w:t xml:space="preserve"> </w:t>
      </w:r>
      <w:r w:rsidRPr="00C74D0D">
        <w:t>την</w:t>
      </w:r>
      <w:r w:rsidRPr="00C74D0D">
        <w:rPr>
          <w:spacing w:val="-13"/>
        </w:rPr>
        <w:t xml:space="preserve"> </w:t>
      </w:r>
      <w:r w:rsidRPr="00C74D0D">
        <w:t>προσκόμιση</w:t>
      </w:r>
      <w:r w:rsidRPr="00C74D0D">
        <w:rPr>
          <w:spacing w:val="-60"/>
        </w:rPr>
        <w:t xml:space="preserve"> </w:t>
      </w:r>
      <w:r w:rsidRPr="00C74D0D">
        <w:rPr>
          <w:spacing w:val="-10"/>
        </w:rPr>
        <w:t xml:space="preserve"> </w:t>
      </w:r>
      <w:r w:rsidR="00EB3EFF">
        <w:rPr>
          <w:spacing w:val="-10"/>
        </w:rPr>
        <w:t xml:space="preserve">των </w:t>
      </w:r>
      <w:r w:rsidRPr="00C74D0D">
        <w:t>δικαιολογητικών</w:t>
      </w:r>
      <w:r w:rsidRPr="00C74D0D">
        <w:rPr>
          <w:spacing w:val="-8"/>
        </w:rPr>
        <w:t xml:space="preserve"> </w:t>
      </w:r>
      <w:r w:rsidRPr="00C74D0D">
        <w:t>νόμιμης</w:t>
      </w:r>
      <w:r w:rsidRPr="00C74D0D">
        <w:rPr>
          <w:spacing w:val="-8"/>
        </w:rPr>
        <w:t xml:space="preserve"> </w:t>
      </w:r>
      <w:r w:rsidRPr="00C74D0D">
        <w:t>λειτουργίας,</w:t>
      </w:r>
      <w:r w:rsidRPr="00C74D0D">
        <w:rPr>
          <w:spacing w:val="-9"/>
        </w:rPr>
        <w:t xml:space="preserve"> </w:t>
      </w:r>
      <w:r w:rsidRPr="00C74D0D">
        <w:t>την</w:t>
      </w:r>
      <w:r w:rsidRPr="00C74D0D">
        <w:rPr>
          <w:spacing w:val="-10"/>
        </w:rPr>
        <w:t xml:space="preserve"> </w:t>
      </w:r>
      <w:r w:rsidRPr="00C74D0D">
        <w:t>αποπληρωμή</w:t>
      </w:r>
      <w:r w:rsidRPr="00C74D0D">
        <w:rPr>
          <w:spacing w:val="-9"/>
        </w:rPr>
        <w:t xml:space="preserve"> </w:t>
      </w:r>
      <w:r w:rsidRPr="00C74D0D">
        <w:t>και</w:t>
      </w:r>
      <w:r w:rsidRPr="00C74D0D">
        <w:rPr>
          <w:spacing w:val="-8"/>
        </w:rPr>
        <w:t xml:space="preserve"> </w:t>
      </w:r>
      <w:r w:rsidRPr="00C74D0D">
        <w:t>την</w:t>
      </w:r>
      <w:r w:rsidRPr="00C74D0D">
        <w:rPr>
          <w:spacing w:val="-10"/>
        </w:rPr>
        <w:t xml:space="preserve"> </w:t>
      </w:r>
      <w:r w:rsidRPr="00C74D0D">
        <w:t>οριστική</w:t>
      </w:r>
      <w:r w:rsidRPr="00C74D0D">
        <w:rPr>
          <w:spacing w:val="-11"/>
        </w:rPr>
        <w:t xml:space="preserve"> </w:t>
      </w:r>
      <w:r w:rsidRPr="00C74D0D">
        <w:t>παραλαβή,</w:t>
      </w:r>
      <w:r w:rsidRPr="00C74D0D">
        <w:rPr>
          <w:spacing w:val="-9"/>
        </w:rPr>
        <w:t xml:space="preserve"> </w:t>
      </w:r>
      <w:r w:rsidRPr="00C74D0D">
        <w:t>ο</w:t>
      </w:r>
      <w:r w:rsidRPr="00C74D0D">
        <w:rPr>
          <w:spacing w:val="-8"/>
        </w:rPr>
        <w:t xml:space="preserve"> </w:t>
      </w:r>
      <w:r w:rsidR="00A81D71">
        <w:t xml:space="preserve">ΕΦ </w:t>
      </w:r>
      <w:r w:rsidRPr="00C74D0D">
        <w:t>προβαίνει</w:t>
      </w:r>
      <w:r w:rsidRPr="00C74D0D">
        <w:rPr>
          <w:spacing w:val="1"/>
        </w:rPr>
        <w:t xml:space="preserve"> </w:t>
      </w:r>
      <w:r w:rsidRPr="00C74D0D">
        <w:t>στη</w:t>
      </w:r>
      <w:r w:rsidRPr="00C74D0D">
        <w:rPr>
          <w:spacing w:val="1"/>
        </w:rPr>
        <w:t xml:space="preserve"> </w:t>
      </w:r>
      <w:r w:rsidRPr="00C74D0D">
        <w:t>σύνταξη</w:t>
      </w:r>
      <w:r w:rsidRPr="00C74D0D">
        <w:rPr>
          <w:spacing w:val="1"/>
        </w:rPr>
        <w:t xml:space="preserve"> </w:t>
      </w:r>
      <w:r w:rsidRPr="00C74D0D">
        <w:t>της</w:t>
      </w:r>
      <w:r w:rsidRPr="00C74D0D">
        <w:rPr>
          <w:spacing w:val="1"/>
        </w:rPr>
        <w:t xml:space="preserve"> </w:t>
      </w:r>
      <w:r w:rsidRPr="00C74D0D">
        <w:t>«Βεβαίωσης</w:t>
      </w:r>
      <w:r w:rsidRPr="00C74D0D">
        <w:rPr>
          <w:spacing w:val="1"/>
        </w:rPr>
        <w:t xml:space="preserve"> </w:t>
      </w:r>
      <w:r w:rsidRPr="00C74D0D">
        <w:t>Ολοκλήρωσης</w:t>
      </w:r>
      <w:r w:rsidRPr="00C74D0D">
        <w:rPr>
          <w:spacing w:val="1"/>
        </w:rPr>
        <w:t xml:space="preserve"> </w:t>
      </w:r>
      <w:r w:rsidRPr="00C74D0D">
        <w:t>Πράξης»,</w:t>
      </w:r>
      <w:r w:rsidRPr="00C74D0D">
        <w:rPr>
          <w:spacing w:val="1"/>
        </w:rPr>
        <w:t xml:space="preserve"> </w:t>
      </w:r>
      <w:r w:rsidRPr="00C74D0D">
        <w:t>την</w:t>
      </w:r>
      <w:r w:rsidRPr="00C74D0D">
        <w:rPr>
          <w:spacing w:val="1"/>
        </w:rPr>
        <w:t xml:space="preserve"> </w:t>
      </w:r>
      <w:r w:rsidRPr="00C74D0D">
        <w:t>οποία</w:t>
      </w:r>
      <w:r w:rsidRPr="00C74D0D">
        <w:rPr>
          <w:spacing w:val="1"/>
        </w:rPr>
        <w:t xml:space="preserve"> </w:t>
      </w:r>
      <w:r w:rsidRPr="00C74D0D">
        <w:t>κοινοποιεί</w:t>
      </w:r>
      <w:r w:rsidRPr="00C74D0D">
        <w:rPr>
          <w:spacing w:val="1"/>
        </w:rPr>
        <w:t xml:space="preserve"> </w:t>
      </w:r>
      <w:r w:rsidRPr="00C74D0D">
        <w:t>στον</w:t>
      </w:r>
      <w:r w:rsidR="00A81D71">
        <w:t xml:space="preserve"> </w:t>
      </w:r>
      <w:r w:rsidRPr="00C74D0D">
        <w:rPr>
          <w:spacing w:val="-60"/>
        </w:rPr>
        <w:t xml:space="preserve"> </w:t>
      </w:r>
      <w:r w:rsidRPr="00C74D0D">
        <w:t>δικαιούχο.</w:t>
      </w:r>
    </w:p>
    <w:p w14:paraId="6D78DDF5" w14:textId="77777777" w:rsidR="008448EC" w:rsidRPr="00D72BDE" w:rsidRDefault="001974C0" w:rsidP="00EB3EFF">
      <w:pPr>
        <w:pStyle w:val="BodyText"/>
        <w:spacing w:before="121"/>
        <w:ind w:right="20"/>
        <w:jc w:val="both"/>
        <w:rPr>
          <w:u w:val="single"/>
        </w:rPr>
      </w:pPr>
      <w:r w:rsidRPr="00D72BDE">
        <w:rPr>
          <w:u w:val="single"/>
        </w:rPr>
        <w:t>Με</w:t>
      </w:r>
      <w:r w:rsidRPr="00D72BDE">
        <w:rPr>
          <w:spacing w:val="-3"/>
          <w:u w:val="single"/>
        </w:rPr>
        <w:t xml:space="preserve"> </w:t>
      </w:r>
      <w:r w:rsidRPr="00D72BDE">
        <w:rPr>
          <w:u w:val="single"/>
        </w:rPr>
        <w:t>τη</w:t>
      </w:r>
      <w:r w:rsidRPr="00D72BDE">
        <w:rPr>
          <w:spacing w:val="-3"/>
          <w:u w:val="single"/>
        </w:rPr>
        <w:t xml:space="preserve"> </w:t>
      </w:r>
      <w:r w:rsidRPr="00D72BDE">
        <w:rPr>
          <w:u w:val="single"/>
        </w:rPr>
        <w:t>Βεβαίωση</w:t>
      </w:r>
      <w:r w:rsidRPr="00D72BDE">
        <w:rPr>
          <w:spacing w:val="-3"/>
          <w:u w:val="single"/>
        </w:rPr>
        <w:t xml:space="preserve"> </w:t>
      </w:r>
      <w:r w:rsidRPr="00D72BDE">
        <w:rPr>
          <w:u w:val="single"/>
        </w:rPr>
        <w:t>αυτή:</w:t>
      </w:r>
    </w:p>
    <w:p w14:paraId="50E7E694" w14:textId="435D063F" w:rsidR="008448EC" w:rsidRDefault="00EB3EFF" w:rsidP="008772DB">
      <w:pPr>
        <w:pStyle w:val="ListParagraph"/>
        <w:numPr>
          <w:ilvl w:val="1"/>
          <w:numId w:val="57"/>
        </w:numPr>
        <w:spacing w:before="117" w:line="244" w:lineRule="exact"/>
        <w:ind w:left="567"/>
        <w:rPr>
          <w:sz w:val="20"/>
        </w:rPr>
      </w:pPr>
      <w:r w:rsidRPr="00EB3EFF">
        <w:rPr>
          <w:sz w:val="20"/>
        </w:rPr>
        <w:t>Βεβαιώνεται η ολοκλήρωση της υλοποίησης του φυσικού αντικειμένου της Πράξης (τα</w:t>
      </w:r>
      <w:r w:rsidRPr="00EB3EFF">
        <w:rPr>
          <w:sz w:val="20"/>
        </w:rPr>
        <w:br/>
        <w:t>παραδοτέα, η επίτευξη της τιμής στόχου των δεικτών και των στόχων της Πράξης).</w:t>
      </w:r>
    </w:p>
    <w:p w14:paraId="62C583AA" w14:textId="42CAAEAE" w:rsidR="00EB3EFF" w:rsidRDefault="00EB3EFF" w:rsidP="008772DB">
      <w:pPr>
        <w:pStyle w:val="ListParagraph"/>
        <w:numPr>
          <w:ilvl w:val="1"/>
          <w:numId w:val="57"/>
        </w:numPr>
        <w:spacing w:before="117" w:line="244" w:lineRule="exact"/>
        <w:ind w:left="567"/>
        <w:rPr>
          <w:sz w:val="20"/>
        </w:rPr>
      </w:pPr>
      <w:r w:rsidRPr="00EB3EFF">
        <w:rPr>
          <w:sz w:val="20"/>
        </w:rPr>
        <w:t>Βεβαιώνεται η ολοκλήρωση της υλοποίησης του οικονομικού αντικειμένου του Δικαιούχου και</w:t>
      </w:r>
      <w:r w:rsidRPr="00EB3EFF">
        <w:rPr>
          <w:sz w:val="20"/>
        </w:rPr>
        <w:br/>
        <w:t>αποτυπώνεται το τελικό αποτέλεσμα της επαλήθευσης δαπανών (συνολική δαπάνη και</w:t>
      </w:r>
      <w:r w:rsidRPr="00EB3EFF">
        <w:rPr>
          <w:sz w:val="20"/>
        </w:rPr>
        <w:br/>
      </w:r>
      <w:r w:rsidRPr="00EB3EFF">
        <w:rPr>
          <w:sz w:val="20"/>
        </w:rPr>
        <w:lastRenderedPageBreak/>
        <w:t>αντιστοιχούσα δημόσια δαπάνη) όλων των προηγούμενων ενδιάμεσων Αιτημάτων Πληρωμής</w:t>
      </w:r>
      <w:r w:rsidRPr="00EB3EFF">
        <w:rPr>
          <w:sz w:val="20"/>
        </w:rPr>
        <w:br/>
        <w:t>καθώς και του Τελικού Αιτήματος.</w:t>
      </w:r>
    </w:p>
    <w:p w14:paraId="749C2957" w14:textId="15AFE429" w:rsidR="00EB3EFF" w:rsidRDefault="00EB3EFF" w:rsidP="008772DB">
      <w:pPr>
        <w:pStyle w:val="ListParagraph"/>
        <w:numPr>
          <w:ilvl w:val="1"/>
          <w:numId w:val="57"/>
        </w:numPr>
        <w:spacing w:before="117" w:line="244" w:lineRule="exact"/>
        <w:ind w:left="567"/>
        <w:rPr>
          <w:sz w:val="20"/>
        </w:rPr>
      </w:pPr>
      <w:r w:rsidRPr="00EB3EFF">
        <w:rPr>
          <w:sz w:val="20"/>
        </w:rPr>
        <w:t>Ορίζεται το τελικό καταβλητέο ποσό της δημόσιας συνεισφοράς και αποτυπώνονται ποσά που</w:t>
      </w:r>
      <w:r>
        <w:rPr>
          <w:sz w:val="20"/>
        </w:rPr>
        <w:t xml:space="preserve"> </w:t>
      </w:r>
      <w:r w:rsidRPr="00EB3EFF">
        <w:rPr>
          <w:sz w:val="20"/>
        </w:rPr>
        <w:t>ενδεχόμενα έχουν ήδη καταβληθεί</w:t>
      </w:r>
      <w:r w:rsidR="00545D84">
        <w:rPr>
          <w:sz w:val="20"/>
        </w:rPr>
        <w:t>.</w:t>
      </w:r>
    </w:p>
    <w:p w14:paraId="779E2009" w14:textId="26BDB5B8" w:rsidR="00EB3EFF" w:rsidRDefault="00EB3EFF" w:rsidP="008772DB">
      <w:pPr>
        <w:pStyle w:val="ListParagraph"/>
        <w:numPr>
          <w:ilvl w:val="1"/>
          <w:numId w:val="57"/>
        </w:numPr>
        <w:spacing w:before="117" w:line="244" w:lineRule="exact"/>
        <w:ind w:left="567"/>
        <w:rPr>
          <w:sz w:val="20"/>
        </w:rPr>
      </w:pPr>
      <w:r>
        <w:rPr>
          <w:sz w:val="20"/>
        </w:rPr>
        <w:t>Καθορίζεται το τελικό χρηματοδοτικό σχήμα της Πράξης.</w:t>
      </w:r>
    </w:p>
    <w:p w14:paraId="56F11BB3" w14:textId="4A8CDA96" w:rsidR="00EB3EFF" w:rsidRDefault="00EB3EFF" w:rsidP="008772DB">
      <w:pPr>
        <w:pStyle w:val="ListParagraph"/>
        <w:numPr>
          <w:ilvl w:val="1"/>
          <w:numId w:val="57"/>
        </w:numPr>
        <w:spacing w:before="117" w:line="244" w:lineRule="exact"/>
        <w:ind w:left="567"/>
        <w:rPr>
          <w:sz w:val="20"/>
        </w:rPr>
      </w:pPr>
      <w:r>
        <w:rPr>
          <w:sz w:val="20"/>
        </w:rPr>
        <w:t>Βεβαιώνεται η έκδοση των αδειών που προβλέπονται από το οικείο θεσμικό πλαίσιο.</w:t>
      </w:r>
    </w:p>
    <w:p w14:paraId="18AA97F1" w14:textId="2BAFE36B" w:rsidR="00EB3EFF" w:rsidRPr="00EB3EFF" w:rsidRDefault="00EB3EFF" w:rsidP="008772DB">
      <w:pPr>
        <w:pStyle w:val="ListParagraph"/>
        <w:numPr>
          <w:ilvl w:val="1"/>
          <w:numId w:val="57"/>
        </w:numPr>
        <w:spacing w:before="117" w:line="244" w:lineRule="exact"/>
        <w:ind w:left="567"/>
        <w:rPr>
          <w:sz w:val="20"/>
        </w:rPr>
      </w:pPr>
      <w:r w:rsidRPr="00EB3EFF">
        <w:rPr>
          <w:sz w:val="20"/>
        </w:rPr>
        <w:t>Βεβαιώνεται η επίτευξη των στόχων των δεικτών της Πράξης.</w:t>
      </w:r>
    </w:p>
    <w:p w14:paraId="618ED283" w14:textId="12E80B11" w:rsidR="00EB3EFF" w:rsidRDefault="00EB3EFF" w:rsidP="008772DB">
      <w:pPr>
        <w:pStyle w:val="ListParagraph"/>
        <w:numPr>
          <w:ilvl w:val="1"/>
          <w:numId w:val="57"/>
        </w:numPr>
        <w:spacing w:before="117" w:line="244" w:lineRule="exact"/>
        <w:ind w:left="567"/>
        <w:rPr>
          <w:sz w:val="20"/>
        </w:rPr>
      </w:pPr>
      <w:r w:rsidRPr="00EB3EFF">
        <w:rPr>
          <w:sz w:val="20"/>
        </w:rPr>
        <w:t>Διαπιστώνεται η τήρηση των υποχρεώσεων του Δικαιούχου που τίθενται στην εγκριτική</w:t>
      </w:r>
      <w:r w:rsidRPr="00EB3EFF">
        <w:rPr>
          <w:sz w:val="20"/>
        </w:rPr>
        <w:br/>
        <w:t>απόφαση και ειδικότερα δημοσιότητας και ΑμεΑ και υποβολής απαιτούμενων στοιχείων.</w:t>
      </w:r>
    </w:p>
    <w:p w14:paraId="6AFD3FB3" w14:textId="376764FE" w:rsidR="00EB3EFF" w:rsidRDefault="00EB3EFF" w:rsidP="008772DB">
      <w:pPr>
        <w:pStyle w:val="ListParagraph"/>
        <w:numPr>
          <w:ilvl w:val="1"/>
          <w:numId w:val="57"/>
        </w:numPr>
        <w:spacing w:before="117" w:line="244" w:lineRule="exact"/>
        <w:ind w:left="567"/>
        <w:rPr>
          <w:sz w:val="20"/>
        </w:rPr>
      </w:pPr>
      <w:r w:rsidRPr="00EB3EFF">
        <w:rPr>
          <w:sz w:val="20"/>
        </w:rPr>
        <w:t>Διαπιστώνεται η συμμόρφωση του Δικαιούχου με τυχόν συστάσεις προγενέστερων</w:t>
      </w:r>
      <w:r>
        <w:rPr>
          <w:sz w:val="20"/>
        </w:rPr>
        <w:t xml:space="preserve"> </w:t>
      </w:r>
      <w:r w:rsidRPr="00EB3EFF">
        <w:rPr>
          <w:sz w:val="20"/>
        </w:rPr>
        <w:t xml:space="preserve">επαληθεύσεων/επιθεωρήσεων/ελέγχων που έχουν διενεργηθεί στην πράξη (από </w:t>
      </w:r>
      <w:r>
        <w:rPr>
          <w:sz w:val="20"/>
        </w:rPr>
        <w:t>ΕΥΔ</w:t>
      </w:r>
      <w:r w:rsidRPr="00EB3EFF">
        <w:rPr>
          <w:sz w:val="20"/>
        </w:rPr>
        <w:t>/ΕΦ,</w:t>
      </w:r>
      <w:r>
        <w:rPr>
          <w:sz w:val="20"/>
        </w:rPr>
        <w:t xml:space="preserve"> </w:t>
      </w:r>
      <w:r w:rsidRPr="00EB3EFF">
        <w:rPr>
          <w:sz w:val="20"/>
        </w:rPr>
        <w:t>Αρχή Πιστοποίησης, Αρχή Ελέγχου, λοιπά ελεγκτικά όργανα εθνικά ή της Ε.Ε.).</w:t>
      </w:r>
    </w:p>
    <w:p w14:paraId="149A2DA2" w14:textId="4912AAFD" w:rsidR="00EB3EFF" w:rsidRDefault="00084BDA" w:rsidP="008772DB">
      <w:pPr>
        <w:pStyle w:val="ListParagraph"/>
        <w:numPr>
          <w:ilvl w:val="1"/>
          <w:numId w:val="57"/>
        </w:numPr>
        <w:spacing w:before="117" w:line="244" w:lineRule="exact"/>
        <w:ind w:left="567"/>
        <w:rPr>
          <w:sz w:val="20"/>
        </w:rPr>
      </w:pPr>
      <w:r>
        <w:rPr>
          <w:sz w:val="20"/>
        </w:rPr>
        <w:t>Ο</w:t>
      </w:r>
      <w:r w:rsidR="00EB3EFF" w:rsidRPr="00EB3EFF">
        <w:rPr>
          <w:sz w:val="20"/>
        </w:rPr>
        <w:t>ρίζεται η ακριβής ημερομηνία ανάληψης κάθε Μακροχρόνιας Υποχρέωσης του Δικαιούχου,</w:t>
      </w:r>
      <w:r w:rsidR="00EB3EFF">
        <w:rPr>
          <w:sz w:val="20"/>
        </w:rPr>
        <w:t xml:space="preserve"> </w:t>
      </w:r>
      <w:r w:rsidR="00EB3EFF" w:rsidRPr="00EB3EFF">
        <w:rPr>
          <w:sz w:val="20"/>
        </w:rPr>
        <w:t>όπως αυτές έχουν προδιαγραφεί στην εγκριτική απόφαση.</w:t>
      </w:r>
    </w:p>
    <w:p w14:paraId="49491B17" w14:textId="77777777" w:rsidR="0065530B" w:rsidRPr="001F0955" w:rsidRDefault="0065530B" w:rsidP="001F0955">
      <w:pPr>
        <w:tabs>
          <w:tab w:val="left" w:pos="1281"/>
        </w:tabs>
        <w:rPr>
          <w:sz w:val="20"/>
        </w:rPr>
      </w:pPr>
    </w:p>
    <w:p w14:paraId="306743A6" w14:textId="6C368B71" w:rsidR="00E262AD" w:rsidRDefault="00E262AD" w:rsidP="00EB3EFF">
      <w:pPr>
        <w:pStyle w:val="BodyText"/>
        <w:spacing w:before="121"/>
        <w:ind w:right="20"/>
        <w:jc w:val="both"/>
      </w:pPr>
      <w:r w:rsidRPr="00E262AD">
        <w:t>Η Βεβαίωση Ολοκλήρωσης Πράξης κοινοποιείται στον δικαιούχο μέσω του ΟΠΣΚΕ, με την αποστολή της μέσω ηλεκτρονικού ταχυδρομείου και ειδικότερα στην ηλεκτρονική διεύθυνση που έχει δηλώσει κατά την εγγραφή του ως χρήστης του ΟΠΣΚΕ και εμφανίζεται κατά την εκάστοτε επικαιροποίηση των στοιχείων στην αίτησή του (στοιχεία επικοινωνίας), καθώς και στην ηλεκτρονική διεύθυνση του συντονιστή</w:t>
      </w:r>
      <w:r w:rsidR="00084BDA">
        <w:t>.</w:t>
      </w:r>
    </w:p>
    <w:p w14:paraId="1F1D45A4" w14:textId="3CD91E96" w:rsidR="00A81D71" w:rsidRDefault="001974C0" w:rsidP="00EB3EFF">
      <w:pPr>
        <w:pStyle w:val="BodyText"/>
        <w:spacing w:before="121"/>
        <w:ind w:right="20"/>
        <w:jc w:val="both"/>
      </w:pPr>
      <w:r w:rsidRPr="00C74D0D">
        <w:t>Όλα</w:t>
      </w:r>
      <w:r w:rsidRPr="00C74D0D">
        <w:rPr>
          <w:spacing w:val="-11"/>
        </w:rPr>
        <w:t xml:space="preserve"> </w:t>
      </w:r>
      <w:r w:rsidRPr="00C74D0D">
        <w:t>τα</w:t>
      </w:r>
      <w:r w:rsidRPr="00C74D0D">
        <w:rPr>
          <w:spacing w:val="-10"/>
        </w:rPr>
        <w:t xml:space="preserve"> </w:t>
      </w:r>
      <w:r w:rsidRPr="00C74D0D">
        <w:t>σχετικά</w:t>
      </w:r>
      <w:r w:rsidRPr="00C74D0D">
        <w:rPr>
          <w:spacing w:val="-12"/>
        </w:rPr>
        <w:t xml:space="preserve"> </w:t>
      </w:r>
      <w:r w:rsidRPr="00C74D0D">
        <w:t>έγγραφα</w:t>
      </w:r>
      <w:r w:rsidR="00A81D71">
        <w:t xml:space="preserve"> </w:t>
      </w:r>
      <w:r w:rsidRPr="00C74D0D">
        <w:rPr>
          <w:spacing w:val="-60"/>
        </w:rPr>
        <w:t xml:space="preserve"> </w:t>
      </w:r>
      <w:r w:rsidRPr="00C74D0D">
        <w:t>και</w:t>
      </w:r>
      <w:r w:rsidRPr="00C74D0D">
        <w:rPr>
          <w:spacing w:val="-2"/>
        </w:rPr>
        <w:t xml:space="preserve"> </w:t>
      </w:r>
      <w:r w:rsidRPr="00C74D0D">
        <w:t>στοιχεία</w:t>
      </w:r>
      <w:r w:rsidRPr="00C74D0D">
        <w:rPr>
          <w:spacing w:val="-2"/>
        </w:rPr>
        <w:t xml:space="preserve"> </w:t>
      </w:r>
      <w:r w:rsidRPr="00C74D0D">
        <w:t>τεκμηρίωσης αρχειοθετούνται</w:t>
      </w:r>
      <w:r w:rsidRPr="001414A6">
        <w:t xml:space="preserve"> </w:t>
      </w:r>
      <w:r w:rsidRPr="00C74D0D">
        <w:t>στον</w:t>
      </w:r>
      <w:r w:rsidRPr="001414A6">
        <w:t xml:space="preserve"> </w:t>
      </w:r>
      <w:r w:rsidRPr="00C74D0D">
        <w:t>Φάκελο</w:t>
      </w:r>
      <w:r w:rsidRPr="001414A6">
        <w:t xml:space="preserve"> </w:t>
      </w:r>
      <w:r w:rsidRPr="00C74D0D">
        <w:t>Πράξης.</w:t>
      </w:r>
      <w:bookmarkStart w:id="306" w:name="_bookmark33"/>
      <w:bookmarkEnd w:id="306"/>
    </w:p>
    <w:p w14:paraId="3D595A85" w14:textId="77777777" w:rsidR="003C766A" w:rsidRDefault="00D72BDE" w:rsidP="00EB3EFF">
      <w:pPr>
        <w:pStyle w:val="BodyText"/>
        <w:spacing w:before="121"/>
        <w:ind w:right="20"/>
        <w:jc w:val="both"/>
      </w:pPr>
      <w:r>
        <w:t xml:space="preserve">Ο ΕΦ μεριμνά και </w:t>
      </w:r>
      <w:r w:rsidRPr="00D72BDE">
        <w:t>για την έκδοση Απόφασης Ολοκλήρωσης Πράξεων (Πρόσκλησης) σύμφωνα με τα</w:t>
      </w:r>
      <w:r>
        <w:t xml:space="preserve"> </w:t>
      </w:r>
      <w:r w:rsidRPr="00D72BDE">
        <w:t>οριζόμενα στο θεσμικό πλαίσιο.</w:t>
      </w:r>
    </w:p>
    <w:p w14:paraId="21DE6AEA" w14:textId="77777777" w:rsidR="00C43E30" w:rsidRDefault="00C43E30" w:rsidP="003C766A">
      <w:pPr>
        <w:pStyle w:val="BodyText"/>
        <w:spacing w:before="121"/>
        <w:ind w:left="560" w:right="20"/>
        <w:jc w:val="both"/>
      </w:pPr>
    </w:p>
    <w:p w14:paraId="5183E55E" w14:textId="4C032AE1" w:rsidR="00C43E30" w:rsidRDefault="00C43E30" w:rsidP="003C766A">
      <w:pPr>
        <w:pStyle w:val="BodyText"/>
        <w:spacing w:before="121"/>
        <w:ind w:left="560" w:right="20"/>
        <w:jc w:val="both"/>
        <w:sectPr w:rsidR="00C43E30" w:rsidSect="0017526D">
          <w:pgSz w:w="11907" w:h="16840" w:code="9"/>
          <w:pgMar w:top="1021" w:right="1361" w:bottom="1021" w:left="1361" w:header="567" w:footer="567" w:gutter="0"/>
          <w:cols w:space="720"/>
        </w:sectPr>
      </w:pPr>
    </w:p>
    <w:p w14:paraId="41057A12" w14:textId="77777777" w:rsidR="008448EC" w:rsidRPr="002F502D" w:rsidRDefault="001974C0" w:rsidP="008772DB">
      <w:pPr>
        <w:pStyle w:val="Heading3"/>
        <w:numPr>
          <w:ilvl w:val="0"/>
          <w:numId w:val="7"/>
        </w:numPr>
        <w:ind w:left="567" w:hanging="501"/>
        <w:jc w:val="both"/>
        <w:rPr>
          <w:color w:val="17365D" w:themeColor="text2" w:themeShade="BF"/>
        </w:rPr>
      </w:pPr>
      <w:bookmarkStart w:id="307" w:name="_Toc222390750"/>
      <w:r w:rsidRPr="002F502D">
        <w:rPr>
          <w:color w:val="17365D" w:themeColor="text2" w:themeShade="BF"/>
        </w:rPr>
        <w:lastRenderedPageBreak/>
        <w:t>ΥΠΟΧΡΕΩΣΕΙΣ ΔΙΚΑΙΟΥΧΩΝ</w:t>
      </w:r>
      <w:bookmarkEnd w:id="307"/>
    </w:p>
    <w:p w14:paraId="0A28E80C" w14:textId="071663E4" w:rsidR="008448EC" w:rsidRPr="00C74D0D" w:rsidRDefault="001974C0" w:rsidP="003B23AF">
      <w:pPr>
        <w:pStyle w:val="BodyText"/>
        <w:spacing w:before="121"/>
        <w:ind w:right="20"/>
        <w:jc w:val="both"/>
      </w:pPr>
      <w:r w:rsidRPr="00C74D0D">
        <w:t>Κατά</w:t>
      </w:r>
      <w:r w:rsidRPr="00A81D71">
        <w:t xml:space="preserve"> </w:t>
      </w:r>
      <w:r w:rsidRPr="00C74D0D">
        <w:t>το</w:t>
      </w:r>
      <w:r w:rsidRPr="00A81D71">
        <w:t xml:space="preserve"> </w:t>
      </w:r>
      <w:r w:rsidRPr="00C74D0D">
        <w:t>διάστημα</w:t>
      </w:r>
      <w:r w:rsidRPr="00A81D71">
        <w:t xml:space="preserve"> </w:t>
      </w:r>
      <w:r w:rsidRPr="00C74D0D">
        <w:t>υλοποίησης</w:t>
      </w:r>
      <w:r w:rsidRPr="00A81D71">
        <w:t xml:space="preserve"> </w:t>
      </w:r>
      <w:r w:rsidRPr="00C74D0D">
        <w:t>του</w:t>
      </w:r>
      <w:r w:rsidRPr="00A81D71">
        <w:t xml:space="preserve"> </w:t>
      </w:r>
      <w:r w:rsidR="00D72BDE">
        <w:t>ερευνητικού</w:t>
      </w:r>
      <w:r w:rsidRPr="00A81D71">
        <w:t xml:space="preserve"> </w:t>
      </w:r>
      <w:r w:rsidR="00D72BDE">
        <w:t xml:space="preserve">τους έργου </w:t>
      </w:r>
      <w:r w:rsidRPr="00C74D0D">
        <w:t>και</w:t>
      </w:r>
      <w:r w:rsidRPr="00A81D71">
        <w:t xml:space="preserve"> </w:t>
      </w:r>
      <w:r w:rsidRPr="00C74D0D">
        <w:t>για</w:t>
      </w:r>
      <w:r w:rsidRPr="00A81D71">
        <w:t xml:space="preserve"> </w:t>
      </w:r>
      <w:r w:rsidRPr="00C74D0D">
        <w:t>τρία</w:t>
      </w:r>
      <w:r w:rsidRPr="00A81D71">
        <w:t xml:space="preserve"> </w:t>
      </w:r>
      <w:r w:rsidRPr="00C74D0D">
        <w:t>(3)</w:t>
      </w:r>
      <w:r w:rsidRPr="00A81D71">
        <w:t xml:space="preserve"> </w:t>
      </w:r>
      <w:r w:rsidRPr="00C74D0D">
        <w:t>έτη</w:t>
      </w:r>
      <w:r w:rsidRPr="00A81D71">
        <w:t xml:space="preserve"> </w:t>
      </w:r>
      <w:r w:rsidRPr="00C74D0D">
        <w:t>μετά</w:t>
      </w:r>
      <w:r w:rsidRPr="00A81D71">
        <w:t xml:space="preserve"> </w:t>
      </w:r>
      <w:r w:rsidRPr="00C74D0D">
        <w:t>την</w:t>
      </w:r>
      <w:r w:rsidRPr="00A81D71">
        <w:t xml:space="preserve"> </w:t>
      </w:r>
      <w:r w:rsidRPr="00C74D0D">
        <w:t>τελική</w:t>
      </w:r>
      <w:r w:rsidRPr="00A81D71">
        <w:t xml:space="preserve"> </w:t>
      </w:r>
      <w:r w:rsidRPr="00C74D0D">
        <w:t>πληρωμή</w:t>
      </w:r>
      <w:r w:rsidRPr="00A81D71">
        <w:t xml:space="preserve"> </w:t>
      </w:r>
      <w:r w:rsidRPr="00C74D0D">
        <w:t>της</w:t>
      </w:r>
      <w:r w:rsidRPr="00A81D71">
        <w:t xml:space="preserve"> </w:t>
      </w:r>
      <w:r w:rsidRPr="00C74D0D">
        <w:t>δημόσιας</w:t>
      </w:r>
      <w:r w:rsidRPr="00A81D71">
        <w:t xml:space="preserve"> </w:t>
      </w:r>
      <w:r w:rsidRPr="00C74D0D">
        <w:t>χρηματοδότησης,</w:t>
      </w:r>
      <w:r w:rsidRPr="00A81D71">
        <w:t xml:space="preserve"> </w:t>
      </w:r>
      <w:r w:rsidRPr="00C74D0D">
        <w:t>οι</w:t>
      </w:r>
      <w:r w:rsidRPr="00A81D71">
        <w:t xml:space="preserve"> </w:t>
      </w:r>
      <w:r w:rsidRPr="00C74D0D">
        <w:t>δικαιούχοι</w:t>
      </w:r>
      <w:r w:rsidRPr="00A81D71">
        <w:t xml:space="preserve"> </w:t>
      </w:r>
      <w:r w:rsidRPr="00C74D0D">
        <w:t>είναι</w:t>
      </w:r>
      <w:r w:rsidRPr="00A81D71">
        <w:t xml:space="preserve"> </w:t>
      </w:r>
      <w:r w:rsidRPr="00C74D0D">
        <w:t>υποχρεωμένοι</w:t>
      </w:r>
      <w:r w:rsidRPr="00A81D71">
        <w:t xml:space="preserve"> </w:t>
      </w:r>
      <w:r w:rsidRPr="00C74D0D">
        <w:t>να</w:t>
      </w:r>
      <w:r w:rsidRPr="00A81D71">
        <w:t xml:space="preserve"> </w:t>
      </w:r>
      <w:r w:rsidRPr="00C74D0D">
        <w:t>παρέχουν</w:t>
      </w:r>
      <w:r w:rsidRPr="00A81D71">
        <w:t xml:space="preserve"> </w:t>
      </w:r>
      <w:r w:rsidRPr="00C74D0D">
        <w:t>οποιαδήποτε</w:t>
      </w:r>
      <w:r w:rsidRPr="00A81D71">
        <w:t xml:space="preserve"> </w:t>
      </w:r>
      <w:r w:rsidRPr="00C74D0D">
        <w:t>πληροφορία</w:t>
      </w:r>
      <w:r w:rsidRPr="00A81D71">
        <w:t xml:space="preserve"> </w:t>
      </w:r>
      <w:r w:rsidRPr="00C74D0D">
        <w:t>καταστεί</w:t>
      </w:r>
      <w:r w:rsidRPr="00A81D71">
        <w:t xml:space="preserve"> </w:t>
      </w:r>
      <w:r w:rsidRPr="00C74D0D">
        <w:t>αναγκαία</w:t>
      </w:r>
      <w:r w:rsidRPr="00A81D71">
        <w:t xml:space="preserve"> </w:t>
      </w:r>
      <w:r w:rsidRPr="00C74D0D">
        <w:t>σχετικά</w:t>
      </w:r>
      <w:r w:rsidRPr="00A81D71">
        <w:t xml:space="preserve"> </w:t>
      </w:r>
      <w:r w:rsidRPr="00C74D0D">
        <w:t>με</w:t>
      </w:r>
      <w:r w:rsidRPr="00A81D71">
        <w:t xml:space="preserve"> </w:t>
      </w:r>
      <w:r w:rsidRPr="00C74D0D">
        <w:t>την</w:t>
      </w:r>
      <w:r w:rsidRPr="00A81D71">
        <w:t xml:space="preserve"> </w:t>
      </w:r>
      <w:r w:rsidRPr="00C74D0D">
        <w:t>πράξη</w:t>
      </w:r>
      <w:r w:rsidRPr="00A81D71">
        <w:t xml:space="preserve"> </w:t>
      </w:r>
      <w:r w:rsidRPr="00C74D0D">
        <w:t>προς τ</w:t>
      </w:r>
      <w:r w:rsidR="00DB510F">
        <w:t>ην ΕΥΔ/</w:t>
      </w:r>
      <w:r w:rsidRPr="00C74D0D">
        <w:t>ΕΦ</w:t>
      </w:r>
      <w:r w:rsidRPr="00A81D71">
        <w:t xml:space="preserve"> </w:t>
      </w:r>
      <w:r w:rsidRPr="00C74D0D">
        <w:t>με</w:t>
      </w:r>
      <w:r w:rsidRPr="00A81D71">
        <w:t xml:space="preserve"> </w:t>
      </w:r>
      <w:r w:rsidRPr="00C74D0D">
        <w:t>τη</w:t>
      </w:r>
      <w:r w:rsidRPr="00A81D71">
        <w:t xml:space="preserve"> </w:t>
      </w:r>
      <w:r w:rsidRPr="00C74D0D">
        <w:t>μορφή</w:t>
      </w:r>
      <w:r w:rsidRPr="00A81D71">
        <w:t xml:space="preserve"> </w:t>
      </w:r>
      <w:r w:rsidRPr="00C74D0D">
        <w:t>αναφορών</w:t>
      </w:r>
      <w:r w:rsidRPr="00A81D71">
        <w:t xml:space="preserve"> </w:t>
      </w:r>
      <w:r w:rsidRPr="00C74D0D">
        <w:t>ή</w:t>
      </w:r>
      <w:r w:rsidRPr="00A81D71">
        <w:t xml:space="preserve"> </w:t>
      </w:r>
      <w:r w:rsidRPr="00C74D0D">
        <w:t>παροχής συγκεκριμένων στοιχείων.</w:t>
      </w:r>
    </w:p>
    <w:p w14:paraId="5E5AD03A" w14:textId="77777777" w:rsidR="008448EC" w:rsidRPr="00C74D0D" w:rsidRDefault="001974C0" w:rsidP="003B23AF">
      <w:pPr>
        <w:pStyle w:val="BodyText"/>
        <w:spacing w:before="121"/>
        <w:ind w:right="20"/>
        <w:jc w:val="both"/>
      </w:pPr>
      <w:r w:rsidRPr="00A81D71">
        <w:t xml:space="preserve">Πέραν των ανωτέρω κατά την ίδια χρονική περίοδο οι δικαιούχοι οφείλουν να τηρούν τις απαιτήσεις </w:t>
      </w:r>
      <w:r w:rsidRPr="00C74D0D">
        <w:t>δημοσιότητας, όπως αυτές ορίζονται στα άρθρα 46-50 και Παράρτημα ΙΧ του ΕΚ 1060/2021 του</w:t>
      </w:r>
      <w:r w:rsidRPr="00A81D71">
        <w:t xml:space="preserve"> </w:t>
      </w:r>
      <w:r w:rsidRPr="00C74D0D">
        <w:t>Ευρωπαϊκού Κοινοβουλίου και του Συμβουλίου της 24ης Ιουνίου 2021 για τον καθορισμό κοινών</w:t>
      </w:r>
      <w:r w:rsidRPr="00A81D71">
        <w:t xml:space="preserve"> </w:t>
      </w:r>
      <w:r w:rsidRPr="00C74D0D">
        <w:t>διατάξεων για το Ευρωπαϊκό Ταμείο Περιφερειακής Ανάπτυξης, το Ευρωπαϊκό Κοινωνικό Ταμείο+,</w:t>
      </w:r>
      <w:r w:rsidRPr="00A81D71">
        <w:t xml:space="preserve"> </w:t>
      </w:r>
      <w:r w:rsidRPr="00C74D0D">
        <w:t>το Ταμείο Συνοχής, το Ταμείο Δίκαιης Μετάβασης και το Ευρωπαϊκό Ταμείο Θάλασσας, Αλιείας και</w:t>
      </w:r>
      <w:r w:rsidRPr="00A81D71">
        <w:t xml:space="preserve"> </w:t>
      </w:r>
      <w:r w:rsidRPr="00C74D0D">
        <w:t>Υδατοκαλλιέργειας,</w:t>
      </w:r>
      <w:r w:rsidRPr="00A81D71">
        <w:t xml:space="preserve"> </w:t>
      </w:r>
      <w:r w:rsidRPr="00C74D0D">
        <w:t>και</w:t>
      </w:r>
      <w:r w:rsidRPr="00A81D71">
        <w:t xml:space="preserve"> </w:t>
      </w:r>
      <w:r w:rsidRPr="00C74D0D">
        <w:t>δημοσιονομικών</w:t>
      </w:r>
      <w:r w:rsidRPr="00A81D71">
        <w:t xml:space="preserve"> </w:t>
      </w:r>
      <w:r w:rsidRPr="00C74D0D">
        <w:t>κανόνων</w:t>
      </w:r>
      <w:r w:rsidRPr="00A81D71">
        <w:t xml:space="preserve"> </w:t>
      </w:r>
      <w:r w:rsidRPr="00C74D0D">
        <w:t>για</w:t>
      </w:r>
      <w:r w:rsidRPr="00A81D71">
        <w:t xml:space="preserve"> </w:t>
      </w:r>
      <w:r w:rsidRPr="00C74D0D">
        <w:t>τα</w:t>
      </w:r>
      <w:r w:rsidRPr="00A81D71">
        <w:t xml:space="preserve"> </w:t>
      </w:r>
      <w:r w:rsidRPr="00C74D0D">
        <w:t>εν</w:t>
      </w:r>
      <w:r w:rsidRPr="00A81D71">
        <w:t xml:space="preserve"> </w:t>
      </w:r>
      <w:r w:rsidRPr="00C74D0D">
        <w:t>λόγω</w:t>
      </w:r>
      <w:r w:rsidRPr="00A81D71">
        <w:t xml:space="preserve"> </w:t>
      </w:r>
      <w:r w:rsidRPr="00C74D0D">
        <w:t>Ταμεία</w:t>
      </w:r>
      <w:r w:rsidRPr="00A81D71">
        <w:t xml:space="preserve"> </w:t>
      </w:r>
      <w:r w:rsidRPr="00C74D0D">
        <w:t>και</w:t>
      </w:r>
      <w:r w:rsidRPr="00A81D71">
        <w:t xml:space="preserve"> </w:t>
      </w:r>
      <w:r w:rsidRPr="00C74D0D">
        <w:t>για</w:t>
      </w:r>
      <w:r w:rsidRPr="00A81D71">
        <w:t xml:space="preserve"> </w:t>
      </w:r>
      <w:r w:rsidRPr="00C74D0D">
        <w:t>το</w:t>
      </w:r>
      <w:r w:rsidRPr="00A81D71">
        <w:t xml:space="preserve"> </w:t>
      </w:r>
      <w:r w:rsidRPr="00C74D0D">
        <w:t>Ταμείο</w:t>
      </w:r>
      <w:r w:rsidRPr="00A81D71">
        <w:t xml:space="preserve"> </w:t>
      </w:r>
      <w:r w:rsidRPr="00C74D0D">
        <w:t>Ασύλου,</w:t>
      </w:r>
      <w:r w:rsidRPr="00A81D71">
        <w:t xml:space="preserve"> </w:t>
      </w:r>
      <w:r w:rsidRPr="00C74D0D">
        <w:t>Μετανάστευσης και Ένταξης, το Ταμείο Εσωτερικής Ασφάλειας και το Μέσο για τη Χρηματοδοτική</w:t>
      </w:r>
      <w:r w:rsidRPr="00A81D71">
        <w:t xml:space="preserve"> </w:t>
      </w:r>
      <w:r w:rsidRPr="00C74D0D">
        <w:t>Στήριξη</w:t>
      </w:r>
      <w:r w:rsidRPr="00A81D71">
        <w:t xml:space="preserve"> </w:t>
      </w:r>
      <w:r w:rsidRPr="00C74D0D">
        <w:t>της Διαχείρισης</w:t>
      </w:r>
      <w:r w:rsidRPr="00A81D71">
        <w:t xml:space="preserve"> </w:t>
      </w:r>
      <w:r w:rsidRPr="00C74D0D">
        <w:t>των</w:t>
      </w:r>
      <w:r w:rsidRPr="00A81D71">
        <w:t xml:space="preserve"> </w:t>
      </w:r>
      <w:r w:rsidRPr="00C74D0D">
        <w:t>Συνόρων</w:t>
      </w:r>
      <w:r w:rsidRPr="00A81D71">
        <w:t xml:space="preserve"> </w:t>
      </w:r>
      <w:r w:rsidRPr="00C74D0D">
        <w:t>και</w:t>
      </w:r>
      <w:r w:rsidRPr="00A81D71">
        <w:t xml:space="preserve"> </w:t>
      </w:r>
      <w:r w:rsidRPr="00C74D0D">
        <w:t>την</w:t>
      </w:r>
      <w:r w:rsidRPr="00A81D71">
        <w:t xml:space="preserve"> </w:t>
      </w:r>
      <w:r w:rsidRPr="00C74D0D">
        <w:t>Πολιτική</w:t>
      </w:r>
      <w:r w:rsidRPr="00A81D71">
        <w:t xml:space="preserve"> </w:t>
      </w:r>
      <w:r w:rsidRPr="00C74D0D">
        <w:t>των</w:t>
      </w:r>
      <w:r w:rsidRPr="00A81D71">
        <w:t xml:space="preserve"> </w:t>
      </w:r>
      <w:r w:rsidRPr="00C74D0D">
        <w:t>Θεωρήσεων.</w:t>
      </w:r>
    </w:p>
    <w:p w14:paraId="5CF31FEE" w14:textId="223434E8" w:rsidR="008448EC" w:rsidRDefault="001974C0" w:rsidP="003B23AF">
      <w:pPr>
        <w:pStyle w:val="BodyText"/>
        <w:spacing w:before="121"/>
        <w:ind w:right="20"/>
        <w:jc w:val="both"/>
      </w:pPr>
      <w:r w:rsidRPr="00C74D0D">
        <w:t>Οι</w:t>
      </w:r>
      <w:r w:rsidRPr="00A81D71">
        <w:t xml:space="preserve"> </w:t>
      </w:r>
      <w:r w:rsidRPr="00C74D0D">
        <w:t>δικαιούχοι</w:t>
      </w:r>
      <w:r w:rsidRPr="00A81D71">
        <w:t xml:space="preserve"> </w:t>
      </w:r>
      <w:r w:rsidRPr="00C74D0D">
        <w:t>ενδέχεται</w:t>
      </w:r>
      <w:r w:rsidRPr="00A81D71">
        <w:t xml:space="preserve"> </w:t>
      </w:r>
      <w:r w:rsidRPr="00C74D0D">
        <w:t>να</w:t>
      </w:r>
      <w:r w:rsidRPr="00A81D71">
        <w:t xml:space="preserve"> </w:t>
      </w:r>
      <w:r w:rsidRPr="00C74D0D">
        <w:t>συμπεριλαμβάνονται</w:t>
      </w:r>
      <w:r w:rsidRPr="00A81D71">
        <w:t xml:space="preserve"> </w:t>
      </w:r>
      <w:r w:rsidRPr="00C74D0D">
        <w:t>σε</w:t>
      </w:r>
      <w:r w:rsidRPr="00A81D71">
        <w:t xml:space="preserve"> </w:t>
      </w:r>
      <w:r w:rsidRPr="00C74D0D">
        <w:t>δείγμα</w:t>
      </w:r>
      <w:r w:rsidRPr="00A81D71">
        <w:t xml:space="preserve"> </w:t>
      </w:r>
      <w:r w:rsidRPr="00C74D0D">
        <w:t>διενέργειας</w:t>
      </w:r>
      <w:r w:rsidRPr="00A81D71">
        <w:t xml:space="preserve"> </w:t>
      </w:r>
      <w:r w:rsidRPr="00C74D0D">
        <w:t>έρευνας</w:t>
      </w:r>
      <w:r w:rsidRPr="00A81D71">
        <w:t xml:space="preserve"> </w:t>
      </w:r>
      <w:r w:rsidRPr="00C74D0D">
        <w:t>για</w:t>
      </w:r>
      <w:r w:rsidRPr="00A81D71">
        <w:t xml:space="preserve"> </w:t>
      </w:r>
      <w:r w:rsidRPr="00C74D0D">
        <w:t>την</w:t>
      </w:r>
      <w:r w:rsidRPr="00A81D71">
        <w:t xml:space="preserve"> </w:t>
      </w:r>
      <w:r w:rsidRPr="00C74D0D">
        <w:t>αξιολόγηση/αποτίμηση</w:t>
      </w:r>
      <w:r w:rsidRPr="00A81D71">
        <w:t xml:space="preserve"> </w:t>
      </w:r>
      <w:r w:rsidRPr="00C74D0D">
        <w:t>της</w:t>
      </w:r>
      <w:r w:rsidRPr="00A81D71">
        <w:t xml:space="preserve"> </w:t>
      </w:r>
      <w:r w:rsidRPr="00C74D0D">
        <w:t>δράσης</w:t>
      </w:r>
      <w:r w:rsidRPr="00A81D71">
        <w:t xml:space="preserve"> </w:t>
      </w:r>
      <w:r w:rsidRPr="00C74D0D">
        <w:t>στην</w:t>
      </w:r>
      <w:r w:rsidRPr="00A81D71">
        <w:t xml:space="preserve"> </w:t>
      </w:r>
      <w:r w:rsidRPr="00C74D0D">
        <w:t>οποία</w:t>
      </w:r>
      <w:r w:rsidRPr="00A81D71">
        <w:t xml:space="preserve"> </w:t>
      </w:r>
      <w:r w:rsidRPr="00C74D0D">
        <w:t>συμμετείχαν</w:t>
      </w:r>
      <w:r w:rsidRPr="00A81D71">
        <w:t xml:space="preserve"> </w:t>
      </w:r>
      <w:r w:rsidRPr="00C74D0D">
        <w:t>και</w:t>
      </w:r>
      <w:r w:rsidRPr="00A81D71">
        <w:t xml:space="preserve"> </w:t>
      </w:r>
      <w:r w:rsidRPr="00C74D0D">
        <w:t>στο</w:t>
      </w:r>
      <w:r w:rsidRPr="00A81D71">
        <w:t xml:space="preserve"> </w:t>
      </w:r>
      <w:r w:rsidRPr="00C74D0D">
        <w:t>πλαίσιο</w:t>
      </w:r>
      <w:r w:rsidRPr="00A81D71">
        <w:t xml:space="preserve"> </w:t>
      </w:r>
      <w:r w:rsidRPr="00C74D0D">
        <w:t>της</w:t>
      </w:r>
      <w:r w:rsidRPr="00A81D71">
        <w:t xml:space="preserve"> </w:t>
      </w:r>
      <w:r w:rsidRPr="00C74D0D">
        <w:t>οποίας</w:t>
      </w:r>
      <w:r w:rsidRPr="00A81D71">
        <w:t xml:space="preserve"> </w:t>
      </w:r>
      <w:r w:rsidRPr="00C74D0D">
        <w:t>χρηματοδοτήθηκαν</w:t>
      </w:r>
      <w:r w:rsidRPr="00A81D71">
        <w:t xml:space="preserve"> </w:t>
      </w:r>
      <w:r w:rsidRPr="00C74D0D">
        <w:t>παρέχοντας οποιαδήποτε</w:t>
      </w:r>
      <w:r w:rsidRPr="00A81D71">
        <w:t xml:space="preserve"> </w:t>
      </w:r>
      <w:r w:rsidRPr="00C74D0D">
        <w:t>πληροφορία</w:t>
      </w:r>
      <w:r w:rsidRPr="00A81D71">
        <w:t xml:space="preserve"> </w:t>
      </w:r>
      <w:r w:rsidRPr="00C74D0D">
        <w:t>καταστεί</w:t>
      </w:r>
      <w:r w:rsidRPr="00A81D71">
        <w:t xml:space="preserve"> </w:t>
      </w:r>
      <w:r w:rsidRPr="00C74D0D">
        <w:t>αναγκαία.</w:t>
      </w:r>
    </w:p>
    <w:p w14:paraId="47DE733F" w14:textId="1F36B098" w:rsidR="00B61537" w:rsidRPr="00C74D0D" w:rsidRDefault="00B61537" w:rsidP="003B23AF">
      <w:pPr>
        <w:pStyle w:val="BodyText"/>
        <w:spacing w:before="121"/>
        <w:ind w:right="20"/>
        <w:jc w:val="both"/>
      </w:pPr>
      <w:r w:rsidRPr="00B61537">
        <w:t>Οι Δικαιούχοι συμπεριλαμβάνονται στην αποστολή των στοιχείων που απαιτούνται για τη δημοσιοποίηση εκείνων των χορηγηθεισών κρατικών ενισχύσεων που απαιτούντο να υποβληθούν στην εφαρμογή ΤΑΜ (Transparency Award Module) της Ευρωπαϊκής Επιτροπής, για ενισχύσεις άνω των 100.000€, σύμφωνα με τα προβλεπόμενα στο</w:t>
      </w:r>
      <w:r>
        <w:t xml:space="preserve"> Άρθρο 9 του</w:t>
      </w:r>
      <w:r w:rsidRPr="00B61537">
        <w:t xml:space="preserve"> Καν.651/14. Τα στοιχεία αυτά προτείνεται να αποστέλλονται εντός διμήνου από την ημερομηνία χορήγησης κάθε ενίσχυσης</w:t>
      </w:r>
      <w:r w:rsidR="000255AE">
        <w:t>.</w:t>
      </w:r>
    </w:p>
    <w:p w14:paraId="761CC5A6" w14:textId="36DB4E0D" w:rsidR="008448EC" w:rsidRDefault="001974C0" w:rsidP="003B23AF">
      <w:pPr>
        <w:pStyle w:val="BodyText"/>
        <w:spacing w:before="121"/>
        <w:ind w:right="20"/>
        <w:jc w:val="both"/>
      </w:pPr>
      <w:r w:rsidRPr="00C74D0D">
        <w:t>Η επεξεργασία των προσωπικών δεδομένων για τους ανωτέρω σκοπούς, πραγματοποιείται ιδίως</w:t>
      </w:r>
      <w:r w:rsidRPr="00A81D71">
        <w:t xml:space="preserve"> </w:t>
      </w:r>
      <w:r w:rsidRPr="00C74D0D">
        <w:t>υπό τις προϋποθέσεις των διατάξεων των περιπτώσεων γ’ και ε’ της παραγράφου 1 του άρθρου 6</w:t>
      </w:r>
      <w:r w:rsidRPr="00A81D71">
        <w:t xml:space="preserve"> </w:t>
      </w:r>
      <w:r w:rsidRPr="00C74D0D">
        <w:t>και της περίπτωσης ζ` της παρ. 2 του άρθρου 9 του Γενικού Κανονισμού για την Προστασία</w:t>
      </w:r>
      <w:r w:rsidRPr="00A81D71">
        <w:t xml:space="preserve"> </w:t>
      </w:r>
      <w:r w:rsidRPr="00C74D0D">
        <w:t>Δεδομένων</w:t>
      </w:r>
      <w:r w:rsidRPr="00A81D71">
        <w:t xml:space="preserve"> </w:t>
      </w:r>
      <w:r w:rsidRPr="00C74D0D">
        <w:t>(ΕΕ)</w:t>
      </w:r>
      <w:r w:rsidRPr="00A81D71">
        <w:t xml:space="preserve"> </w:t>
      </w:r>
      <w:r w:rsidRPr="00C74D0D">
        <w:t>2016/679.</w:t>
      </w:r>
      <w:r w:rsidRPr="00A81D71">
        <w:t xml:space="preserve"> </w:t>
      </w:r>
      <w:r w:rsidRPr="00C74D0D">
        <w:t>Επίσης,</w:t>
      </w:r>
      <w:r w:rsidRPr="00A81D71">
        <w:t xml:space="preserve"> </w:t>
      </w:r>
      <w:r w:rsidRPr="00C74D0D">
        <w:t>σύμφωνα</w:t>
      </w:r>
      <w:r w:rsidRPr="00A81D71">
        <w:t xml:space="preserve"> </w:t>
      </w:r>
      <w:r w:rsidRPr="00C74D0D">
        <w:t>με</w:t>
      </w:r>
      <w:r w:rsidRPr="00A81D71">
        <w:t xml:space="preserve"> </w:t>
      </w:r>
      <w:r w:rsidRPr="00C74D0D">
        <w:t>τα</w:t>
      </w:r>
      <w:r w:rsidRPr="00A81D71">
        <w:t xml:space="preserve"> </w:t>
      </w:r>
      <w:r w:rsidRPr="00C74D0D">
        <w:t>οριζόμενα</w:t>
      </w:r>
      <w:r w:rsidRPr="00A81D71">
        <w:t xml:space="preserve"> </w:t>
      </w:r>
      <w:r w:rsidRPr="00C74D0D">
        <w:t>στα</w:t>
      </w:r>
      <w:r w:rsidRPr="00A81D71">
        <w:t xml:space="preserve"> </w:t>
      </w:r>
      <w:r w:rsidRPr="00C74D0D">
        <w:t>άρθρα</w:t>
      </w:r>
      <w:r w:rsidRPr="00A81D71">
        <w:t xml:space="preserve"> </w:t>
      </w:r>
      <w:r w:rsidRPr="00C74D0D">
        <w:t>12</w:t>
      </w:r>
      <w:r w:rsidRPr="00A81D71">
        <w:t xml:space="preserve"> </w:t>
      </w:r>
      <w:r w:rsidRPr="00C74D0D">
        <w:t>έως</w:t>
      </w:r>
      <w:r w:rsidRPr="00A81D71">
        <w:t xml:space="preserve"> </w:t>
      </w:r>
      <w:r w:rsidRPr="00C74D0D">
        <w:t>22</w:t>
      </w:r>
      <w:r w:rsidRPr="00A81D71">
        <w:t xml:space="preserve"> </w:t>
      </w:r>
      <w:r w:rsidRPr="00C74D0D">
        <w:t>του</w:t>
      </w:r>
      <w:r w:rsidRPr="00A81D71">
        <w:t xml:space="preserve"> </w:t>
      </w:r>
      <w:r w:rsidRPr="00C74D0D">
        <w:t>Κανονισμού</w:t>
      </w:r>
      <w:r w:rsidRPr="00A81D71">
        <w:t xml:space="preserve"> </w:t>
      </w:r>
      <w:r w:rsidRPr="00C74D0D">
        <w:t>(ΕΕ)</w:t>
      </w:r>
      <w:r w:rsidRPr="00A81D71">
        <w:t xml:space="preserve"> </w:t>
      </w:r>
      <w:r w:rsidRPr="00C74D0D">
        <w:t>2016/679</w:t>
      </w:r>
      <w:r w:rsidRPr="00A81D71">
        <w:t xml:space="preserve"> </w:t>
      </w:r>
      <w:r w:rsidRPr="00C74D0D">
        <w:t>για</w:t>
      </w:r>
      <w:r w:rsidRPr="00A81D71">
        <w:t xml:space="preserve"> </w:t>
      </w:r>
      <w:r w:rsidRPr="00C74D0D">
        <w:t>την</w:t>
      </w:r>
      <w:r w:rsidRPr="00A81D71">
        <w:t xml:space="preserve"> </w:t>
      </w:r>
      <w:r w:rsidRPr="00C74D0D">
        <w:t>προστασία</w:t>
      </w:r>
      <w:r w:rsidRPr="00A81D71">
        <w:t xml:space="preserve"> </w:t>
      </w:r>
      <w:r w:rsidRPr="00C74D0D">
        <w:t>των</w:t>
      </w:r>
      <w:r w:rsidRPr="00A81D71">
        <w:t xml:space="preserve"> </w:t>
      </w:r>
      <w:r w:rsidRPr="00C74D0D">
        <w:t>φυσικών</w:t>
      </w:r>
      <w:r w:rsidRPr="00A81D71">
        <w:t xml:space="preserve"> </w:t>
      </w:r>
      <w:r w:rsidRPr="00C74D0D">
        <w:t>προσώπων</w:t>
      </w:r>
      <w:r w:rsidRPr="00A81D71">
        <w:t xml:space="preserve"> </w:t>
      </w:r>
      <w:r w:rsidRPr="00C74D0D">
        <w:t>έναντι</w:t>
      </w:r>
      <w:r w:rsidRPr="00A81D71">
        <w:t xml:space="preserve"> </w:t>
      </w:r>
      <w:r w:rsidRPr="00C74D0D">
        <w:t>της</w:t>
      </w:r>
      <w:r w:rsidRPr="00A81D71">
        <w:t xml:space="preserve"> </w:t>
      </w:r>
      <w:r w:rsidRPr="00C74D0D">
        <w:t>επεξεργασίας</w:t>
      </w:r>
      <w:r w:rsidR="00A81D71">
        <w:t xml:space="preserve"> </w:t>
      </w:r>
      <w:r w:rsidRPr="00C74D0D">
        <w:t>των δεδομένων προσωπικού χαρακτήρα και για την ελεύθερη κυκλοφορία των δεδομένων αυτών,</w:t>
      </w:r>
      <w:r w:rsidRPr="00C74D0D">
        <w:rPr>
          <w:spacing w:val="-60"/>
        </w:rPr>
        <w:t xml:space="preserve"> </w:t>
      </w:r>
      <w:r w:rsidRPr="00C74D0D">
        <w:t>τα φυσικά πρόσωπα - υποκείμενα των δεδομένων- διατηρούν τα δικαιώματα ενημέρωσης και</w:t>
      </w:r>
      <w:r w:rsidRPr="00C74D0D">
        <w:rPr>
          <w:spacing w:val="1"/>
        </w:rPr>
        <w:t xml:space="preserve"> </w:t>
      </w:r>
      <w:r w:rsidRPr="00C74D0D">
        <w:t>πρόσβασης,</w:t>
      </w:r>
      <w:r w:rsidRPr="00C74D0D">
        <w:rPr>
          <w:spacing w:val="1"/>
        </w:rPr>
        <w:t xml:space="preserve"> </w:t>
      </w:r>
      <w:r w:rsidRPr="00C74D0D">
        <w:t>τα</w:t>
      </w:r>
      <w:r w:rsidRPr="00C74D0D">
        <w:rPr>
          <w:spacing w:val="1"/>
        </w:rPr>
        <w:t xml:space="preserve"> </w:t>
      </w:r>
      <w:r w:rsidRPr="00C74D0D">
        <w:t>δικαιώματα</w:t>
      </w:r>
      <w:r w:rsidRPr="00C74D0D">
        <w:rPr>
          <w:spacing w:val="1"/>
        </w:rPr>
        <w:t xml:space="preserve"> </w:t>
      </w:r>
      <w:r w:rsidRPr="00C74D0D">
        <w:t>διόρθωσης</w:t>
      </w:r>
      <w:r w:rsidRPr="00C74D0D">
        <w:rPr>
          <w:spacing w:val="1"/>
        </w:rPr>
        <w:t xml:space="preserve"> </w:t>
      </w:r>
      <w:r w:rsidRPr="00C74D0D">
        <w:t>και</w:t>
      </w:r>
      <w:r w:rsidRPr="00C74D0D">
        <w:rPr>
          <w:spacing w:val="1"/>
        </w:rPr>
        <w:t xml:space="preserve"> </w:t>
      </w:r>
      <w:r w:rsidRPr="00C74D0D">
        <w:t>διαγραφής</w:t>
      </w:r>
      <w:r w:rsidRPr="00C74D0D">
        <w:rPr>
          <w:spacing w:val="1"/>
        </w:rPr>
        <w:t xml:space="preserve"> </w:t>
      </w:r>
      <w:r w:rsidRPr="00C74D0D">
        <w:t>(δικαίωμα</w:t>
      </w:r>
      <w:r w:rsidRPr="00C74D0D">
        <w:rPr>
          <w:spacing w:val="1"/>
        </w:rPr>
        <w:t xml:space="preserve"> </w:t>
      </w:r>
      <w:r w:rsidRPr="00C74D0D">
        <w:t>στη</w:t>
      </w:r>
      <w:r w:rsidRPr="00C74D0D">
        <w:rPr>
          <w:spacing w:val="1"/>
        </w:rPr>
        <w:t xml:space="preserve"> </w:t>
      </w:r>
      <w:r w:rsidRPr="00C74D0D">
        <w:t>λήθη),</w:t>
      </w:r>
      <w:r w:rsidRPr="00C74D0D">
        <w:rPr>
          <w:spacing w:val="1"/>
        </w:rPr>
        <w:t xml:space="preserve"> </w:t>
      </w:r>
      <w:r w:rsidRPr="00C74D0D">
        <w:t>το</w:t>
      </w:r>
      <w:r w:rsidRPr="00C74D0D">
        <w:rPr>
          <w:spacing w:val="1"/>
        </w:rPr>
        <w:t xml:space="preserve"> </w:t>
      </w:r>
      <w:r w:rsidRPr="00C74D0D">
        <w:t>δικαίωμα</w:t>
      </w:r>
      <w:r w:rsidRPr="00C74D0D">
        <w:rPr>
          <w:spacing w:val="1"/>
        </w:rPr>
        <w:t xml:space="preserve"> </w:t>
      </w:r>
      <w:r w:rsidRPr="00C74D0D">
        <w:t>περιορισμού</w:t>
      </w:r>
      <w:r w:rsidRPr="00C74D0D">
        <w:rPr>
          <w:spacing w:val="1"/>
        </w:rPr>
        <w:t xml:space="preserve"> </w:t>
      </w:r>
      <w:r w:rsidRPr="00C74D0D">
        <w:t>της</w:t>
      </w:r>
      <w:r w:rsidRPr="00C74D0D">
        <w:rPr>
          <w:spacing w:val="1"/>
        </w:rPr>
        <w:t xml:space="preserve"> </w:t>
      </w:r>
      <w:r w:rsidRPr="00C74D0D">
        <w:t>επεξεργασίας,</w:t>
      </w:r>
      <w:r w:rsidRPr="00C74D0D">
        <w:rPr>
          <w:spacing w:val="1"/>
        </w:rPr>
        <w:t xml:space="preserve"> </w:t>
      </w:r>
      <w:r w:rsidRPr="00C74D0D">
        <w:t>το</w:t>
      </w:r>
      <w:r w:rsidRPr="00C74D0D">
        <w:rPr>
          <w:spacing w:val="1"/>
        </w:rPr>
        <w:t xml:space="preserve"> </w:t>
      </w:r>
      <w:r w:rsidRPr="00C74D0D">
        <w:t>δικαίωμα</w:t>
      </w:r>
      <w:r w:rsidRPr="00C74D0D">
        <w:rPr>
          <w:spacing w:val="1"/>
        </w:rPr>
        <w:t xml:space="preserve"> </w:t>
      </w:r>
      <w:r w:rsidRPr="00C74D0D">
        <w:t>στη</w:t>
      </w:r>
      <w:r w:rsidRPr="00C74D0D">
        <w:rPr>
          <w:spacing w:val="1"/>
        </w:rPr>
        <w:t xml:space="preserve"> </w:t>
      </w:r>
      <w:r w:rsidRPr="00C74D0D">
        <w:t>φορητότητα</w:t>
      </w:r>
      <w:r w:rsidRPr="00C74D0D">
        <w:rPr>
          <w:spacing w:val="1"/>
        </w:rPr>
        <w:t xml:space="preserve"> </w:t>
      </w:r>
      <w:r w:rsidRPr="00C74D0D">
        <w:t>των</w:t>
      </w:r>
      <w:r w:rsidRPr="00C74D0D">
        <w:rPr>
          <w:spacing w:val="1"/>
        </w:rPr>
        <w:t xml:space="preserve"> </w:t>
      </w:r>
      <w:r w:rsidRPr="00C74D0D">
        <w:t>δεδομένων,</w:t>
      </w:r>
      <w:r w:rsidRPr="00C74D0D">
        <w:rPr>
          <w:spacing w:val="1"/>
        </w:rPr>
        <w:t xml:space="preserve"> </w:t>
      </w:r>
      <w:r w:rsidRPr="00C74D0D">
        <w:t>το</w:t>
      </w:r>
      <w:r w:rsidRPr="00C74D0D">
        <w:rPr>
          <w:spacing w:val="1"/>
        </w:rPr>
        <w:t xml:space="preserve"> </w:t>
      </w:r>
      <w:r w:rsidRPr="00C74D0D">
        <w:t>δικαίωμα</w:t>
      </w:r>
      <w:r w:rsidRPr="00C74D0D">
        <w:rPr>
          <w:spacing w:val="1"/>
        </w:rPr>
        <w:t xml:space="preserve"> </w:t>
      </w:r>
      <w:r w:rsidRPr="00C74D0D">
        <w:t>εναντίωσης</w:t>
      </w:r>
      <w:r w:rsidRPr="00C74D0D">
        <w:rPr>
          <w:spacing w:val="-12"/>
        </w:rPr>
        <w:t xml:space="preserve"> </w:t>
      </w:r>
      <w:r w:rsidRPr="00C74D0D">
        <w:t>και</w:t>
      </w:r>
      <w:r w:rsidRPr="00C74D0D">
        <w:rPr>
          <w:spacing w:val="-12"/>
        </w:rPr>
        <w:t xml:space="preserve"> </w:t>
      </w:r>
      <w:r w:rsidRPr="00C74D0D">
        <w:t>το</w:t>
      </w:r>
      <w:r w:rsidRPr="00C74D0D">
        <w:rPr>
          <w:spacing w:val="-11"/>
        </w:rPr>
        <w:t xml:space="preserve"> </w:t>
      </w:r>
      <w:r w:rsidRPr="00C74D0D">
        <w:t>δικαίωμα</w:t>
      </w:r>
      <w:r w:rsidRPr="00C74D0D">
        <w:rPr>
          <w:spacing w:val="-10"/>
        </w:rPr>
        <w:t xml:space="preserve"> </w:t>
      </w:r>
      <w:r w:rsidRPr="00C74D0D">
        <w:t>υποβολής</w:t>
      </w:r>
      <w:r w:rsidRPr="00C74D0D">
        <w:rPr>
          <w:spacing w:val="-12"/>
        </w:rPr>
        <w:t xml:space="preserve"> </w:t>
      </w:r>
      <w:r w:rsidRPr="00C74D0D">
        <w:t>καταγγελίας</w:t>
      </w:r>
      <w:r w:rsidRPr="00C74D0D">
        <w:rPr>
          <w:spacing w:val="-11"/>
        </w:rPr>
        <w:t xml:space="preserve"> </w:t>
      </w:r>
      <w:r w:rsidRPr="00C74D0D">
        <w:t>στην</w:t>
      </w:r>
      <w:r w:rsidRPr="00C74D0D">
        <w:rPr>
          <w:spacing w:val="-13"/>
        </w:rPr>
        <w:t xml:space="preserve"> </w:t>
      </w:r>
      <w:r w:rsidRPr="00C74D0D">
        <w:t>Αρχή</w:t>
      </w:r>
      <w:r w:rsidRPr="00C74D0D">
        <w:rPr>
          <w:spacing w:val="-13"/>
        </w:rPr>
        <w:t xml:space="preserve"> </w:t>
      </w:r>
      <w:r w:rsidRPr="00C74D0D">
        <w:t>Προστασίας</w:t>
      </w:r>
      <w:r w:rsidRPr="00C74D0D">
        <w:rPr>
          <w:spacing w:val="-12"/>
        </w:rPr>
        <w:t xml:space="preserve"> </w:t>
      </w:r>
      <w:r w:rsidRPr="00C74D0D">
        <w:t>Δεδομένων</w:t>
      </w:r>
      <w:r w:rsidRPr="00C74D0D">
        <w:rPr>
          <w:spacing w:val="-13"/>
        </w:rPr>
        <w:t xml:space="preserve"> </w:t>
      </w:r>
      <w:r w:rsidR="00A81D71">
        <w:t xml:space="preserve">Προσωπικού </w:t>
      </w:r>
      <w:r w:rsidRPr="00C74D0D">
        <w:t>Χαρακτήρα</w:t>
      </w:r>
      <w:r w:rsidRPr="00A81D71">
        <w:t xml:space="preserve"> </w:t>
      </w:r>
      <w:r w:rsidR="00A81D71">
        <w:t>(</w:t>
      </w:r>
      <w:hyperlink r:id="rId30" w:history="1">
        <w:r w:rsidR="00A81D71" w:rsidRPr="006E5CC7">
          <w:rPr>
            <w:rStyle w:val="Hyperlink"/>
          </w:rPr>
          <w:t>www.dpa.gr</w:t>
        </w:r>
      </w:hyperlink>
      <w:r w:rsidR="00A81D71">
        <w:t xml:space="preserve">). </w:t>
      </w:r>
    </w:p>
    <w:p w14:paraId="164E1F1E" w14:textId="77777777" w:rsidR="003B23AF" w:rsidRPr="00C74D0D" w:rsidRDefault="003B23AF" w:rsidP="003B23AF">
      <w:pPr>
        <w:pStyle w:val="BodyText"/>
        <w:spacing w:before="121"/>
        <w:ind w:right="20"/>
        <w:jc w:val="both"/>
      </w:pPr>
    </w:p>
    <w:p w14:paraId="0D526E37"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08" w:name="_bookmark34"/>
      <w:bookmarkStart w:id="309" w:name="_Toc215041100"/>
      <w:bookmarkStart w:id="310" w:name="_Toc215572252"/>
      <w:bookmarkStart w:id="311" w:name="_Toc219799811"/>
      <w:bookmarkStart w:id="312" w:name="_Toc219811978"/>
      <w:bookmarkStart w:id="313" w:name="_Toc221884333"/>
      <w:bookmarkStart w:id="314" w:name="_Toc222388842"/>
      <w:bookmarkStart w:id="315" w:name="_Toc222390069"/>
      <w:bookmarkStart w:id="316" w:name="_Toc222390751"/>
      <w:bookmarkEnd w:id="308"/>
      <w:bookmarkEnd w:id="309"/>
      <w:bookmarkEnd w:id="310"/>
      <w:bookmarkEnd w:id="311"/>
      <w:bookmarkEnd w:id="312"/>
      <w:bookmarkEnd w:id="313"/>
      <w:bookmarkEnd w:id="314"/>
      <w:bookmarkEnd w:id="315"/>
      <w:bookmarkEnd w:id="316"/>
    </w:p>
    <w:p w14:paraId="726DEE27"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17" w:name="_Toc215041101"/>
      <w:bookmarkStart w:id="318" w:name="_Toc215572253"/>
      <w:bookmarkStart w:id="319" w:name="_Toc219799812"/>
      <w:bookmarkStart w:id="320" w:name="_Toc219811979"/>
      <w:bookmarkStart w:id="321" w:name="_Toc221884334"/>
      <w:bookmarkStart w:id="322" w:name="_Toc222388843"/>
      <w:bookmarkStart w:id="323" w:name="_Toc222390070"/>
      <w:bookmarkStart w:id="324" w:name="_Toc222390752"/>
      <w:bookmarkEnd w:id="317"/>
      <w:bookmarkEnd w:id="318"/>
      <w:bookmarkEnd w:id="319"/>
      <w:bookmarkEnd w:id="320"/>
      <w:bookmarkEnd w:id="321"/>
      <w:bookmarkEnd w:id="322"/>
      <w:bookmarkEnd w:id="323"/>
      <w:bookmarkEnd w:id="324"/>
    </w:p>
    <w:p w14:paraId="48D7697D" w14:textId="2E5AF4CB"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25" w:name="_Toc222390753"/>
      <w:r w:rsidRPr="002F502D">
        <w:rPr>
          <w:color w:val="17365D" w:themeColor="text2" w:themeShade="BF"/>
        </w:rPr>
        <w:t>ΥΠΟΧΡΕΩΣΕΙΣ ΔΙΚΑΙΟΥΧΩΝ ΚΑΤΑ ΤΗΝ ΥΛΟΠΟΙΗΣΗ ΤΗΣ ΠΡΑΞΗΣ</w:t>
      </w:r>
      <w:bookmarkEnd w:id="325"/>
    </w:p>
    <w:p w14:paraId="0AF6C7BD" w14:textId="715BD4D8" w:rsidR="008448EC" w:rsidRPr="00C74D0D" w:rsidRDefault="001974C0" w:rsidP="003B23AF">
      <w:pPr>
        <w:pStyle w:val="BodyText"/>
        <w:spacing w:before="121"/>
        <w:ind w:right="20"/>
        <w:jc w:val="both"/>
      </w:pPr>
      <w:r w:rsidRPr="00C74D0D">
        <w:t xml:space="preserve">Οι δικαιούχοι των οποίων </w:t>
      </w:r>
      <w:r w:rsidR="00D72BDE">
        <w:t>τα έργα</w:t>
      </w:r>
      <w:r w:rsidRPr="00C74D0D">
        <w:t xml:space="preserve"> θα υπαχθούν στη παρούσα Δράση κρατικής ενίσχυσης, μετά</w:t>
      </w:r>
      <w:r w:rsidRPr="00D72BDE">
        <w:t xml:space="preserve"> </w:t>
      </w:r>
      <w:r w:rsidRPr="00C74D0D">
        <w:t>την ένταξή τους και μέχρι και την τελική πληρωμή της δημόσιας δαπάνης σε αυτούς, οφείλουν να</w:t>
      </w:r>
      <w:r w:rsidRPr="00D72BDE">
        <w:t xml:space="preserve"> </w:t>
      </w:r>
      <w:r w:rsidRPr="00C74D0D">
        <w:t>τηρούν</w:t>
      </w:r>
      <w:r w:rsidRPr="00D72BDE">
        <w:t xml:space="preserve"> </w:t>
      </w:r>
      <w:r w:rsidRPr="00C74D0D">
        <w:t>τους</w:t>
      </w:r>
      <w:r w:rsidRPr="00D72BDE">
        <w:t xml:space="preserve"> </w:t>
      </w:r>
      <w:r w:rsidRPr="00C74D0D">
        <w:t>όρους</w:t>
      </w:r>
      <w:r w:rsidRPr="00D72BDE">
        <w:t xml:space="preserve"> </w:t>
      </w:r>
      <w:r w:rsidRPr="00C74D0D">
        <w:t>της</w:t>
      </w:r>
      <w:r w:rsidRPr="00D72BDE">
        <w:t xml:space="preserve"> </w:t>
      </w:r>
      <w:r w:rsidR="00D72BDE">
        <w:t>εγκριτικής απόφασης</w:t>
      </w:r>
      <w:r w:rsidRPr="00D72BDE">
        <w:t xml:space="preserve"> </w:t>
      </w:r>
      <w:r w:rsidRPr="00C74D0D">
        <w:t>και</w:t>
      </w:r>
      <w:r w:rsidRPr="00D72BDE">
        <w:t xml:space="preserve"> </w:t>
      </w:r>
      <w:r w:rsidRPr="00C74D0D">
        <w:t>τις</w:t>
      </w:r>
      <w:r w:rsidRPr="00D72BDE">
        <w:t xml:space="preserve"> </w:t>
      </w:r>
      <w:r w:rsidRPr="00C74D0D">
        <w:t>εφαρμοζόμενες</w:t>
      </w:r>
      <w:r w:rsidRPr="00D72BDE">
        <w:t xml:space="preserve"> </w:t>
      </w:r>
      <w:r w:rsidRPr="00C74D0D">
        <w:t>διατάξεις</w:t>
      </w:r>
      <w:r w:rsidRPr="00D72BDE">
        <w:t xml:space="preserve"> </w:t>
      </w:r>
      <w:r w:rsidRPr="00C74D0D">
        <w:t>του</w:t>
      </w:r>
      <w:r w:rsidRPr="00D72BDE">
        <w:t xml:space="preserve"> </w:t>
      </w:r>
      <w:r w:rsidRPr="00C74D0D">
        <w:t>ενωσιακού</w:t>
      </w:r>
      <w:r w:rsidRPr="00D72BDE">
        <w:t xml:space="preserve"> </w:t>
      </w:r>
      <w:r w:rsidRPr="00C74D0D">
        <w:t>δικαίου.</w:t>
      </w:r>
    </w:p>
    <w:p w14:paraId="385963A5" w14:textId="77777777" w:rsidR="008448EC" w:rsidRPr="00C74D0D" w:rsidRDefault="001974C0" w:rsidP="003B23AF">
      <w:pPr>
        <w:pStyle w:val="BodyText"/>
        <w:spacing w:before="121"/>
        <w:ind w:right="20"/>
        <w:jc w:val="both"/>
      </w:pPr>
      <w:r w:rsidRPr="00C74D0D">
        <w:t>Ειδικότερα</w:t>
      </w:r>
      <w:r w:rsidRPr="00C74D0D">
        <w:rPr>
          <w:spacing w:val="-9"/>
        </w:rPr>
        <w:t xml:space="preserve"> </w:t>
      </w:r>
      <w:r w:rsidRPr="00C74D0D">
        <w:t>οι</w:t>
      </w:r>
      <w:r w:rsidRPr="00C74D0D">
        <w:rPr>
          <w:spacing w:val="-6"/>
        </w:rPr>
        <w:t xml:space="preserve"> </w:t>
      </w:r>
      <w:r w:rsidRPr="00C74D0D">
        <w:t>δικαιούχοι</w:t>
      </w:r>
      <w:r w:rsidRPr="00C74D0D">
        <w:rPr>
          <w:spacing w:val="-9"/>
        </w:rPr>
        <w:t xml:space="preserve"> </w:t>
      </w:r>
      <w:r w:rsidRPr="00C74D0D">
        <w:t>οφείλουν</w:t>
      </w:r>
      <w:r w:rsidRPr="00C74D0D">
        <w:rPr>
          <w:spacing w:val="-10"/>
        </w:rPr>
        <w:t xml:space="preserve"> </w:t>
      </w:r>
      <w:r w:rsidRPr="00C74D0D">
        <w:t>να</w:t>
      </w:r>
      <w:r w:rsidRPr="00C74D0D">
        <w:rPr>
          <w:spacing w:val="-6"/>
        </w:rPr>
        <w:t xml:space="preserve"> </w:t>
      </w:r>
      <w:r w:rsidRPr="00C74D0D">
        <w:t>τηρούν</w:t>
      </w:r>
      <w:r w:rsidRPr="00C74D0D">
        <w:rPr>
          <w:spacing w:val="-10"/>
        </w:rPr>
        <w:t xml:space="preserve"> </w:t>
      </w:r>
      <w:r w:rsidRPr="00C74D0D">
        <w:t>τις</w:t>
      </w:r>
      <w:r w:rsidRPr="00C74D0D">
        <w:rPr>
          <w:spacing w:val="-8"/>
        </w:rPr>
        <w:t xml:space="preserve"> </w:t>
      </w:r>
      <w:r w:rsidRPr="00C74D0D">
        <w:t>παρακάτω</w:t>
      </w:r>
      <w:r w:rsidRPr="00C74D0D">
        <w:rPr>
          <w:spacing w:val="-8"/>
        </w:rPr>
        <w:t xml:space="preserve"> </w:t>
      </w:r>
      <w:r w:rsidRPr="00C74D0D">
        <w:t>ενδεικτικά</w:t>
      </w:r>
      <w:r w:rsidRPr="00C74D0D">
        <w:rPr>
          <w:spacing w:val="-7"/>
        </w:rPr>
        <w:t xml:space="preserve"> </w:t>
      </w:r>
      <w:r w:rsidRPr="00C74D0D">
        <w:t>αναφερόμενες</w:t>
      </w:r>
      <w:r w:rsidRPr="00C74D0D">
        <w:rPr>
          <w:spacing w:val="-8"/>
        </w:rPr>
        <w:t xml:space="preserve"> </w:t>
      </w:r>
      <w:r w:rsidRPr="00C74D0D">
        <w:t>υποχρεώσεις:</w:t>
      </w:r>
    </w:p>
    <w:p w14:paraId="58507D71" w14:textId="3F3226EC" w:rsidR="008448EC" w:rsidRDefault="001974C0" w:rsidP="00DB510F">
      <w:pPr>
        <w:pStyle w:val="ListParagraph"/>
        <w:numPr>
          <w:ilvl w:val="2"/>
          <w:numId w:val="2"/>
        </w:numPr>
        <w:tabs>
          <w:tab w:val="left" w:pos="851"/>
        </w:tabs>
        <w:spacing w:before="118" w:line="241" w:lineRule="exact"/>
        <w:ind w:left="567" w:hanging="425"/>
        <w:jc w:val="both"/>
        <w:rPr>
          <w:sz w:val="20"/>
        </w:rPr>
      </w:pPr>
      <w:r w:rsidRPr="00C74D0D">
        <w:rPr>
          <w:sz w:val="20"/>
        </w:rPr>
        <w:t>να</w:t>
      </w:r>
      <w:r w:rsidRPr="00C74D0D">
        <w:rPr>
          <w:spacing w:val="-4"/>
          <w:sz w:val="20"/>
        </w:rPr>
        <w:t xml:space="preserve"> </w:t>
      </w:r>
      <w:r w:rsidRPr="00C74D0D">
        <w:rPr>
          <w:sz w:val="20"/>
        </w:rPr>
        <w:t>τηρούν</w:t>
      </w:r>
      <w:r w:rsidRPr="00C74D0D">
        <w:rPr>
          <w:spacing w:val="-4"/>
          <w:sz w:val="20"/>
        </w:rPr>
        <w:t xml:space="preserve"> </w:t>
      </w:r>
      <w:r w:rsidR="00BF110C">
        <w:rPr>
          <w:spacing w:val="-4"/>
          <w:sz w:val="20"/>
        </w:rPr>
        <w:t xml:space="preserve">τους όρους της αναλυτικής πρόσκλησης της δράσης όπως ισχύει καθώς και </w:t>
      </w:r>
      <w:r w:rsidRPr="00C74D0D">
        <w:rPr>
          <w:sz w:val="20"/>
        </w:rPr>
        <w:t>τους</w:t>
      </w:r>
      <w:r w:rsidRPr="00C74D0D">
        <w:rPr>
          <w:spacing w:val="-3"/>
          <w:sz w:val="20"/>
        </w:rPr>
        <w:t xml:space="preserve"> </w:t>
      </w:r>
      <w:r w:rsidRPr="00C74D0D">
        <w:rPr>
          <w:sz w:val="20"/>
        </w:rPr>
        <w:t>όρους</w:t>
      </w:r>
      <w:r w:rsidRPr="00C74D0D">
        <w:rPr>
          <w:spacing w:val="-2"/>
          <w:sz w:val="20"/>
        </w:rPr>
        <w:t xml:space="preserve"> </w:t>
      </w:r>
      <w:r w:rsidRPr="00C74D0D">
        <w:rPr>
          <w:sz w:val="20"/>
        </w:rPr>
        <w:t>της χρηματοδότησης</w:t>
      </w:r>
      <w:r w:rsidRPr="00C74D0D">
        <w:rPr>
          <w:spacing w:val="-3"/>
          <w:sz w:val="20"/>
        </w:rPr>
        <w:t xml:space="preserve"> </w:t>
      </w:r>
      <w:r w:rsidRPr="00C74D0D">
        <w:rPr>
          <w:sz w:val="20"/>
        </w:rPr>
        <w:t>(</w:t>
      </w:r>
      <w:r w:rsidR="00885FB3">
        <w:rPr>
          <w:sz w:val="20"/>
        </w:rPr>
        <w:t>Α</w:t>
      </w:r>
      <w:r w:rsidR="00D72BDE" w:rsidRPr="00D72BDE">
        <w:rPr>
          <w:sz w:val="20"/>
        </w:rPr>
        <w:t xml:space="preserve">πόφασης </w:t>
      </w:r>
      <w:r w:rsidR="00885FB3">
        <w:rPr>
          <w:sz w:val="20"/>
        </w:rPr>
        <w:t>Ένταξης</w:t>
      </w:r>
      <w:r w:rsidRPr="00C74D0D">
        <w:rPr>
          <w:sz w:val="20"/>
        </w:rPr>
        <w:t>)</w:t>
      </w:r>
      <w:r w:rsidR="00D72BDE">
        <w:rPr>
          <w:sz w:val="20"/>
        </w:rPr>
        <w:t>,</w:t>
      </w:r>
    </w:p>
    <w:p w14:paraId="1D75E8FC" w14:textId="34FD4674" w:rsidR="00D72BDE" w:rsidRPr="00C74D0D" w:rsidRDefault="00D72BDE" w:rsidP="00DB510F">
      <w:pPr>
        <w:pStyle w:val="ListParagraph"/>
        <w:numPr>
          <w:ilvl w:val="2"/>
          <w:numId w:val="2"/>
        </w:numPr>
        <w:tabs>
          <w:tab w:val="left" w:pos="851"/>
        </w:tabs>
        <w:spacing w:before="118" w:line="241" w:lineRule="exact"/>
        <w:ind w:left="567" w:hanging="425"/>
        <w:jc w:val="both"/>
        <w:rPr>
          <w:sz w:val="20"/>
        </w:rPr>
      </w:pPr>
      <w:r>
        <w:rPr>
          <w:sz w:val="20"/>
        </w:rPr>
        <w:t xml:space="preserve">να υποβάλλουν </w:t>
      </w:r>
      <w:r w:rsidR="00BF110C">
        <w:rPr>
          <w:sz w:val="20"/>
        </w:rPr>
        <w:t xml:space="preserve">τα υποχρεωτικά </w:t>
      </w:r>
      <w:r w:rsidR="0035276E">
        <w:rPr>
          <w:sz w:val="20"/>
        </w:rPr>
        <w:t>αιτήματα</w:t>
      </w:r>
      <w:r w:rsidR="00BF110C">
        <w:rPr>
          <w:sz w:val="20"/>
        </w:rPr>
        <w:t xml:space="preserve"> επαλήθευσης σύμφωνα με τους όρους της παρούσας</w:t>
      </w:r>
      <w:r>
        <w:rPr>
          <w:sz w:val="20"/>
        </w:rPr>
        <w:t>,</w:t>
      </w:r>
    </w:p>
    <w:p w14:paraId="22E9435A" w14:textId="2084CF7A" w:rsidR="008448EC" w:rsidRPr="00C74D0D" w:rsidRDefault="001974C0" w:rsidP="00DB510F">
      <w:pPr>
        <w:pStyle w:val="ListParagraph"/>
        <w:numPr>
          <w:ilvl w:val="2"/>
          <w:numId w:val="2"/>
        </w:numPr>
        <w:tabs>
          <w:tab w:val="left" w:pos="851"/>
        </w:tabs>
        <w:spacing w:before="2"/>
        <w:ind w:left="567" w:hanging="425"/>
        <w:jc w:val="both"/>
        <w:rPr>
          <w:sz w:val="20"/>
        </w:rPr>
      </w:pPr>
      <w:r w:rsidRPr="00C74D0D">
        <w:rPr>
          <w:sz w:val="20"/>
        </w:rPr>
        <w:t>να παρέχουν στοιχεία για την αποτίμηση της επίτευξης των γενικών και ειδικών στόχων</w:t>
      </w:r>
      <w:r w:rsidRPr="00C74D0D">
        <w:rPr>
          <w:spacing w:val="1"/>
          <w:sz w:val="20"/>
        </w:rPr>
        <w:t xml:space="preserve"> </w:t>
      </w:r>
      <w:r w:rsidRPr="00C74D0D">
        <w:rPr>
          <w:sz w:val="20"/>
        </w:rPr>
        <w:t>τ</w:t>
      </w:r>
      <w:r w:rsidR="00773412">
        <w:rPr>
          <w:sz w:val="20"/>
        </w:rPr>
        <w:t>ου προγράμματος</w:t>
      </w:r>
      <w:r w:rsidR="0035276E">
        <w:rPr>
          <w:sz w:val="20"/>
        </w:rPr>
        <w:t xml:space="preserve"> εφόσον ζητηθούν από την ΕΥΔ/ΕΦ</w:t>
      </w:r>
      <w:r w:rsidR="00773412">
        <w:rPr>
          <w:sz w:val="20"/>
        </w:rPr>
        <w:t xml:space="preserve">, </w:t>
      </w:r>
    </w:p>
    <w:p w14:paraId="69C98B5D" w14:textId="2D2602E7" w:rsidR="008448EC" w:rsidRPr="00C74D0D" w:rsidRDefault="001974C0" w:rsidP="00DB510F">
      <w:pPr>
        <w:pStyle w:val="ListParagraph"/>
        <w:numPr>
          <w:ilvl w:val="2"/>
          <w:numId w:val="2"/>
        </w:numPr>
        <w:tabs>
          <w:tab w:val="left" w:pos="851"/>
        </w:tabs>
        <w:ind w:left="567" w:hanging="425"/>
        <w:jc w:val="both"/>
        <w:rPr>
          <w:sz w:val="20"/>
        </w:rPr>
      </w:pPr>
      <w:r w:rsidRPr="00C74D0D">
        <w:rPr>
          <w:sz w:val="20"/>
        </w:rPr>
        <w:t>να τηρούν την Ενωσιακή και Εθνική Νομοθεσία κατά την εκτέλεση της Πράξης και ιδίως</w:t>
      </w:r>
      <w:r w:rsidRPr="00C74D0D">
        <w:rPr>
          <w:spacing w:val="1"/>
          <w:sz w:val="20"/>
        </w:rPr>
        <w:t xml:space="preserve"> </w:t>
      </w:r>
      <w:r w:rsidRPr="00C74D0D">
        <w:rPr>
          <w:sz w:val="20"/>
        </w:rPr>
        <w:t>όσον αφορά την αειφόρο ανάπτυξη, την ισότητα μεταξύ ανδρών και γυναικών, τη μη</w:t>
      </w:r>
      <w:r w:rsidRPr="00C74D0D">
        <w:rPr>
          <w:spacing w:val="1"/>
          <w:sz w:val="20"/>
        </w:rPr>
        <w:t xml:space="preserve"> </w:t>
      </w:r>
      <w:r w:rsidRPr="00C74D0D">
        <w:rPr>
          <w:sz w:val="20"/>
        </w:rPr>
        <w:t>διάκριση και</w:t>
      </w:r>
      <w:r w:rsidRPr="00C74D0D">
        <w:rPr>
          <w:spacing w:val="-1"/>
          <w:sz w:val="20"/>
        </w:rPr>
        <w:t xml:space="preserve"> </w:t>
      </w:r>
      <w:r w:rsidRPr="00C74D0D">
        <w:rPr>
          <w:sz w:val="20"/>
        </w:rPr>
        <w:t>την</w:t>
      </w:r>
      <w:r w:rsidRPr="00C74D0D">
        <w:rPr>
          <w:spacing w:val="-1"/>
          <w:sz w:val="20"/>
        </w:rPr>
        <w:t xml:space="preserve"> </w:t>
      </w:r>
      <w:r w:rsidRPr="00C74D0D">
        <w:rPr>
          <w:sz w:val="20"/>
        </w:rPr>
        <w:t>προσβασιμότητα</w:t>
      </w:r>
      <w:r w:rsidRPr="00C74D0D">
        <w:rPr>
          <w:spacing w:val="-1"/>
          <w:sz w:val="20"/>
        </w:rPr>
        <w:t xml:space="preserve"> </w:t>
      </w:r>
      <w:r w:rsidRPr="00C74D0D">
        <w:rPr>
          <w:sz w:val="20"/>
        </w:rPr>
        <w:t>Ατόμων</w:t>
      </w:r>
      <w:r w:rsidRPr="00C74D0D">
        <w:rPr>
          <w:spacing w:val="-1"/>
          <w:sz w:val="20"/>
        </w:rPr>
        <w:t xml:space="preserve"> </w:t>
      </w:r>
      <w:r w:rsidRPr="00C74D0D">
        <w:rPr>
          <w:sz w:val="20"/>
        </w:rPr>
        <w:t>με</w:t>
      </w:r>
      <w:r w:rsidRPr="00C74D0D">
        <w:rPr>
          <w:spacing w:val="-1"/>
          <w:sz w:val="20"/>
        </w:rPr>
        <w:t xml:space="preserve"> </w:t>
      </w:r>
      <w:r w:rsidRPr="00C74D0D">
        <w:rPr>
          <w:sz w:val="20"/>
        </w:rPr>
        <w:t>Αναπηρίες</w:t>
      </w:r>
      <w:r w:rsidR="00773412">
        <w:rPr>
          <w:sz w:val="20"/>
        </w:rPr>
        <w:t>,</w:t>
      </w:r>
    </w:p>
    <w:p w14:paraId="73F46D69" w14:textId="0635DEBB" w:rsidR="008448EC" w:rsidRPr="00C74D0D" w:rsidRDefault="001974C0" w:rsidP="00DB510F">
      <w:pPr>
        <w:pStyle w:val="ListParagraph"/>
        <w:numPr>
          <w:ilvl w:val="2"/>
          <w:numId w:val="2"/>
        </w:numPr>
        <w:tabs>
          <w:tab w:val="left" w:pos="851"/>
        </w:tabs>
        <w:ind w:left="567" w:hanging="425"/>
        <w:jc w:val="both"/>
        <w:rPr>
          <w:sz w:val="20"/>
        </w:rPr>
      </w:pPr>
      <w:r w:rsidRPr="00C74D0D">
        <w:rPr>
          <w:sz w:val="20"/>
        </w:rPr>
        <w:t>να πραγματοποιούν όλες τις απαραίτητες ενέργειες, για την ενημέρωση του ΟΠΣΚΕ με τα</w:t>
      </w:r>
      <w:r w:rsidRPr="00C74D0D">
        <w:rPr>
          <w:spacing w:val="1"/>
          <w:sz w:val="20"/>
        </w:rPr>
        <w:t xml:space="preserve"> </w:t>
      </w:r>
      <w:r w:rsidRPr="00C74D0D">
        <w:rPr>
          <w:sz w:val="20"/>
        </w:rPr>
        <w:t>δεδομένα και έγγραφα της Πράξης που υλοποιούν, διασφαλίζοντας την ακρίβεια, την</w:t>
      </w:r>
      <w:r w:rsidRPr="00C74D0D">
        <w:rPr>
          <w:spacing w:val="1"/>
          <w:sz w:val="20"/>
        </w:rPr>
        <w:t xml:space="preserve"> </w:t>
      </w:r>
      <w:r w:rsidRPr="00C74D0D">
        <w:rPr>
          <w:sz w:val="20"/>
        </w:rPr>
        <w:t>ποιότητα</w:t>
      </w:r>
      <w:r w:rsidRPr="00C74D0D">
        <w:rPr>
          <w:spacing w:val="1"/>
          <w:sz w:val="20"/>
        </w:rPr>
        <w:t xml:space="preserve"> </w:t>
      </w:r>
      <w:r w:rsidRPr="00C74D0D">
        <w:rPr>
          <w:sz w:val="20"/>
        </w:rPr>
        <w:t>και</w:t>
      </w:r>
      <w:r w:rsidRPr="00C74D0D">
        <w:rPr>
          <w:spacing w:val="-2"/>
          <w:sz w:val="20"/>
        </w:rPr>
        <w:t xml:space="preserve"> </w:t>
      </w:r>
      <w:r w:rsidRPr="00C74D0D">
        <w:rPr>
          <w:sz w:val="20"/>
        </w:rPr>
        <w:t>πληρότητα</w:t>
      </w:r>
      <w:r w:rsidRPr="00C74D0D">
        <w:rPr>
          <w:spacing w:val="-1"/>
          <w:sz w:val="20"/>
        </w:rPr>
        <w:t xml:space="preserve"> </w:t>
      </w:r>
      <w:r w:rsidRPr="00C74D0D">
        <w:rPr>
          <w:sz w:val="20"/>
        </w:rPr>
        <w:t>των</w:t>
      </w:r>
      <w:r w:rsidRPr="00C74D0D">
        <w:rPr>
          <w:spacing w:val="-2"/>
          <w:sz w:val="20"/>
        </w:rPr>
        <w:t xml:space="preserve"> </w:t>
      </w:r>
      <w:r w:rsidRPr="00C74D0D">
        <w:rPr>
          <w:sz w:val="20"/>
        </w:rPr>
        <w:t>στοιχείων</w:t>
      </w:r>
      <w:r w:rsidRPr="00C74D0D">
        <w:rPr>
          <w:spacing w:val="-1"/>
          <w:sz w:val="20"/>
        </w:rPr>
        <w:t xml:space="preserve"> </w:t>
      </w:r>
      <w:r w:rsidRPr="00C74D0D">
        <w:rPr>
          <w:sz w:val="20"/>
        </w:rPr>
        <w:t>που υποβάλλουν</w:t>
      </w:r>
      <w:r w:rsidRPr="00C74D0D">
        <w:rPr>
          <w:spacing w:val="-1"/>
          <w:sz w:val="20"/>
        </w:rPr>
        <w:t xml:space="preserve"> </w:t>
      </w:r>
      <w:r w:rsidRPr="00C74D0D">
        <w:rPr>
          <w:sz w:val="20"/>
        </w:rPr>
        <w:t>στο</w:t>
      </w:r>
      <w:r w:rsidRPr="00C74D0D">
        <w:rPr>
          <w:spacing w:val="-2"/>
          <w:sz w:val="20"/>
        </w:rPr>
        <w:t xml:space="preserve"> </w:t>
      </w:r>
      <w:r w:rsidRPr="00C74D0D">
        <w:rPr>
          <w:sz w:val="20"/>
        </w:rPr>
        <w:t>ΟΠΣΚΕ</w:t>
      </w:r>
      <w:r w:rsidR="00773412">
        <w:rPr>
          <w:sz w:val="20"/>
        </w:rPr>
        <w:t>,</w:t>
      </w:r>
    </w:p>
    <w:p w14:paraId="0316544D" w14:textId="1F0BDFC8" w:rsidR="008448EC" w:rsidRDefault="001974C0" w:rsidP="00DB510F">
      <w:pPr>
        <w:pStyle w:val="ListParagraph"/>
        <w:numPr>
          <w:ilvl w:val="2"/>
          <w:numId w:val="2"/>
        </w:numPr>
        <w:tabs>
          <w:tab w:val="left" w:pos="851"/>
        </w:tabs>
        <w:ind w:left="567" w:hanging="425"/>
        <w:jc w:val="both"/>
        <w:rPr>
          <w:sz w:val="20"/>
        </w:rPr>
      </w:pPr>
      <w:r w:rsidRPr="00C74D0D">
        <w:rPr>
          <w:sz w:val="20"/>
        </w:rPr>
        <w:t>να τηρούν ξεχωριστή λογιστική μερίδα για την Πράξη ή να διαθέτουν επαρκή λογιστική</w:t>
      </w:r>
      <w:r w:rsidRPr="00C74D0D">
        <w:rPr>
          <w:spacing w:val="1"/>
          <w:sz w:val="20"/>
        </w:rPr>
        <w:t xml:space="preserve"> </w:t>
      </w:r>
      <w:r w:rsidRPr="00C74D0D">
        <w:rPr>
          <w:sz w:val="20"/>
        </w:rPr>
        <w:t>κωδικοποίηση από</w:t>
      </w:r>
      <w:r w:rsidRPr="00C74D0D">
        <w:rPr>
          <w:spacing w:val="1"/>
          <w:sz w:val="20"/>
        </w:rPr>
        <w:t xml:space="preserve"> </w:t>
      </w:r>
      <w:r w:rsidRPr="00C74D0D">
        <w:rPr>
          <w:sz w:val="20"/>
        </w:rPr>
        <w:t>την οποία να</w:t>
      </w:r>
      <w:r w:rsidRPr="00C74D0D">
        <w:rPr>
          <w:spacing w:val="1"/>
          <w:sz w:val="20"/>
        </w:rPr>
        <w:t xml:space="preserve"> </w:t>
      </w:r>
      <w:r w:rsidRPr="00C74D0D">
        <w:rPr>
          <w:sz w:val="20"/>
        </w:rPr>
        <w:t>προκύπτει</w:t>
      </w:r>
      <w:r w:rsidRPr="00C74D0D">
        <w:rPr>
          <w:spacing w:val="1"/>
          <w:sz w:val="20"/>
        </w:rPr>
        <w:t xml:space="preserve"> </w:t>
      </w:r>
      <w:r w:rsidRPr="00C74D0D">
        <w:rPr>
          <w:sz w:val="20"/>
        </w:rPr>
        <w:t>η</w:t>
      </w:r>
      <w:r w:rsidRPr="00C74D0D">
        <w:rPr>
          <w:spacing w:val="1"/>
          <w:sz w:val="20"/>
        </w:rPr>
        <w:t xml:space="preserve"> </w:t>
      </w:r>
      <w:r w:rsidRPr="00C74D0D">
        <w:rPr>
          <w:sz w:val="20"/>
        </w:rPr>
        <w:t>καταχώρηση</w:t>
      </w:r>
      <w:r w:rsidRPr="00C74D0D">
        <w:rPr>
          <w:spacing w:val="1"/>
          <w:sz w:val="20"/>
        </w:rPr>
        <w:t xml:space="preserve"> </w:t>
      </w:r>
      <w:r w:rsidRPr="00C74D0D">
        <w:rPr>
          <w:sz w:val="20"/>
        </w:rPr>
        <w:t>όλων</w:t>
      </w:r>
      <w:r w:rsidRPr="00C74D0D">
        <w:rPr>
          <w:spacing w:val="1"/>
          <w:sz w:val="20"/>
        </w:rPr>
        <w:t xml:space="preserve"> </w:t>
      </w:r>
      <w:r w:rsidRPr="00C74D0D">
        <w:rPr>
          <w:sz w:val="20"/>
        </w:rPr>
        <w:t>των</w:t>
      </w:r>
      <w:r w:rsidRPr="00C74D0D">
        <w:rPr>
          <w:spacing w:val="1"/>
          <w:sz w:val="20"/>
        </w:rPr>
        <w:t xml:space="preserve"> </w:t>
      </w:r>
      <w:r w:rsidRPr="00C74D0D">
        <w:rPr>
          <w:sz w:val="20"/>
        </w:rPr>
        <w:t>δαπανών που</w:t>
      </w:r>
      <w:r w:rsidRPr="00C74D0D">
        <w:rPr>
          <w:spacing w:val="1"/>
          <w:sz w:val="20"/>
        </w:rPr>
        <w:t xml:space="preserve"> </w:t>
      </w:r>
      <w:r w:rsidRPr="00C74D0D">
        <w:rPr>
          <w:sz w:val="20"/>
        </w:rPr>
        <w:t>αντιστοιχούν</w:t>
      </w:r>
      <w:r w:rsidRPr="00C74D0D">
        <w:rPr>
          <w:spacing w:val="-2"/>
          <w:sz w:val="20"/>
        </w:rPr>
        <w:t xml:space="preserve"> </w:t>
      </w:r>
      <w:r w:rsidRPr="00C74D0D">
        <w:rPr>
          <w:sz w:val="20"/>
        </w:rPr>
        <w:t>πλήρως</w:t>
      </w:r>
      <w:r w:rsidRPr="00C74D0D">
        <w:rPr>
          <w:spacing w:val="-1"/>
          <w:sz w:val="20"/>
        </w:rPr>
        <w:t xml:space="preserve"> </w:t>
      </w:r>
      <w:r w:rsidRPr="00C74D0D">
        <w:rPr>
          <w:sz w:val="20"/>
        </w:rPr>
        <w:t>προς</w:t>
      </w:r>
      <w:r w:rsidRPr="00C74D0D">
        <w:rPr>
          <w:spacing w:val="1"/>
          <w:sz w:val="20"/>
        </w:rPr>
        <w:t xml:space="preserve"> </w:t>
      </w:r>
      <w:r w:rsidRPr="00C74D0D">
        <w:rPr>
          <w:sz w:val="20"/>
        </w:rPr>
        <w:t>τις</w:t>
      </w:r>
      <w:r w:rsidRPr="00C74D0D">
        <w:rPr>
          <w:spacing w:val="1"/>
          <w:sz w:val="20"/>
        </w:rPr>
        <w:t xml:space="preserve"> </w:t>
      </w:r>
      <w:r w:rsidRPr="00C74D0D">
        <w:rPr>
          <w:sz w:val="20"/>
        </w:rPr>
        <w:t>δαπάνες</w:t>
      </w:r>
      <w:r w:rsidRPr="00C74D0D">
        <w:rPr>
          <w:spacing w:val="-1"/>
          <w:sz w:val="20"/>
        </w:rPr>
        <w:t xml:space="preserve"> </w:t>
      </w:r>
      <w:r w:rsidRPr="00C74D0D">
        <w:rPr>
          <w:sz w:val="20"/>
        </w:rPr>
        <w:t>που δηλώνονται στον</w:t>
      </w:r>
      <w:r w:rsidRPr="00C74D0D">
        <w:rPr>
          <w:spacing w:val="-2"/>
          <w:sz w:val="20"/>
        </w:rPr>
        <w:t xml:space="preserve"> </w:t>
      </w:r>
      <w:r w:rsidRPr="00C74D0D">
        <w:rPr>
          <w:sz w:val="20"/>
        </w:rPr>
        <w:t>ΕΦ</w:t>
      </w:r>
      <w:r w:rsidR="00773412">
        <w:rPr>
          <w:sz w:val="20"/>
        </w:rPr>
        <w:t>,</w:t>
      </w:r>
    </w:p>
    <w:p w14:paraId="648254FA" w14:textId="6575B885" w:rsidR="00773412" w:rsidRDefault="00773412" w:rsidP="00DB510F">
      <w:pPr>
        <w:pStyle w:val="ListParagraph"/>
        <w:numPr>
          <w:ilvl w:val="2"/>
          <w:numId w:val="2"/>
        </w:numPr>
        <w:tabs>
          <w:tab w:val="left" w:pos="851"/>
        </w:tabs>
        <w:ind w:left="567" w:hanging="425"/>
        <w:jc w:val="both"/>
        <w:rPr>
          <w:sz w:val="20"/>
        </w:rPr>
      </w:pPr>
      <w:r>
        <w:rPr>
          <w:sz w:val="20"/>
        </w:rPr>
        <w:lastRenderedPageBreak/>
        <w:t xml:space="preserve">να μην λαμβάνουν ενίσχυση από άλλο εθνικό ή </w:t>
      </w:r>
      <w:r w:rsidR="005621B9">
        <w:rPr>
          <w:sz w:val="20"/>
        </w:rPr>
        <w:t>ενωσιακό</w:t>
      </w:r>
      <w:r>
        <w:rPr>
          <w:sz w:val="20"/>
        </w:rPr>
        <w:t xml:space="preserve"> </w:t>
      </w:r>
      <w:r w:rsidRPr="00773412">
        <w:rPr>
          <w:sz w:val="20"/>
        </w:rPr>
        <w:t>πρόγραμμα για την υλοποίηση του έργου ή</w:t>
      </w:r>
      <w:r>
        <w:rPr>
          <w:sz w:val="20"/>
        </w:rPr>
        <w:t xml:space="preserve"> </w:t>
      </w:r>
      <w:r w:rsidRPr="00773412">
        <w:rPr>
          <w:sz w:val="20"/>
        </w:rPr>
        <w:t>τμήματος αυτού ή/και τμήματος των επιλέξιμων δαπανών κατά παράβαση των περιορισμών σώρευσης</w:t>
      </w:r>
      <w:r>
        <w:rPr>
          <w:sz w:val="20"/>
        </w:rPr>
        <w:t xml:space="preserve"> </w:t>
      </w:r>
      <w:r w:rsidRPr="00773412">
        <w:rPr>
          <w:sz w:val="20"/>
        </w:rPr>
        <w:t>κρατικών ενισχύσεων</w:t>
      </w:r>
      <w:r>
        <w:rPr>
          <w:sz w:val="20"/>
        </w:rPr>
        <w:t>,</w:t>
      </w:r>
    </w:p>
    <w:p w14:paraId="6F11F90C" w14:textId="4A8CF5AB" w:rsidR="00773412" w:rsidRDefault="00773412" w:rsidP="00DB510F">
      <w:pPr>
        <w:pStyle w:val="ListParagraph"/>
        <w:numPr>
          <w:ilvl w:val="2"/>
          <w:numId w:val="2"/>
        </w:numPr>
        <w:tabs>
          <w:tab w:val="left" w:pos="851"/>
        </w:tabs>
        <w:ind w:left="567" w:hanging="425"/>
        <w:jc w:val="both"/>
        <w:rPr>
          <w:sz w:val="20"/>
        </w:rPr>
      </w:pPr>
      <w:r>
        <w:rPr>
          <w:sz w:val="20"/>
        </w:rPr>
        <w:t xml:space="preserve">να λειτουργούν νομίμως και να μην προβούν στη </w:t>
      </w:r>
      <w:r w:rsidRPr="00773412">
        <w:rPr>
          <w:sz w:val="20"/>
        </w:rPr>
        <w:t>μετεγκατάσταση του τόπου υλοποίησης του έργου</w:t>
      </w:r>
      <w:r>
        <w:rPr>
          <w:sz w:val="20"/>
        </w:rPr>
        <w:t xml:space="preserve"> </w:t>
      </w:r>
      <w:r w:rsidRPr="00773412">
        <w:rPr>
          <w:sz w:val="20"/>
        </w:rPr>
        <w:t xml:space="preserve">εκτός της Περιφέρειας </w:t>
      </w:r>
      <w:r w:rsidR="005621B9">
        <w:rPr>
          <w:sz w:val="20"/>
        </w:rPr>
        <w:t>Ιονίων Νήσων</w:t>
      </w:r>
      <w:r>
        <w:rPr>
          <w:sz w:val="20"/>
        </w:rPr>
        <w:t xml:space="preserve"> (ισχύει για τις επιχειρήσεις),</w:t>
      </w:r>
    </w:p>
    <w:p w14:paraId="3F1FEEDF" w14:textId="10940C69" w:rsidR="00773412" w:rsidRDefault="00773412" w:rsidP="00DB510F">
      <w:pPr>
        <w:pStyle w:val="ListParagraph"/>
        <w:numPr>
          <w:ilvl w:val="2"/>
          <w:numId w:val="2"/>
        </w:numPr>
        <w:tabs>
          <w:tab w:val="left" w:pos="851"/>
        </w:tabs>
        <w:ind w:left="567" w:hanging="425"/>
        <w:jc w:val="both"/>
        <w:rPr>
          <w:sz w:val="20"/>
        </w:rPr>
      </w:pPr>
      <w:r>
        <w:rPr>
          <w:sz w:val="20"/>
        </w:rPr>
        <w:t xml:space="preserve">να γνωστοποιούν στον ΕΦ κάθε μεταβολή των στοιχείων τους, </w:t>
      </w:r>
      <w:r w:rsidRPr="00773412">
        <w:rPr>
          <w:sz w:val="20"/>
        </w:rPr>
        <w:t>όπως επωνυμία, έδρα, στοιχεία</w:t>
      </w:r>
      <w:r>
        <w:rPr>
          <w:sz w:val="20"/>
        </w:rPr>
        <w:t xml:space="preserve"> </w:t>
      </w:r>
      <w:r w:rsidRPr="00773412">
        <w:rPr>
          <w:sz w:val="20"/>
        </w:rPr>
        <w:t>επικοινωνίας</w:t>
      </w:r>
      <w:r>
        <w:rPr>
          <w:sz w:val="20"/>
        </w:rPr>
        <w:t>,</w:t>
      </w:r>
    </w:p>
    <w:p w14:paraId="56420424" w14:textId="2AE8D447" w:rsidR="00773412" w:rsidRDefault="00773412" w:rsidP="00DB510F">
      <w:pPr>
        <w:pStyle w:val="ListParagraph"/>
        <w:numPr>
          <w:ilvl w:val="2"/>
          <w:numId w:val="2"/>
        </w:numPr>
        <w:tabs>
          <w:tab w:val="left" w:pos="851"/>
        </w:tabs>
        <w:ind w:left="567" w:hanging="425"/>
        <w:jc w:val="both"/>
        <w:rPr>
          <w:sz w:val="20"/>
        </w:rPr>
      </w:pPr>
      <w:r>
        <w:rPr>
          <w:sz w:val="20"/>
        </w:rPr>
        <w:t xml:space="preserve">να τοποθετούν αφίσες </w:t>
      </w:r>
      <w:r w:rsidR="00AE09EF">
        <w:rPr>
          <w:sz w:val="20"/>
        </w:rPr>
        <w:t xml:space="preserve">και σήμανση </w:t>
      </w:r>
      <w:r>
        <w:rPr>
          <w:sz w:val="20"/>
        </w:rPr>
        <w:t xml:space="preserve">με πληροφόρηση </w:t>
      </w:r>
      <w:r w:rsidRPr="00773412">
        <w:rPr>
          <w:sz w:val="20"/>
        </w:rPr>
        <w:t>σχετικά με την πράξη</w:t>
      </w:r>
      <w:r w:rsidR="001F1F28">
        <w:rPr>
          <w:sz w:val="20"/>
        </w:rPr>
        <w:t xml:space="preserve"> </w:t>
      </w:r>
      <w:r w:rsidR="00C009EC">
        <w:rPr>
          <w:sz w:val="20"/>
        </w:rPr>
        <w:t>(βλ. ενότητα 14.5)</w:t>
      </w:r>
      <w:r w:rsidRPr="00773412">
        <w:rPr>
          <w:sz w:val="20"/>
        </w:rPr>
        <w:t xml:space="preserve"> και να ενημερών</w:t>
      </w:r>
      <w:r w:rsidR="005621B9">
        <w:rPr>
          <w:sz w:val="20"/>
        </w:rPr>
        <w:t>ουν</w:t>
      </w:r>
      <w:r w:rsidR="001F1F28">
        <w:rPr>
          <w:sz w:val="20"/>
        </w:rPr>
        <w:t xml:space="preserve"> το κοινό</w:t>
      </w:r>
      <w:r w:rsidRPr="00773412">
        <w:rPr>
          <w:sz w:val="20"/>
        </w:rPr>
        <w:t xml:space="preserve"> </w:t>
      </w:r>
      <w:r w:rsidR="001F1F28">
        <w:rPr>
          <w:sz w:val="20"/>
        </w:rPr>
        <w:t>για</w:t>
      </w:r>
      <w:r w:rsidRPr="00773412">
        <w:rPr>
          <w:sz w:val="20"/>
        </w:rPr>
        <w:t xml:space="preserve"> τη συγχρηματοδότηση του έργου από την Ευρωπαϊκή</w:t>
      </w:r>
      <w:r>
        <w:rPr>
          <w:sz w:val="20"/>
        </w:rPr>
        <w:t xml:space="preserve"> </w:t>
      </w:r>
      <w:r w:rsidRPr="00773412">
        <w:rPr>
          <w:sz w:val="20"/>
        </w:rPr>
        <w:t>Ένωση και την υλοποίησή</w:t>
      </w:r>
      <w:r>
        <w:rPr>
          <w:sz w:val="20"/>
        </w:rPr>
        <w:t xml:space="preserve"> </w:t>
      </w:r>
      <w:r w:rsidRPr="00773412">
        <w:rPr>
          <w:sz w:val="20"/>
        </w:rPr>
        <w:t>του στο πλαίσιο του Προγράμματος «</w:t>
      </w:r>
      <w:r w:rsidR="005621B9">
        <w:rPr>
          <w:sz w:val="20"/>
        </w:rPr>
        <w:t>ΙΟΝΙΑ ΝΗΣΙΑ</w:t>
      </w:r>
      <w:r w:rsidRPr="00773412">
        <w:rPr>
          <w:sz w:val="20"/>
        </w:rPr>
        <w:t>»</w:t>
      </w:r>
      <w:r>
        <w:rPr>
          <w:sz w:val="20"/>
        </w:rPr>
        <w:t xml:space="preserve"> 2021-2027</w:t>
      </w:r>
      <w:r w:rsidRPr="00773412">
        <w:rPr>
          <w:sz w:val="20"/>
        </w:rPr>
        <w:t>.</w:t>
      </w:r>
      <w:r>
        <w:rPr>
          <w:sz w:val="20"/>
        </w:rPr>
        <w:t xml:space="preserve"> </w:t>
      </w:r>
      <w:r w:rsidRPr="00773412">
        <w:rPr>
          <w:sz w:val="20"/>
        </w:rPr>
        <w:t>Η εν λόγω ενημέρωση πραγματοποιείται</w:t>
      </w:r>
      <w:r>
        <w:rPr>
          <w:sz w:val="20"/>
        </w:rPr>
        <w:t xml:space="preserve"> </w:t>
      </w:r>
      <w:r w:rsidRPr="00773412">
        <w:rPr>
          <w:sz w:val="20"/>
        </w:rPr>
        <w:t>σε κάθε έγγραφο που παράγεται στο πλαίσιο του</w:t>
      </w:r>
      <w:r>
        <w:rPr>
          <w:sz w:val="20"/>
        </w:rPr>
        <w:t xml:space="preserve"> </w:t>
      </w:r>
      <w:r w:rsidRPr="00773412">
        <w:rPr>
          <w:sz w:val="20"/>
        </w:rPr>
        <w:t>έργου</w:t>
      </w:r>
      <w:r>
        <w:rPr>
          <w:sz w:val="20"/>
        </w:rPr>
        <w:t>,</w:t>
      </w:r>
    </w:p>
    <w:p w14:paraId="7285D006" w14:textId="1863457C" w:rsidR="00773412" w:rsidRPr="00C74D0D" w:rsidRDefault="00773412" w:rsidP="00DB510F">
      <w:pPr>
        <w:pStyle w:val="ListParagraph"/>
        <w:numPr>
          <w:ilvl w:val="2"/>
          <w:numId w:val="2"/>
        </w:numPr>
        <w:tabs>
          <w:tab w:val="left" w:pos="851"/>
        </w:tabs>
        <w:ind w:left="567" w:hanging="425"/>
        <w:jc w:val="both"/>
        <w:rPr>
          <w:sz w:val="20"/>
        </w:rPr>
      </w:pPr>
      <w:r>
        <w:rPr>
          <w:sz w:val="20"/>
        </w:rPr>
        <w:t xml:space="preserve">να κάνουν αναφορά στη </w:t>
      </w:r>
      <w:r w:rsidR="001B7E3C" w:rsidRPr="001B7E3C">
        <w:rPr>
          <w:sz w:val="20"/>
        </w:rPr>
        <w:t xml:space="preserve">χρηματοδότηση του έργου από εθνικούς και ενωσιακούς πόρους μέσω </w:t>
      </w:r>
      <w:r w:rsidR="001B7E3C">
        <w:rPr>
          <w:sz w:val="20"/>
        </w:rPr>
        <w:t xml:space="preserve">της </w:t>
      </w:r>
      <w:r w:rsidR="001B7E3C" w:rsidRPr="001B7E3C">
        <w:rPr>
          <w:sz w:val="20"/>
        </w:rPr>
        <w:t>παρούσας Πρόσκλησης, χρησιμοποιώντας το κατάλληλο λεκτικό, αλλά και τα σχετικά λογότυπα που</w:t>
      </w:r>
      <w:r w:rsidR="001B7E3C">
        <w:rPr>
          <w:sz w:val="20"/>
        </w:rPr>
        <w:t xml:space="preserve"> </w:t>
      </w:r>
      <w:r w:rsidR="001B7E3C" w:rsidRPr="001B7E3C">
        <w:rPr>
          <w:sz w:val="20"/>
        </w:rPr>
        <w:t>θα τους υποδειχθούν από τ</w:t>
      </w:r>
      <w:r w:rsidR="001B7E3C">
        <w:rPr>
          <w:sz w:val="20"/>
        </w:rPr>
        <w:t>ον ΕΦ</w:t>
      </w:r>
      <w:r w:rsidR="001B7E3C" w:rsidRPr="001B7E3C">
        <w:rPr>
          <w:sz w:val="20"/>
        </w:rPr>
        <w:t xml:space="preserve"> ή/ και την ΕΥΔ Π. «</w:t>
      </w:r>
      <w:r w:rsidR="005621B9">
        <w:rPr>
          <w:sz w:val="20"/>
        </w:rPr>
        <w:t>ΙΟΝΙΩΝ ΝΗΣΩΝ</w:t>
      </w:r>
      <w:r w:rsidR="001B7E3C" w:rsidRPr="001B7E3C">
        <w:rPr>
          <w:sz w:val="20"/>
        </w:rPr>
        <w:t>», σε κάθε είδους</w:t>
      </w:r>
      <w:r w:rsidR="001B7E3C">
        <w:rPr>
          <w:sz w:val="20"/>
        </w:rPr>
        <w:t xml:space="preserve"> </w:t>
      </w:r>
      <w:r w:rsidR="001B7E3C" w:rsidRPr="001B7E3C">
        <w:rPr>
          <w:sz w:val="20"/>
        </w:rPr>
        <w:t>ενέργεια δημοσιότητας που αφορά στο έργο (π.χ.</w:t>
      </w:r>
      <w:r w:rsidR="001B7E3C">
        <w:rPr>
          <w:sz w:val="20"/>
        </w:rPr>
        <w:t xml:space="preserve"> </w:t>
      </w:r>
      <w:r w:rsidR="001B7E3C" w:rsidRPr="001B7E3C">
        <w:rPr>
          <w:sz w:val="20"/>
        </w:rPr>
        <w:t>ανακοινώσεις στον έντυπο και ηλεκτρονικό τύπο,</w:t>
      </w:r>
      <w:r w:rsidR="001B7E3C">
        <w:rPr>
          <w:sz w:val="20"/>
        </w:rPr>
        <w:t xml:space="preserve"> </w:t>
      </w:r>
      <w:r w:rsidR="001B7E3C" w:rsidRPr="001B7E3C">
        <w:rPr>
          <w:sz w:val="20"/>
        </w:rPr>
        <w:t>παρουσιάσεις σε ημερίδες και συνέδρια, επιστημονικές εργασίες σε εθνικά και διεθνή περιοδικά,</w:t>
      </w:r>
      <w:r w:rsidR="001B7E3C">
        <w:rPr>
          <w:sz w:val="20"/>
        </w:rPr>
        <w:t xml:space="preserve"> </w:t>
      </w:r>
      <w:r w:rsidR="001B7E3C" w:rsidRPr="001B7E3C">
        <w:rPr>
          <w:sz w:val="20"/>
        </w:rPr>
        <w:t xml:space="preserve">εκδηλώσεις), καθώς και με την ανάρτηση στον δικτυακό τόπο </w:t>
      </w:r>
      <w:r w:rsidR="0035276E" w:rsidRPr="0035276E">
        <w:rPr>
          <w:rFonts w:ascii="Arial" w:eastAsia="Arial" w:hAnsi="Arial" w:cs="Arial"/>
        </w:rPr>
        <w:t xml:space="preserve"> </w:t>
      </w:r>
      <w:r w:rsidR="0035276E" w:rsidRPr="0035276E">
        <w:rPr>
          <w:sz w:val="20"/>
        </w:rPr>
        <w:t>με τη συγχρηματοδότηση του έργου από το ΕΤΠΑ και την υλοποίησή του στο πλαίσιο του προγράμματος «ΙΟΝΙΑ ΝΗΣΙΑ</w:t>
      </w:r>
      <w:r w:rsidR="0035276E">
        <w:rPr>
          <w:sz w:val="20"/>
        </w:rPr>
        <w:t>»</w:t>
      </w:r>
      <w:r w:rsidR="0035276E" w:rsidRPr="0035276E">
        <w:rPr>
          <w:sz w:val="20"/>
        </w:rPr>
        <w:t xml:space="preserve"> 2021-2027</w:t>
      </w:r>
      <w:r w:rsidR="00FE7AB4">
        <w:rPr>
          <w:sz w:val="20"/>
        </w:rPr>
        <w:t>.</w:t>
      </w:r>
    </w:p>
    <w:p w14:paraId="20BDE042" w14:textId="3391328D" w:rsidR="008448EC" w:rsidRDefault="001974C0" w:rsidP="005621B9">
      <w:pPr>
        <w:pStyle w:val="BodyText"/>
        <w:spacing w:before="121"/>
        <w:ind w:right="20"/>
        <w:jc w:val="both"/>
      </w:pPr>
      <w:r w:rsidRPr="00C74D0D">
        <w:t xml:space="preserve">Επισημαίνεται ότι οι όροι υλοποίησης της Πράξης όπως ορίζονται στην </w:t>
      </w:r>
      <w:r w:rsidR="001B7E3C">
        <w:t>εγκριτική απόφαση</w:t>
      </w:r>
      <w:r w:rsidRPr="00C74D0D">
        <w:t xml:space="preserve"> είναι</w:t>
      </w:r>
      <w:r w:rsidRPr="00A81D71">
        <w:t xml:space="preserve"> </w:t>
      </w:r>
      <w:r w:rsidRPr="00C74D0D">
        <w:t>ουσιώδεις και οποιαδήποτε μονομερής αλλαγή από τον δικαιούχο χωρίς προηγούμενη έγκριση από</w:t>
      </w:r>
      <w:r w:rsidRPr="00A81D71">
        <w:t xml:space="preserve"> </w:t>
      </w:r>
      <w:r w:rsidRPr="00C74D0D">
        <w:t>την ΕΥΔ / ΕΦ συνιστά βάσιμη αιτία διακοπής χρηματοδότησης της πράξης. Οι δαπάνες που</w:t>
      </w:r>
      <w:r w:rsidRPr="00A81D71">
        <w:t xml:space="preserve"> </w:t>
      </w:r>
      <w:r w:rsidRPr="00C74D0D">
        <w:t>πραγματοποιούνται συνεπεία αυτής της αλλαγής δεν είναι επιλέξιμες μέχρι την αναγνώρισή τους</w:t>
      </w:r>
      <w:r w:rsidRPr="00A81D71">
        <w:t xml:space="preserve"> </w:t>
      </w:r>
      <w:r w:rsidRPr="00C74D0D">
        <w:t>από</w:t>
      </w:r>
      <w:r w:rsidRPr="00A81D71">
        <w:t xml:space="preserve"> </w:t>
      </w:r>
      <w:r w:rsidRPr="00C74D0D">
        <w:t>τ</w:t>
      </w:r>
      <w:r w:rsidR="003728E3">
        <w:t>ον</w:t>
      </w:r>
      <w:r w:rsidRPr="00C74D0D">
        <w:t xml:space="preserve"> ΕΦ.</w:t>
      </w:r>
    </w:p>
    <w:p w14:paraId="71AD54D7" w14:textId="77777777" w:rsidR="00DB510F" w:rsidRPr="00C74D0D" w:rsidRDefault="00DB510F" w:rsidP="00A81D71">
      <w:pPr>
        <w:pStyle w:val="BodyText"/>
        <w:spacing w:before="121"/>
        <w:ind w:left="560" w:right="20"/>
        <w:jc w:val="both"/>
      </w:pPr>
    </w:p>
    <w:p w14:paraId="3A63123C"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26" w:name="_bookmark35"/>
      <w:bookmarkStart w:id="327" w:name="_Toc222390754"/>
      <w:bookmarkEnd w:id="326"/>
      <w:r w:rsidRPr="002F502D">
        <w:rPr>
          <w:color w:val="17365D" w:themeColor="text2" w:themeShade="BF"/>
        </w:rPr>
        <w:t xml:space="preserve">ΥΠΟΧΡΕΩΣΕΙΣ ΔΙΚΑΙΟΥΧΩΝ ΜΕΤΑ ΤΗΝ ΟΛΟΚΛΗΡΩΣΗ </w:t>
      </w:r>
      <w:r w:rsidR="00A81D71" w:rsidRPr="002F502D">
        <w:rPr>
          <w:color w:val="17365D" w:themeColor="text2" w:themeShade="BF"/>
        </w:rPr>
        <w:t xml:space="preserve">ΤΗΣ </w:t>
      </w:r>
      <w:r w:rsidRPr="002F502D">
        <w:rPr>
          <w:color w:val="17365D" w:themeColor="text2" w:themeShade="BF"/>
        </w:rPr>
        <w:t>ΠΡΑΞΗΣ (ΜΑΚΡΟΧΡΟΝΙΕΣ ΥΠΟΧΡΕΩΣΕΙΣ)</w:t>
      </w:r>
      <w:bookmarkEnd w:id="327"/>
    </w:p>
    <w:p w14:paraId="0E766087" w14:textId="16CA1B74" w:rsidR="001B7E3C" w:rsidRPr="00C74D0D" w:rsidRDefault="001B7E3C" w:rsidP="00DB510F">
      <w:pPr>
        <w:pStyle w:val="BodyText"/>
        <w:spacing w:before="121"/>
        <w:ind w:right="20"/>
        <w:jc w:val="both"/>
      </w:pPr>
      <w:r w:rsidRPr="00C74D0D">
        <w:t xml:space="preserve">Οι δικαιούχοι οφείλουν για τρία (3) οικονομικά έτη </w:t>
      </w:r>
      <w:r w:rsidRPr="00A81D71">
        <w:t xml:space="preserve">από </w:t>
      </w:r>
      <w:r w:rsidRPr="00A81D71">
        <w:rPr>
          <w:u w:val="single"/>
        </w:rPr>
        <w:t>την ημερομηνία χορήγησης της τελευταίας μεμονωμένης ενίσχυσης</w:t>
      </w:r>
      <w:r w:rsidRPr="00C74D0D">
        <w:t xml:space="preserve"> δυνάμει του καθεστώτος να τηρούν και να φυλάσσουν τα δικαιολογητικά</w:t>
      </w:r>
      <w:r w:rsidRPr="00A81D71">
        <w:t xml:space="preserve"> </w:t>
      </w:r>
      <w:r w:rsidRPr="00C74D0D">
        <w:t>και παραστατικά στοιχεία της Πράξης, τα οποία τίθενται στη διάθεση των αρμοδίων οργάνων του</w:t>
      </w:r>
      <w:r w:rsidRPr="00A81D71">
        <w:t xml:space="preserve"> </w:t>
      </w:r>
      <w:r w:rsidRPr="00C74D0D">
        <w:t xml:space="preserve">Δημοσίου, της ΕΥΔ, </w:t>
      </w:r>
      <w:r>
        <w:t xml:space="preserve">του ΕΦ, </w:t>
      </w:r>
      <w:r w:rsidRPr="00C74D0D">
        <w:t>της ΕΔΕΛ ή των αρμοδίων οργάνων της Ευρωπαϊκής Ένωσης, εφόσον ζητηθεί</w:t>
      </w:r>
      <w:r w:rsidRPr="00A81D71">
        <w:t xml:space="preserve"> </w:t>
      </w:r>
      <w:r w:rsidRPr="00C74D0D">
        <w:t>σχετικός έλεγχος και τούτο ανεξαρτήτως αν από άλλες διατάξεις της εθνικής νομοθεσίας δεν</w:t>
      </w:r>
      <w:r w:rsidRPr="00A81D71">
        <w:t xml:space="preserve"> </w:t>
      </w:r>
      <w:r w:rsidRPr="00C74D0D">
        <w:t>υποχρεούνται</w:t>
      </w:r>
      <w:r w:rsidRPr="00A81D71">
        <w:t xml:space="preserve"> </w:t>
      </w:r>
      <w:r w:rsidRPr="00C74D0D">
        <w:t>στη</w:t>
      </w:r>
      <w:r w:rsidRPr="00A81D71">
        <w:t xml:space="preserve"> </w:t>
      </w:r>
      <w:r w:rsidRPr="00C74D0D">
        <w:t>διατήρηση</w:t>
      </w:r>
      <w:r w:rsidRPr="00A81D71">
        <w:t xml:space="preserve"> </w:t>
      </w:r>
      <w:r w:rsidRPr="00C74D0D">
        <w:t>των</w:t>
      </w:r>
      <w:r w:rsidRPr="00A81D71">
        <w:t xml:space="preserve"> </w:t>
      </w:r>
      <w:r w:rsidRPr="00C74D0D">
        <w:t>δικαιολογητικών και παραστατικών</w:t>
      </w:r>
      <w:r w:rsidRPr="00A81D71">
        <w:t xml:space="preserve"> </w:t>
      </w:r>
      <w:r w:rsidRPr="00C74D0D">
        <w:t>της</w:t>
      </w:r>
      <w:r w:rsidRPr="00A81D71">
        <w:t xml:space="preserve"> </w:t>
      </w:r>
      <w:r w:rsidRPr="00C74D0D">
        <w:t>Πράξης.</w:t>
      </w:r>
    </w:p>
    <w:p w14:paraId="601F3C8E" w14:textId="77777777" w:rsidR="001B7E3C" w:rsidRPr="00C74D0D" w:rsidRDefault="001B7E3C" w:rsidP="00DB510F">
      <w:pPr>
        <w:pStyle w:val="BodyText"/>
        <w:spacing w:before="121"/>
        <w:ind w:right="20"/>
        <w:jc w:val="both"/>
      </w:pPr>
      <w:r w:rsidRPr="00C74D0D">
        <w:t>Τα</w:t>
      </w:r>
      <w:r w:rsidRPr="00A81D71">
        <w:t xml:space="preserve"> </w:t>
      </w:r>
      <w:r w:rsidRPr="00C74D0D">
        <w:t>ανωτέρω</w:t>
      </w:r>
      <w:r w:rsidRPr="00A81D71">
        <w:t xml:space="preserve"> </w:t>
      </w:r>
      <w:r w:rsidRPr="00C74D0D">
        <w:t>στοιχεία</w:t>
      </w:r>
      <w:r w:rsidRPr="00A81D71">
        <w:t xml:space="preserve"> </w:t>
      </w:r>
      <w:r w:rsidRPr="00C74D0D">
        <w:t>και</w:t>
      </w:r>
      <w:r w:rsidRPr="00A81D71">
        <w:t xml:space="preserve"> </w:t>
      </w:r>
      <w:r w:rsidRPr="00C74D0D">
        <w:t>δικαιολογητικά</w:t>
      </w:r>
      <w:r w:rsidRPr="00A81D71">
        <w:t xml:space="preserve"> </w:t>
      </w:r>
      <w:r w:rsidRPr="00C74D0D">
        <w:t>έγγραφα</w:t>
      </w:r>
      <w:r w:rsidRPr="00A81D71">
        <w:t xml:space="preserve"> </w:t>
      </w:r>
      <w:r w:rsidRPr="00C74D0D">
        <w:t>διατηρούνται</w:t>
      </w:r>
      <w:r w:rsidRPr="00A81D71">
        <w:t xml:space="preserve"> </w:t>
      </w:r>
      <w:r w:rsidRPr="00C74D0D">
        <w:t>είτε</w:t>
      </w:r>
      <w:r w:rsidRPr="00A81D71">
        <w:t xml:space="preserve"> </w:t>
      </w:r>
      <w:r w:rsidRPr="00C74D0D">
        <w:t>υπό</w:t>
      </w:r>
      <w:r w:rsidRPr="00A81D71">
        <w:t xml:space="preserve"> </w:t>
      </w:r>
      <w:r w:rsidRPr="00C74D0D">
        <w:t>τη</w:t>
      </w:r>
      <w:r w:rsidRPr="00A81D71">
        <w:t xml:space="preserve"> </w:t>
      </w:r>
      <w:r w:rsidRPr="00C74D0D">
        <w:t>μορφή</w:t>
      </w:r>
      <w:r w:rsidRPr="00A81D71">
        <w:t xml:space="preserve"> </w:t>
      </w:r>
      <w:r w:rsidRPr="00C74D0D">
        <w:t>πρωτοτύπων,</w:t>
      </w:r>
      <w:r w:rsidRPr="00A81D71">
        <w:t xml:space="preserve"> </w:t>
      </w:r>
      <w:r w:rsidRPr="00C74D0D">
        <w:t>ή</w:t>
      </w:r>
      <w:r w:rsidRPr="00A81D71">
        <w:t xml:space="preserve"> </w:t>
      </w:r>
      <w:r w:rsidRPr="00C74D0D">
        <w:t>επικαιροποιημένων αντιγράφων των πρωτοτύπων ή σε κοινώς αποδεκτούς φορείς δεδομένων,</w:t>
      </w:r>
      <w:r w:rsidRPr="00A81D71">
        <w:t xml:space="preserve"> </w:t>
      </w:r>
      <w:r w:rsidRPr="00C74D0D">
        <w:t>περιλαμβανομένων των ηλεκτρονικών εκδόσεων των πρωτότυπων εγγράφων ή εγγράφων που</w:t>
      </w:r>
      <w:r w:rsidRPr="00C74D0D">
        <w:rPr>
          <w:spacing w:val="1"/>
        </w:rPr>
        <w:t xml:space="preserve"> </w:t>
      </w:r>
      <w:r w:rsidRPr="00C74D0D">
        <w:t>υπάρχουν</w:t>
      </w:r>
      <w:r w:rsidRPr="00C74D0D">
        <w:rPr>
          <w:spacing w:val="-1"/>
        </w:rPr>
        <w:t xml:space="preserve"> </w:t>
      </w:r>
      <w:r w:rsidRPr="00C74D0D">
        <w:t>μόνο</w:t>
      </w:r>
      <w:r w:rsidRPr="00C74D0D">
        <w:rPr>
          <w:spacing w:val="-1"/>
        </w:rPr>
        <w:t xml:space="preserve"> </w:t>
      </w:r>
      <w:r w:rsidRPr="00C74D0D">
        <w:t>σε ηλεκτρονική</w:t>
      </w:r>
      <w:r w:rsidRPr="00C74D0D">
        <w:rPr>
          <w:spacing w:val="-1"/>
        </w:rPr>
        <w:t xml:space="preserve"> </w:t>
      </w:r>
      <w:r w:rsidRPr="00C74D0D">
        <w:t>μορφή.</w:t>
      </w:r>
    </w:p>
    <w:p w14:paraId="117F9701" w14:textId="3AF00FDA" w:rsidR="001B7E3C" w:rsidRDefault="001B7E3C" w:rsidP="00DB510F">
      <w:pPr>
        <w:pStyle w:val="BodyText"/>
        <w:spacing w:before="121"/>
        <w:ind w:right="20"/>
        <w:jc w:val="both"/>
      </w:pPr>
      <w:r w:rsidRPr="001B7E3C">
        <w:t>Σημειώνεται ότι, ο χρόνος διατήρησης των παραστατικών δεν μπορεί να είναι μικρότερος από το χρόνο</w:t>
      </w:r>
      <w:r>
        <w:t xml:space="preserve"> </w:t>
      </w:r>
      <w:r w:rsidRPr="001B7E3C">
        <w:t>παραγραφής της αξίωσης του Δημοσίου για την επιστροφή αχρεωστήτως καταβληθέντων ποσών.</w:t>
      </w:r>
    </w:p>
    <w:p w14:paraId="0F984CB7" w14:textId="41C41662" w:rsidR="003073A3" w:rsidRPr="003073A3" w:rsidRDefault="001B7E3C" w:rsidP="00CA3A7B">
      <w:pPr>
        <w:pStyle w:val="BodyText"/>
        <w:spacing w:before="121"/>
        <w:ind w:right="20"/>
        <w:jc w:val="both"/>
      </w:pPr>
      <w:r>
        <w:t xml:space="preserve">Ειδικά όσον αφορά στους ερευνητικούς φορείς που είναι δικαιούχοι έργων </w:t>
      </w:r>
      <w:r w:rsidRPr="001B7E3C">
        <w:t>που έχουν υπαχθεί στην παρούσα</w:t>
      </w:r>
      <w:r>
        <w:t xml:space="preserve"> </w:t>
      </w:r>
      <w:r w:rsidRPr="001B7E3C">
        <w:t>Δράση και η χρηματοδότησή τους στο πλαίσιο του έργου έχει χαρακτηριστεί ως μη κρατική ενίσχυση, θα</w:t>
      </w:r>
      <w:r>
        <w:t xml:space="preserve"> </w:t>
      </w:r>
      <w:r w:rsidRPr="001B7E3C">
        <w:t>πρέπει να παρέχουν τα αποδεικτικά στοιχεία που απαιτούνται για την τεκμηρίωση της προβλεπόμενης</w:t>
      </w:r>
      <w:r>
        <w:t xml:space="preserve"> </w:t>
      </w:r>
      <w:r w:rsidRPr="001B7E3C">
        <w:t xml:space="preserve">κατανομής μεταξύ οικονομικών και μη οικονομικών δραστηριοτήτων σύμφωνα με το σημείο 19 </w:t>
      </w:r>
      <w:r>
        <w:t xml:space="preserve">της </w:t>
      </w:r>
      <w:r w:rsidRPr="001B7E3C">
        <w:t>Ανακοίνωσης της Ευρωπαϊκής Επιτροπής «Πλαίσιο</w:t>
      </w:r>
      <w:r>
        <w:t xml:space="preserve"> </w:t>
      </w:r>
      <w:r w:rsidRPr="001B7E3C">
        <w:t>σχετικά με τις κρατικές ενισχύσεις για την έρευνα και</w:t>
      </w:r>
      <w:r>
        <w:t xml:space="preserve"> </w:t>
      </w:r>
      <w:r w:rsidRPr="001B7E3C">
        <w:t>ανάπτυξη και την καινοτομία» (2022/C 414/01/28.10.2022) και την Εγκύκλιο ΕΥΚΕ με ΑΠ</w:t>
      </w:r>
      <w:r>
        <w:t xml:space="preserve"> </w:t>
      </w:r>
      <w:r w:rsidRPr="001B7E3C">
        <w:t xml:space="preserve">49939/ΕΥΚΕ1942/13.05.2016. </w:t>
      </w:r>
      <w:r>
        <w:t>Ο ΕΦ</w:t>
      </w:r>
      <w:r w:rsidRPr="001B7E3C">
        <w:t xml:space="preserve"> ελέγχει ιδιαίτερα την πλήρωση των προϋποθέσεων με τις οποίες</w:t>
      </w:r>
      <w:r>
        <w:t xml:space="preserve"> </w:t>
      </w:r>
      <w:r w:rsidRPr="001B7E3C">
        <w:t xml:space="preserve">θεωρήθηκε ότι ο Ερευνητικός Οργανισμός εμπίπτει στις διατάξεις του άρθρου 2.1.1της Ανακοίνωσης </w:t>
      </w:r>
      <w:r>
        <w:t xml:space="preserve">της </w:t>
      </w:r>
      <w:r w:rsidRPr="001B7E3C">
        <w:t>Ευρωπαϊκής Επιτροπής (2022/C 414/01/28.10.2022) στο πλαίσιο ολοκλήρωσης των πράξεων.</w:t>
      </w:r>
    </w:p>
    <w:p w14:paraId="39315671" w14:textId="77777777" w:rsidR="008448EC" w:rsidRPr="00C74D0D" w:rsidRDefault="001974C0" w:rsidP="00CA3A7B">
      <w:pPr>
        <w:pStyle w:val="BodyText"/>
        <w:spacing w:before="121"/>
        <w:ind w:right="20"/>
        <w:jc w:val="both"/>
      </w:pPr>
      <w:r w:rsidRPr="00C74D0D">
        <w:t>Ως προς τις υποχρεώσεις δημοσιότητας, εφαρμόζονται τα άρθρα 46-50 και το Παράρτημα ΙΧ του</w:t>
      </w:r>
      <w:r w:rsidRPr="00C74D0D">
        <w:rPr>
          <w:spacing w:val="1"/>
        </w:rPr>
        <w:t xml:space="preserve"> </w:t>
      </w:r>
      <w:r w:rsidRPr="00C74D0D">
        <w:t>Καν.</w:t>
      </w:r>
      <w:r w:rsidRPr="00C74D0D">
        <w:rPr>
          <w:spacing w:val="-2"/>
        </w:rPr>
        <w:t xml:space="preserve"> </w:t>
      </w:r>
      <w:r w:rsidRPr="00C74D0D">
        <w:t>ΕΕ 1060/2021.</w:t>
      </w:r>
    </w:p>
    <w:p w14:paraId="34CE120E" w14:textId="7615D33D" w:rsidR="008448EC" w:rsidRDefault="001974C0" w:rsidP="00CA3A7B">
      <w:pPr>
        <w:pStyle w:val="BodyText"/>
        <w:spacing w:before="121"/>
        <w:ind w:right="20"/>
        <w:jc w:val="both"/>
      </w:pPr>
      <w:r w:rsidRPr="00C74D0D">
        <w:t>Για</w:t>
      </w:r>
      <w:r w:rsidRPr="00C74D0D">
        <w:rPr>
          <w:spacing w:val="-16"/>
        </w:rPr>
        <w:t xml:space="preserve"> </w:t>
      </w:r>
      <w:r w:rsidRPr="00C74D0D">
        <w:t>τον</w:t>
      </w:r>
      <w:r w:rsidRPr="00C74D0D">
        <w:rPr>
          <w:spacing w:val="-15"/>
        </w:rPr>
        <w:t xml:space="preserve"> </w:t>
      </w:r>
      <w:r w:rsidRPr="00C74D0D">
        <w:t>έλεγχο</w:t>
      </w:r>
      <w:r w:rsidRPr="00C74D0D">
        <w:rPr>
          <w:spacing w:val="-15"/>
        </w:rPr>
        <w:t xml:space="preserve"> </w:t>
      </w:r>
      <w:r w:rsidRPr="00C74D0D">
        <w:t>των</w:t>
      </w:r>
      <w:r w:rsidRPr="00C74D0D">
        <w:rPr>
          <w:spacing w:val="-15"/>
        </w:rPr>
        <w:t xml:space="preserve"> </w:t>
      </w:r>
      <w:r w:rsidRPr="00C74D0D">
        <w:t>μακροχρονίων</w:t>
      </w:r>
      <w:r w:rsidRPr="00C74D0D">
        <w:rPr>
          <w:spacing w:val="-15"/>
        </w:rPr>
        <w:t xml:space="preserve"> </w:t>
      </w:r>
      <w:r w:rsidRPr="00C74D0D">
        <w:t>υποχρεώσεων,</w:t>
      </w:r>
      <w:r w:rsidRPr="00C74D0D">
        <w:rPr>
          <w:spacing w:val="-15"/>
        </w:rPr>
        <w:t xml:space="preserve"> </w:t>
      </w:r>
      <w:r w:rsidRPr="00C74D0D">
        <w:t>ο</w:t>
      </w:r>
      <w:r w:rsidRPr="00C74D0D">
        <w:rPr>
          <w:spacing w:val="-12"/>
        </w:rPr>
        <w:t xml:space="preserve"> </w:t>
      </w:r>
      <w:r w:rsidRPr="00C74D0D">
        <w:t>δικαιούχος</w:t>
      </w:r>
      <w:r w:rsidRPr="00C74D0D">
        <w:rPr>
          <w:spacing w:val="-15"/>
        </w:rPr>
        <w:t xml:space="preserve"> </w:t>
      </w:r>
      <w:r w:rsidRPr="00C74D0D">
        <w:t>της</w:t>
      </w:r>
      <w:r w:rsidRPr="00C74D0D">
        <w:rPr>
          <w:spacing w:val="-14"/>
        </w:rPr>
        <w:t xml:space="preserve"> </w:t>
      </w:r>
      <w:r w:rsidRPr="00C74D0D">
        <w:t>ενίσχυσης,</w:t>
      </w:r>
      <w:r w:rsidRPr="00C74D0D">
        <w:rPr>
          <w:spacing w:val="-15"/>
        </w:rPr>
        <w:t xml:space="preserve"> </w:t>
      </w:r>
      <w:r w:rsidRPr="00C74D0D">
        <w:t>πρέπει</w:t>
      </w:r>
      <w:r w:rsidRPr="00C74D0D">
        <w:rPr>
          <w:spacing w:val="-14"/>
        </w:rPr>
        <w:t xml:space="preserve"> </w:t>
      </w:r>
      <w:r w:rsidRPr="00C74D0D">
        <w:t>να</w:t>
      </w:r>
      <w:r w:rsidRPr="00C74D0D">
        <w:rPr>
          <w:spacing w:val="-15"/>
        </w:rPr>
        <w:t xml:space="preserve"> </w:t>
      </w:r>
      <w:r w:rsidRPr="00C74D0D">
        <w:t>αποστέλλει</w:t>
      </w:r>
      <w:r w:rsidR="00907A58">
        <w:t xml:space="preserve"> </w:t>
      </w:r>
      <w:r w:rsidRPr="00C74D0D">
        <w:rPr>
          <w:spacing w:val="-60"/>
        </w:rPr>
        <w:t xml:space="preserve"> </w:t>
      </w:r>
      <w:r w:rsidRPr="00C74D0D">
        <w:t>στην</w:t>
      </w:r>
      <w:r w:rsidRPr="00C74D0D">
        <w:rPr>
          <w:spacing w:val="25"/>
        </w:rPr>
        <w:t xml:space="preserve"> </w:t>
      </w:r>
      <w:r w:rsidRPr="00C74D0D">
        <w:t>ΕΥΔ/</w:t>
      </w:r>
      <w:r w:rsidRPr="00C74D0D">
        <w:rPr>
          <w:spacing w:val="24"/>
        </w:rPr>
        <w:t xml:space="preserve"> </w:t>
      </w:r>
      <w:r w:rsidRPr="00C74D0D">
        <w:t>ΕΦ</w:t>
      </w:r>
      <w:r w:rsidRPr="00C74D0D">
        <w:rPr>
          <w:spacing w:val="27"/>
        </w:rPr>
        <w:t xml:space="preserve"> </w:t>
      </w:r>
      <w:r w:rsidRPr="00C74D0D">
        <w:t>όλα</w:t>
      </w:r>
      <w:r w:rsidRPr="00C74D0D">
        <w:rPr>
          <w:spacing w:val="26"/>
        </w:rPr>
        <w:t xml:space="preserve"> </w:t>
      </w:r>
      <w:r w:rsidRPr="00C74D0D">
        <w:t>τα</w:t>
      </w:r>
      <w:r w:rsidRPr="00C74D0D">
        <w:rPr>
          <w:spacing w:val="24"/>
        </w:rPr>
        <w:t xml:space="preserve"> </w:t>
      </w:r>
      <w:r w:rsidRPr="00C74D0D">
        <w:t>σχετικά</w:t>
      </w:r>
      <w:r w:rsidRPr="00C74D0D">
        <w:rPr>
          <w:spacing w:val="24"/>
        </w:rPr>
        <w:t xml:space="preserve"> </w:t>
      </w:r>
      <w:r w:rsidRPr="00C74D0D">
        <w:t>έγγραφα</w:t>
      </w:r>
      <w:r w:rsidRPr="00C74D0D">
        <w:rPr>
          <w:spacing w:val="24"/>
        </w:rPr>
        <w:t xml:space="preserve"> </w:t>
      </w:r>
      <w:r w:rsidRPr="00C74D0D">
        <w:t>που</w:t>
      </w:r>
      <w:r w:rsidRPr="00C74D0D">
        <w:rPr>
          <w:spacing w:val="24"/>
        </w:rPr>
        <w:t xml:space="preserve"> </w:t>
      </w:r>
      <w:r w:rsidRPr="00C74D0D">
        <w:t>ζητούνται</w:t>
      </w:r>
      <w:r w:rsidRPr="00C74D0D">
        <w:rPr>
          <w:spacing w:val="26"/>
        </w:rPr>
        <w:t xml:space="preserve"> </w:t>
      </w:r>
      <w:r w:rsidRPr="00C74D0D">
        <w:t>να</w:t>
      </w:r>
      <w:r w:rsidRPr="00C74D0D">
        <w:rPr>
          <w:spacing w:val="26"/>
        </w:rPr>
        <w:t xml:space="preserve"> </w:t>
      </w:r>
      <w:r w:rsidRPr="00C74D0D">
        <w:t>υποβληθούν</w:t>
      </w:r>
      <w:r w:rsidRPr="00C74D0D">
        <w:rPr>
          <w:spacing w:val="23"/>
        </w:rPr>
        <w:t xml:space="preserve"> </w:t>
      </w:r>
      <w:r w:rsidRPr="00C74D0D">
        <w:t>εγγράφως</w:t>
      </w:r>
      <w:r w:rsidRPr="00C74D0D">
        <w:rPr>
          <w:spacing w:val="26"/>
        </w:rPr>
        <w:t xml:space="preserve"> </w:t>
      </w:r>
      <w:r w:rsidRPr="00C74D0D">
        <w:t>ή</w:t>
      </w:r>
      <w:r w:rsidRPr="00C74D0D">
        <w:rPr>
          <w:spacing w:val="23"/>
        </w:rPr>
        <w:t xml:space="preserve"> </w:t>
      </w:r>
      <w:r w:rsidRPr="00C74D0D">
        <w:t>μέσω</w:t>
      </w:r>
      <w:r w:rsidR="00AF30C5">
        <w:t xml:space="preserve"> </w:t>
      </w:r>
      <w:r w:rsidRPr="00C74D0D">
        <w:t>ΟΠΣΚΕ</w:t>
      </w:r>
      <w:r w:rsidRPr="00C74D0D">
        <w:rPr>
          <w:spacing w:val="19"/>
        </w:rPr>
        <w:t xml:space="preserve"> </w:t>
      </w:r>
      <w:r w:rsidRPr="00C74D0D">
        <w:t>από</w:t>
      </w:r>
      <w:r w:rsidRPr="00C74D0D">
        <w:rPr>
          <w:spacing w:val="19"/>
        </w:rPr>
        <w:t xml:space="preserve"> </w:t>
      </w:r>
      <w:r w:rsidRPr="00C74D0D">
        <w:t>αυτήν.</w:t>
      </w:r>
      <w:r w:rsidRPr="00C74D0D">
        <w:rPr>
          <w:spacing w:val="19"/>
        </w:rPr>
        <w:t xml:space="preserve"> </w:t>
      </w:r>
      <w:r w:rsidRPr="00C74D0D">
        <w:t>Σε</w:t>
      </w:r>
      <w:r w:rsidRPr="00C74D0D">
        <w:rPr>
          <w:spacing w:val="19"/>
        </w:rPr>
        <w:t xml:space="preserve"> </w:t>
      </w:r>
      <w:r w:rsidRPr="00C74D0D">
        <w:t>περίπτωση</w:t>
      </w:r>
      <w:r w:rsidRPr="00C74D0D">
        <w:rPr>
          <w:spacing w:val="20"/>
        </w:rPr>
        <w:t xml:space="preserve"> </w:t>
      </w:r>
      <w:r w:rsidRPr="00C74D0D">
        <w:t>μη</w:t>
      </w:r>
      <w:r w:rsidRPr="00C74D0D">
        <w:rPr>
          <w:spacing w:val="18"/>
        </w:rPr>
        <w:t xml:space="preserve"> </w:t>
      </w:r>
      <w:r w:rsidRPr="00C74D0D">
        <w:t>προσκόμισης</w:t>
      </w:r>
      <w:r w:rsidRPr="00C74D0D">
        <w:rPr>
          <w:spacing w:val="19"/>
        </w:rPr>
        <w:t xml:space="preserve"> </w:t>
      </w:r>
      <w:r w:rsidRPr="00C74D0D">
        <w:t>αυτών</w:t>
      </w:r>
      <w:r w:rsidRPr="00C74D0D">
        <w:rPr>
          <w:spacing w:val="18"/>
        </w:rPr>
        <w:t xml:space="preserve"> </w:t>
      </w:r>
      <w:r w:rsidRPr="00C74D0D">
        <w:t>δύναται</w:t>
      </w:r>
      <w:r w:rsidRPr="00C74D0D">
        <w:rPr>
          <w:spacing w:val="21"/>
        </w:rPr>
        <w:t xml:space="preserve"> </w:t>
      </w:r>
      <w:r w:rsidRPr="00C74D0D">
        <w:t>να</w:t>
      </w:r>
      <w:r w:rsidRPr="00C74D0D">
        <w:rPr>
          <w:spacing w:val="19"/>
        </w:rPr>
        <w:t xml:space="preserve"> </w:t>
      </w:r>
      <w:r w:rsidRPr="00C74D0D">
        <w:t>επιβληθεί</w:t>
      </w:r>
      <w:r w:rsidRPr="00C74D0D">
        <w:rPr>
          <w:spacing w:val="42"/>
        </w:rPr>
        <w:t xml:space="preserve"> </w:t>
      </w:r>
      <w:r w:rsidRPr="00C74D0D">
        <w:t>επιστροφή</w:t>
      </w:r>
      <w:r w:rsidRPr="00C74D0D">
        <w:rPr>
          <w:spacing w:val="18"/>
        </w:rPr>
        <w:t xml:space="preserve"> </w:t>
      </w:r>
      <w:r w:rsidR="00AF30C5">
        <w:t xml:space="preserve">του </w:t>
      </w:r>
      <w:r w:rsidRPr="00C74D0D">
        <w:rPr>
          <w:spacing w:val="-60"/>
        </w:rPr>
        <w:t xml:space="preserve"> </w:t>
      </w:r>
      <w:r w:rsidRPr="00C74D0D">
        <w:t>συνόλου</w:t>
      </w:r>
      <w:r w:rsidRPr="00C74D0D">
        <w:rPr>
          <w:spacing w:val="-1"/>
        </w:rPr>
        <w:t xml:space="preserve"> </w:t>
      </w:r>
      <w:r w:rsidRPr="00C74D0D">
        <w:t>της δημόσιας επιχορήγησης.</w:t>
      </w:r>
    </w:p>
    <w:p w14:paraId="6097773B" w14:textId="77777777" w:rsidR="001414A6" w:rsidRDefault="001414A6" w:rsidP="00AF30C5">
      <w:pPr>
        <w:pStyle w:val="BodyText"/>
        <w:spacing w:before="121"/>
        <w:ind w:left="560" w:right="20"/>
        <w:jc w:val="both"/>
      </w:pPr>
    </w:p>
    <w:p w14:paraId="1CEC2C45" w14:textId="2D683B15" w:rsidR="008448EC" w:rsidRPr="002F502D" w:rsidRDefault="001B7E3C" w:rsidP="008772DB">
      <w:pPr>
        <w:pStyle w:val="Heading4"/>
        <w:numPr>
          <w:ilvl w:val="1"/>
          <w:numId w:val="47"/>
        </w:numPr>
        <w:tabs>
          <w:tab w:val="left" w:pos="567"/>
        </w:tabs>
        <w:spacing w:before="159"/>
        <w:ind w:left="577" w:right="20"/>
        <w:rPr>
          <w:color w:val="17365D" w:themeColor="text2" w:themeShade="BF"/>
        </w:rPr>
      </w:pPr>
      <w:bookmarkStart w:id="328" w:name="_bookmark36"/>
      <w:bookmarkStart w:id="329" w:name="_Toc222390755"/>
      <w:bookmarkEnd w:id="328"/>
      <w:r w:rsidRPr="002F502D">
        <w:rPr>
          <w:color w:val="17365D" w:themeColor="text2" w:themeShade="BF"/>
        </w:rPr>
        <w:t>ΕΞΕΤΑΣΗ ΤΗΡΗΣΗΣ ΥΠΟΧΡΕΩΣΕΩΝ ΔΙΚΑΙΟΥΧΩΝ</w:t>
      </w:r>
      <w:bookmarkEnd w:id="329"/>
    </w:p>
    <w:p w14:paraId="12AF5A77" w14:textId="63E4B5FC" w:rsidR="001B7E3C" w:rsidRDefault="001B7E3C" w:rsidP="00CA3A7B">
      <w:pPr>
        <w:pStyle w:val="BodyText"/>
        <w:spacing w:before="121"/>
        <w:ind w:right="20"/>
        <w:jc w:val="both"/>
      </w:pPr>
      <w:r w:rsidRPr="001B7E3C">
        <w:t xml:space="preserve">Ο ΕΦ στο πλαίσιο των αρμοδιοτήτων του ως Ενδιάμεσου Φορέα, αναλαμβάνει όλες </w:t>
      </w:r>
      <w:r>
        <w:t xml:space="preserve">τις </w:t>
      </w:r>
      <w:r w:rsidRPr="001B7E3C">
        <w:t>ενέργειες, οι οποίες</w:t>
      </w:r>
      <w:r>
        <w:t xml:space="preserve"> </w:t>
      </w:r>
      <w:r w:rsidRPr="001B7E3C">
        <w:t>απαιτούνται για την παρακολούθηση της τήρησης των υποχρεώσεων των δικαιούχων και για το προβλεπόμενο</w:t>
      </w:r>
      <w:r>
        <w:t xml:space="preserve"> </w:t>
      </w:r>
      <w:r w:rsidRPr="001B7E3C">
        <w:t xml:space="preserve">χρονικό διάστημα που εκτείνεται και μετά την ολοκλήρωση των έργων. </w:t>
      </w:r>
      <w:r>
        <w:t xml:space="preserve">Ο ΕΦ </w:t>
      </w:r>
      <w:r w:rsidRPr="001B7E3C">
        <w:t>τηρεί επίσης λεπτομερείς</w:t>
      </w:r>
      <w:r>
        <w:t xml:space="preserve"> </w:t>
      </w:r>
      <w:r w:rsidRPr="001B7E3C">
        <w:t>φακέλους των έργων για μία δεκαετία μετά την ολοκλήρωση των έργων.</w:t>
      </w:r>
    </w:p>
    <w:p w14:paraId="77D2AE16" w14:textId="686D6DA9" w:rsidR="001B7E3C" w:rsidRDefault="001B7E3C" w:rsidP="001B7E3C">
      <w:pPr>
        <w:pStyle w:val="BodyText"/>
        <w:spacing w:before="121"/>
        <w:ind w:left="560" w:right="20"/>
        <w:jc w:val="both"/>
      </w:pPr>
    </w:p>
    <w:p w14:paraId="7BD668E8" w14:textId="0C682A27" w:rsidR="001B7E3C" w:rsidRPr="002F502D" w:rsidRDefault="001B7E3C" w:rsidP="008772DB">
      <w:pPr>
        <w:pStyle w:val="Heading4"/>
        <w:numPr>
          <w:ilvl w:val="1"/>
          <w:numId w:val="47"/>
        </w:numPr>
        <w:tabs>
          <w:tab w:val="left" w:pos="567"/>
        </w:tabs>
        <w:spacing w:before="159"/>
        <w:ind w:left="577" w:right="20"/>
        <w:rPr>
          <w:color w:val="17365D" w:themeColor="text2" w:themeShade="BF"/>
        </w:rPr>
      </w:pPr>
      <w:bookmarkStart w:id="330" w:name="_Toc222390756"/>
      <w:r w:rsidRPr="002F502D">
        <w:rPr>
          <w:color w:val="17365D" w:themeColor="text2" w:themeShade="BF"/>
        </w:rPr>
        <w:t>ΠΑΡΑΤΥΠΙΕΣ – ΔΙΑΚΟΠΗ ΕΝΙΣΧΥΣΗΣ – ΑΝΑΚΤΗΣΗ</w:t>
      </w:r>
      <w:bookmarkEnd w:id="330"/>
    </w:p>
    <w:p w14:paraId="5179C7C2" w14:textId="36E312CF" w:rsidR="001B7E3C" w:rsidRDefault="001B7E3C" w:rsidP="001B7E3C">
      <w:pPr>
        <w:pStyle w:val="BodyText"/>
      </w:pPr>
    </w:p>
    <w:p w14:paraId="54DC4126" w14:textId="77777777" w:rsidR="00791449" w:rsidRDefault="001B7E3C" w:rsidP="00EA475E">
      <w:pPr>
        <w:pStyle w:val="BodyText"/>
        <w:spacing w:before="121"/>
        <w:ind w:right="20"/>
        <w:jc w:val="both"/>
      </w:pPr>
      <w:r>
        <w:t xml:space="preserve">Επισημαίνεται ότι οι όροι υλοποίησης του έργου </w:t>
      </w:r>
      <w:r w:rsidR="00A0535B" w:rsidRPr="00A0535B">
        <w:t xml:space="preserve">όπως ορίζονται στην </w:t>
      </w:r>
      <w:r w:rsidR="00791449">
        <w:t>εγκριτική απόφαση</w:t>
      </w:r>
      <w:r w:rsidR="00A0535B" w:rsidRPr="00A0535B">
        <w:t>, είναι ουσιώδεις.</w:t>
      </w:r>
      <w:r w:rsidR="00A0535B">
        <w:t xml:space="preserve"> </w:t>
      </w:r>
    </w:p>
    <w:p w14:paraId="4055527C" w14:textId="7D5A6374" w:rsidR="001B7E3C" w:rsidRDefault="00A0535B" w:rsidP="00EA475E">
      <w:pPr>
        <w:pStyle w:val="BodyText"/>
        <w:spacing w:before="121"/>
        <w:ind w:right="20"/>
        <w:jc w:val="both"/>
      </w:pPr>
      <w:r w:rsidRPr="00A0535B">
        <w:t>Οποιαδήποτε τροποποίηση θα πρέπει να συντελείται όπως ορίζεται στ</w:t>
      </w:r>
      <w:r>
        <w:t>ο Κεφάλαιο 12</w:t>
      </w:r>
      <w:r w:rsidRPr="00A0535B">
        <w:t xml:space="preserve"> ανωτέρω, διαφορετικά</w:t>
      </w:r>
      <w:r>
        <w:t xml:space="preserve"> </w:t>
      </w:r>
      <w:r w:rsidRPr="00A0535B">
        <w:t>οποιαδήποτε μονομερής αλλαγή από το δικαιούχο χωρίς προηγούμενη έγκριση από τ</w:t>
      </w:r>
      <w:r w:rsidR="00791449">
        <w:t>ην ΕΥΔ/ΕΦ</w:t>
      </w:r>
      <w:r w:rsidRPr="00A0535B">
        <w:t xml:space="preserve"> συνιστά</w:t>
      </w:r>
      <w:r>
        <w:t xml:space="preserve"> </w:t>
      </w:r>
      <w:r w:rsidRPr="00A0535B">
        <w:t xml:space="preserve">βάσιμη αιτία διακοπής χρηματοδότησης του έργου. Οι πληρωμές που πραγματοποιούνται συνέπεια αυτής </w:t>
      </w:r>
      <w:r>
        <w:t xml:space="preserve">της </w:t>
      </w:r>
      <w:r w:rsidRPr="00A0535B">
        <w:t>αλλαγής δεν είναι επιλέξιμες μέχρι την αναγνώρισή τους απ</w:t>
      </w:r>
      <w:r>
        <w:t>ό τον ΕΦ</w:t>
      </w:r>
      <w:r w:rsidRPr="00A0535B">
        <w:t>. Υποτροπή του δικαιούχου συνιστά</w:t>
      </w:r>
      <w:r>
        <w:t xml:space="preserve"> </w:t>
      </w:r>
      <w:r w:rsidRPr="00A0535B">
        <w:t xml:space="preserve">βάσιμη αιτία ανάκλησης της απόφασης ένταξης του έργου στο πρόγραμμα και </w:t>
      </w:r>
      <w:r w:rsidR="006D5B17" w:rsidRPr="00A0535B">
        <w:t>μετακύληση</w:t>
      </w:r>
      <w:r w:rsidRPr="00A0535B">
        <w:t xml:space="preserve"> σε αυτό</w:t>
      </w:r>
      <w:r>
        <w:t>ν</w:t>
      </w:r>
      <w:r w:rsidRPr="00A0535B">
        <w:t xml:space="preserve"> των</w:t>
      </w:r>
      <w:r>
        <w:t xml:space="preserve"> </w:t>
      </w:r>
      <w:r w:rsidRPr="00A0535B">
        <w:t>δημοσιονομικών επιπτώσεων.</w:t>
      </w:r>
    </w:p>
    <w:p w14:paraId="16CA73BB" w14:textId="54D1E0F1" w:rsidR="00A0535B" w:rsidRDefault="00A0535B" w:rsidP="00EA475E">
      <w:pPr>
        <w:pStyle w:val="BodyText"/>
        <w:spacing w:before="121"/>
        <w:ind w:right="20"/>
        <w:jc w:val="both"/>
      </w:pPr>
      <w:r>
        <w:t>Ειδικότερα, η διαδικασία ανάκλησης τ</w:t>
      </w:r>
      <w:r w:rsidRPr="00A0535B">
        <w:t xml:space="preserve">ης </w:t>
      </w:r>
      <w:r w:rsidR="00791449">
        <w:t>εγκριτικής απόφασης</w:t>
      </w:r>
      <w:r w:rsidRPr="00A0535B">
        <w:t xml:space="preserve"> της Πράξης δύναται να ενεργοποιηθεί:</w:t>
      </w:r>
    </w:p>
    <w:p w14:paraId="56023E82" w14:textId="712A7321" w:rsidR="00A0535B" w:rsidRDefault="00A0535B" w:rsidP="008772DB">
      <w:pPr>
        <w:pStyle w:val="BodyText"/>
        <w:numPr>
          <w:ilvl w:val="0"/>
          <w:numId w:val="36"/>
        </w:numPr>
        <w:spacing w:before="121"/>
        <w:ind w:left="426" w:right="20"/>
        <w:jc w:val="both"/>
      </w:pPr>
      <w:r>
        <w:t xml:space="preserve">εφόσον, πριν τη λήξη </w:t>
      </w:r>
      <w:r w:rsidRPr="00A0535B">
        <w:t>του εγκεκριμένου χρονοδιαγράμματος υλοποίησης, ο Δικαιούχος υποβάλει μέσω του</w:t>
      </w:r>
      <w:r>
        <w:t xml:space="preserve"> </w:t>
      </w:r>
      <w:r w:rsidRPr="00A0535B">
        <w:t xml:space="preserve">ΟΠΣΚΕ </w:t>
      </w:r>
      <w:r w:rsidR="00791449">
        <w:t>αίτημα παραίτησης</w:t>
      </w:r>
      <w:r w:rsidRPr="00A0535B">
        <w:t xml:space="preserve"> με τ</w:t>
      </w:r>
      <w:r w:rsidR="00791449">
        <w:t>ο</w:t>
      </w:r>
      <w:r w:rsidRPr="00A0535B">
        <w:t xml:space="preserve"> οποί</w:t>
      </w:r>
      <w:r w:rsidR="00791449">
        <w:t>ο</w:t>
      </w:r>
      <w:r w:rsidRPr="00A0535B">
        <w:t xml:space="preserve"> δηλώνει αδυναμία υλοποίησης της Πράξης</w:t>
      </w:r>
      <w:r>
        <w:t>,</w:t>
      </w:r>
    </w:p>
    <w:p w14:paraId="7D60599C" w14:textId="75FBA664" w:rsidR="00A0535B" w:rsidRDefault="00A0535B" w:rsidP="008772DB">
      <w:pPr>
        <w:pStyle w:val="BodyText"/>
        <w:numPr>
          <w:ilvl w:val="0"/>
          <w:numId w:val="36"/>
        </w:numPr>
        <w:spacing w:before="121"/>
        <w:ind w:left="426" w:right="20"/>
        <w:jc w:val="both"/>
      </w:pPr>
      <w:r>
        <w:t>λόγ</w:t>
      </w:r>
      <w:r w:rsidR="000C1953">
        <w:t>ω</w:t>
      </w:r>
      <w:r>
        <w:t xml:space="preserve"> μη τήρησης όρων της απόφασης χρηματοδότησης.</w:t>
      </w:r>
      <w:r w:rsidR="00E24C88">
        <w:t xml:space="preserve"> </w:t>
      </w:r>
      <w:r>
        <w:t xml:space="preserve">Ενδεικτικά η διαδικασία ενεργοποιείται όταν διαπιστώνεται : </w:t>
      </w:r>
    </w:p>
    <w:p w14:paraId="6047870E" w14:textId="10784664" w:rsidR="000C1953" w:rsidRDefault="000C1953" w:rsidP="008772DB">
      <w:pPr>
        <w:pStyle w:val="BodyText"/>
        <w:numPr>
          <w:ilvl w:val="0"/>
          <w:numId w:val="37"/>
        </w:numPr>
        <w:spacing w:before="121"/>
        <w:ind w:left="851" w:right="20"/>
        <w:jc w:val="both"/>
      </w:pPr>
      <w:r>
        <w:t>Μη υποβολή του υποχρεωτικού αιτήματος ενδιάμεσης επαλήθευσης εντός των χρονικών ορίων που προσδιορίζονται στην πρόσκληση της δράσης καθώς και μη τήρηση των όρων που προβλέπονται σε αυτό (ελάχιστο ποσοστό εκτέλεσης εγκεκριμένου επιχορηγούμενου προϋπολογισμού).</w:t>
      </w:r>
    </w:p>
    <w:p w14:paraId="4CF18510" w14:textId="5C85F6A6" w:rsidR="00A0535B" w:rsidRDefault="000C1953" w:rsidP="008772DB">
      <w:pPr>
        <w:pStyle w:val="BodyText"/>
        <w:numPr>
          <w:ilvl w:val="0"/>
          <w:numId w:val="37"/>
        </w:numPr>
        <w:spacing w:before="121"/>
        <w:ind w:left="851" w:right="20"/>
        <w:jc w:val="both"/>
      </w:pPr>
      <w:r>
        <w:t>Η</w:t>
      </w:r>
      <w:r w:rsidR="00A0535B">
        <w:t xml:space="preserve"> παρέλευση του χρόνου υλοποίησης του έργου</w:t>
      </w:r>
      <w:r w:rsidR="0035276E">
        <w:t xml:space="preserve"> χωρίς την υποβολή αιτήματος τελικής επαλήθευσης.</w:t>
      </w:r>
    </w:p>
    <w:p w14:paraId="18878D32" w14:textId="1F936C6B" w:rsidR="00A0535B" w:rsidRDefault="000C1953" w:rsidP="008772DB">
      <w:pPr>
        <w:pStyle w:val="BodyText"/>
        <w:numPr>
          <w:ilvl w:val="0"/>
          <w:numId w:val="37"/>
        </w:numPr>
        <w:spacing w:before="121"/>
        <w:ind w:left="851" w:right="20"/>
        <w:jc w:val="both"/>
      </w:pPr>
      <w:r>
        <w:t>Α</w:t>
      </w:r>
      <w:r w:rsidR="00A0535B">
        <w:t>δυναμία επαλήθευσης του φυσικού αντικειμένου του έργου</w:t>
      </w:r>
      <w:r>
        <w:t>.</w:t>
      </w:r>
    </w:p>
    <w:p w14:paraId="70D13AD3" w14:textId="5F109E6F" w:rsidR="00A0535B" w:rsidRDefault="006A151D" w:rsidP="008772DB">
      <w:pPr>
        <w:pStyle w:val="BodyText"/>
        <w:numPr>
          <w:ilvl w:val="0"/>
          <w:numId w:val="37"/>
        </w:numPr>
        <w:spacing w:before="121"/>
        <w:ind w:left="851" w:right="20"/>
        <w:jc w:val="both"/>
      </w:pPr>
      <w:r>
        <w:t>Α</w:t>
      </w:r>
      <w:r w:rsidR="00A0535B">
        <w:t xml:space="preserve">δυναμία στην πιστοποίηση του </w:t>
      </w:r>
      <w:r w:rsidR="00A0535B" w:rsidRPr="00A0535B">
        <w:t>οικονομικού αντικειμένου και της επιλεξιμότητάς του</w:t>
      </w:r>
      <w:r>
        <w:t>.</w:t>
      </w:r>
    </w:p>
    <w:p w14:paraId="61EEC37D" w14:textId="45024216" w:rsidR="00A0535B" w:rsidRDefault="00400F3E" w:rsidP="008772DB">
      <w:pPr>
        <w:pStyle w:val="BodyText"/>
        <w:numPr>
          <w:ilvl w:val="0"/>
          <w:numId w:val="37"/>
        </w:numPr>
        <w:spacing w:before="121"/>
        <w:ind w:left="851" w:right="20"/>
        <w:jc w:val="both"/>
      </w:pPr>
      <w:r>
        <w:t>Α</w:t>
      </w:r>
      <w:r w:rsidR="00A0535B">
        <w:t>δυναμία επιβεβαίωσης ύπαρξης επαρκούς διαδρομής ελέγχου</w:t>
      </w:r>
      <w:r>
        <w:t>.</w:t>
      </w:r>
    </w:p>
    <w:p w14:paraId="08EBCFF3" w14:textId="5D06C268" w:rsidR="00A0535B" w:rsidRDefault="00400F3E" w:rsidP="008772DB">
      <w:pPr>
        <w:pStyle w:val="BodyText"/>
        <w:numPr>
          <w:ilvl w:val="0"/>
          <w:numId w:val="37"/>
        </w:numPr>
        <w:spacing w:before="121"/>
        <w:ind w:left="851" w:right="20"/>
        <w:jc w:val="both"/>
      </w:pPr>
      <w:r>
        <w:t>Σ</w:t>
      </w:r>
      <w:r w:rsidR="00E24C88">
        <w:t xml:space="preserve">ε περίπτωση μη συμμόρφωσης του δικαιούχου </w:t>
      </w:r>
      <w:r w:rsidR="00E24C88" w:rsidRPr="00E24C88">
        <w:t>προς συστάσεις διοικητικής ή επιτόπιας επαλήθευσης</w:t>
      </w:r>
      <w:r w:rsidR="00E24C88">
        <w:t xml:space="preserve"> </w:t>
      </w:r>
      <w:r>
        <w:t>της ΕΥΔ/</w:t>
      </w:r>
      <w:r w:rsidR="00E24C88">
        <w:t>ΕΦ</w:t>
      </w:r>
      <w:r w:rsidR="00E24C88" w:rsidRPr="00E24C88">
        <w:t>, ή άλλης αρμόδιας εθνικής ή ευρωπαϊκής αρχής</w:t>
      </w:r>
      <w:r w:rsidR="00E24C88">
        <w:t>,</w:t>
      </w:r>
    </w:p>
    <w:p w14:paraId="5F19CD3C" w14:textId="7ADA251A" w:rsidR="00E24C88" w:rsidRDefault="00400F3E" w:rsidP="008772DB">
      <w:pPr>
        <w:pStyle w:val="BodyText"/>
        <w:numPr>
          <w:ilvl w:val="0"/>
          <w:numId w:val="37"/>
        </w:numPr>
        <w:spacing w:before="121"/>
        <w:ind w:left="851" w:right="20"/>
        <w:jc w:val="both"/>
      </w:pPr>
      <w:r>
        <w:t>Σ</w:t>
      </w:r>
      <w:r w:rsidR="00E24C88">
        <w:t xml:space="preserve">ε περίπτωση παύσης εργασιών </w:t>
      </w:r>
      <w:r w:rsidR="00E24C88" w:rsidRPr="00E24C88">
        <w:t>/διαπίστωση μη παραγωγικής λειτουργίας εταίρου</w:t>
      </w:r>
      <w:r w:rsidR="00E24C88">
        <w:t xml:space="preserve"> </w:t>
      </w:r>
      <w:r>
        <w:t xml:space="preserve">της </w:t>
      </w:r>
      <w:r w:rsidR="00E24C88" w:rsidRPr="00E24C88">
        <w:t>δικαιούχου συμπράξεως</w:t>
      </w:r>
      <w:r w:rsidR="00E24C88">
        <w:t>,</w:t>
      </w:r>
    </w:p>
    <w:p w14:paraId="4508D8C9" w14:textId="5CE267FC" w:rsidR="00E24C88" w:rsidRDefault="00400F3E" w:rsidP="008772DB">
      <w:pPr>
        <w:pStyle w:val="BodyText"/>
        <w:numPr>
          <w:ilvl w:val="0"/>
          <w:numId w:val="37"/>
        </w:numPr>
        <w:spacing w:before="121"/>
        <w:ind w:left="851" w:right="20"/>
        <w:jc w:val="both"/>
      </w:pPr>
      <w:r>
        <w:t>Σ</w:t>
      </w:r>
      <w:r w:rsidR="00E24C88">
        <w:t>ε περίπτωση διπλής χρηματοδότησης.</w:t>
      </w:r>
    </w:p>
    <w:p w14:paraId="22DED6BB" w14:textId="11B65AD8" w:rsidR="00E24C88" w:rsidRDefault="00E24C88" w:rsidP="008772DB">
      <w:pPr>
        <w:pStyle w:val="BodyText"/>
        <w:numPr>
          <w:ilvl w:val="0"/>
          <w:numId w:val="36"/>
        </w:numPr>
        <w:spacing w:before="121"/>
        <w:ind w:left="426" w:right="20"/>
        <w:jc w:val="both"/>
      </w:pPr>
      <w:r>
        <w:t>εφόσ</w:t>
      </w:r>
      <w:r w:rsidR="00400F3E">
        <w:t>ο</w:t>
      </w:r>
      <w:r>
        <w:t>ν επιβάλλεται κατόπιν ελέγχου εθνικών ή ευρωπαϊκών ελεγκτικών οργάνων.</w:t>
      </w:r>
    </w:p>
    <w:p w14:paraId="42B29B13" w14:textId="25DDFDD0" w:rsidR="00E24C88" w:rsidRDefault="00E24C88" w:rsidP="00E24C88">
      <w:pPr>
        <w:pStyle w:val="BodyText"/>
        <w:spacing w:before="121"/>
        <w:ind w:right="20"/>
        <w:jc w:val="both"/>
      </w:pPr>
    </w:p>
    <w:p w14:paraId="505ED7FF" w14:textId="31A458EE" w:rsidR="00E24C88" w:rsidRDefault="00E24C88" w:rsidP="00EA475E">
      <w:pPr>
        <w:pStyle w:val="BodyText"/>
        <w:spacing w:before="121"/>
        <w:ind w:right="20"/>
        <w:jc w:val="both"/>
      </w:pPr>
      <w:r>
        <w:t xml:space="preserve">Η Απόφαση Ανάκλησης της Απόφασης Χρηματοδότησης Πράξης </w:t>
      </w:r>
      <w:r w:rsidR="00E3196A" w:rsidRPr="00E3196A">
        <w:t xml:space="preserve">εκδίδεται από τον </w:t>
      </w:r>
      <w:r w:rsidR="00E3196A">
        <w:t xml:space="preserve">Περιφερειάρχη </w:t>
      </w:r>
      <w:r w:rsidR="00400F3E">
        <w:t>Ιονίων Νήσων</w:t>
      </w:r>
      <w:r w:rsidR="00E3196A" w:rsidRPr="00E3196A">
        <w:t xml:space="preserve"> κατόπιν </w:t>
      </w:r>
      <w:r w:rsidR="003728E3">
        <w:t xml:space="preserve">ενημέρωσης του ΕΦ και </w:t>
      </w:r>
      <w:r w:rsidR="00E3196A" w:rsidRPr="00E3196A">
        <w:t>εισήγησης της ΕΥΔ και κοινοποιείται στο Δικαιούχο. Τα σχετικά στοιχεία</w:t>
      </w:r>
      <w:r w:rsidR="00E3196A">
        <w:t xml:space="preserve"> </w:t>
      </w:r>
      <w:r w:rsidR="00E3196A" w:rsidRPr="00E3196A">
        <w:t>καταχωρίζονται στο ΟΠΣΚΕ και ενημερώνεται το ΟΠΣ.</w:t>
      </w:r>
    </w:p>
    <w:p w14:paraId="70B7D3B8" w14:textId="08BD2ADD" w:rsidR="00E3196A" w:rsidRDefault="00E3196A" w:rsidP="00EA475E">
      <w:pPr>
        <w:pStyle w:val="BodyText"/>
        <w:spacing w:before="121"/>
        <w:ind w:right="20"/>
        <w:jc w:val="both"/>
      </w:pPr>
      <w:r>
        <w:t xml:space="preserve">Σε ότι αφορά σε παρατυπίες, </w:t>
      </w:r>
      <w:r w:rsidRPr="00E3196A">
        <w:t>διακοπή της ενίσχυσης καθώς και σε ανάκτηση αχρεωστήτως ή παρανόμως</w:t>
      </w:r>
      <w:r>
        <w:t xml:space="preserve"> </w:t>
      </w:r>
      <w:r w:rsidRPr="00E3196A">
        <w:t>καταβληθέντων ποσών ισχύουν τα όσα αναφέρονται στο άρθρο 42 του ν. 4914/2022 (Α΄ 61) ως ισχύει και</w:t>
      </w:r>
      <w:r>
        <w:t xml:space="preserve"> </w:t>
      </w:r>
      <w:r w:rsidRPr="00E3196A">
        <w:t>στην υπ. αριθ. 5483/2023 (Β΄ 390) Κοινή Υπουργική Απόφαση «Διαδικασίες</w:t>
      </w:r>
      <w:r>
        <w:t xml:space="preserve"> </w:t>
      </w:r>
      <w:r w:rsidRPr="00E3196A">
        <w:t>δημοσιονομικών διορθώσεων και</w:t>
      </w:r>
      <w:r>
        <w:t xml:space="preserve"> </w:t>
      </w:r>
      <w:r w:rsidRPr="00E3196A">
        <w:t>αναζήτησης αχρεωστήτως ή παρανόμως καταβληθέντων ποσών στα Τομεακά και Περιφερειακά Προγράμματα</w:t>
      </w:r>
      <w:r>
        <w:t xml:space="preserve"> </w:t>
      </w:r>
      <w:r w:rsidRPr="00E3196A">
        <w:t>του ΕΣΠΑ 2021-2027.»</w:t>
      </w:r>
    </w:p>
    <w:p w14:paraId="6E948062" w14:textId="3BF128ED" w:rsidR="0065530B" w:rsidRDefault="00E3196A" w:rsidP="00EA475E">
      <w:pPr>
        <w:pStyle w:val="BodyText"/>
        <w:spacing w:before="121"/>
        <w:ind w:right="20"/>
        <w:jc w:val="both"/>
      </w:pPr>
      <w:r w:rsidRPr="00E3196A">
        <w:t xml:space="preserve">Σημειώνεται ότι </w:t>
      </w:r>
      <w:r w:rsidR="003728E3">
        <w:t xml:space="preserve">ο </w:t>
      </w:r>
      <w:r>
        <w:t>ΕΦ</w:t>
      </w:r>
      <w:r w:rsidRPr="00E3196A">
        <w:t xml:space="preserve">, στο πλαίσιο της Εθνικής και Ευρωπαϊκής Πολιτικής για την καταπολέμηση της </w:t>
      </w:r>
      <w:r w:rsidRPr="00E3196A">
        <w:lastRenderedPageBreak/>
        <w:t xml:space="preserve">απάτης στις διαρθρωτικές δράσεις θα διαβιβάζει στοιχεία που περιέχουν υπόνοια απάτης στις αρμόδιες αρχές. Λεπτομερής αναφορά για την «Καταπολέμηση της απάτης στις διαρθρωτικές δράσεις» υπάρχει στην ιστοσελίδα του ΕΣΠΑ (www.espa.gr) και συγκεκριμένα στον σύνδεσμο </w:t>
      </w:r>
      <w:hyperlink r:id="rId31" w:history="1">
        <w:r w:rsidRPr="00991484">
          <w:rPr>
            <w:rStyle w:val="Hyperlink"/>
          </w:rPr>
          <w:t>www.espa.gr/el/Pages/staticAntiFraudPolicy.aspx</w:t>
        </w:r>
      </w:hyperlink>
    </w:p>
    <w:p w14:paraId="22757A02" w14:textId="77777777" w:rsidR="0065530B" w:rsidRPr="00E3196A" w:rsidRDefault="0065530B" w:rsidP="00E3196A">
      <w:pPr>
        <w:pStyle w:val="BodyText"/>
        <w:spacing w:before="121"/>
        <w:ind w:left="560" w:right="20"/>
        <w:jc w:val="both"/>
      </w:pPr>
    </w:p>
    <w:p w14:paraId="6E93DB85"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31" w:name="_bookmark37"/>
      <w:bookmarkStart w:id="332" w:name="_Toc222390757"/>
      <w:bookmarkEnd w:id="331"/>
      <w:r w:rsidRPr="002F502D">
        <w:rPr>
          <w:color w:val="17365D" w:themeColor="text2" w:themeShade="BF"/>
        </w:rPr>
        <w:t>ΔΗΜΟΣΙΟΤΗΤΑ</w:t>
      </w:r>
      <w:r w:rsidR="00AF30C5" w:rsidRPr="002F502D">
        <w:rPr>
          <w:color w:val="17365D" w:themeColor="text2" w:themeShade="BF"/>
        </w:rPr>
        <w:t xml:space="preserve"> </w:t>
      </w:r>
      <w:r w:rsidRPr="002F502D">
        <w:rPr>
          <w:color w:val="17365D" w:themeColor="text2" w:themeShade="BF"/>
        </w:rPr>
        <w:t>- ΥΠΟΧΡΕΩΣΕΙΣ ΔΙΚΑΙΟΥΧΩΝ</w:t>
      </w:r>
      <w:bookmarkEnd w:id="332"/>
    </w:p>
    <w:p w14:paraId="3959694A" w14:textId="77777777" w:rsidR="008448EC" w:rsidRPr="00C74D0D" w:rsidRDefault="001974C0" w:rsidP="00EA475E">
      <w:pPr>
        <w:pStyle w:val="BodyText"/>
        <w:spacing w:before="121"/>
        <w:ind w:right="20"/>
        <w:jc w:val="both"/>
      </w:pPr>
      <w:r w:rsidRPr="00C74D0D">
        <w:t>Ο</w:t>
      </w:r>
      <w:r w:rsidRPr="00C74D0D">
        <w:rPr>
          <w:spacing w:val="-3"/>
        </w:rPr>
        <w:t xml:space="preserve"> </w:t>
      </w:r>
      <w:r w:rsidRPr="00C74D0D">
        <w:t>δικαιούχος</w:t>
      </w:r>
      <w:r w:rsidRPr="00C74D0D">
        <w:rPr>
          <w:spacing w:val="-1"/>
        </w:rPr>
        <w:t xml:space="preserve"> </w:t>
      </w:r>
      <w:r w:rsidRPr="00C74D0D">
        <w:t>υποχρεούται:</w:t>
      </w:r>
    </w:p>
    <w:p w14:paraId="36290BFB" w14:textId="46D935AC" w:rsidR="008448EC" w:rsidRPr="00C74D0D" w:rsidRDefault="001974C0" w:rsidP="00EA475E">
      <w:pPr>
        <w:pStyle w:val="ListParagraph"/>
        <w:numPr>
          <w:ilvl w:val="0"/>
          <w:numId w:val="1"/>
        </w:numPr>
        <w:spacing w:before="119"/>
        <w:ind w:left="426" w:right="20"/>
        <w:rPr>
          <w:sz w:val="20"/>
        </w:rPr>
      </w:pPr>
      <w:r w:rsidRPr="00C74D0D">
        <w:rPr>
          <w:sz w:val="20"/>
        </w:rPr>
        <w:t>Να αποδέχεται τη συμπερίληψή του στον κατάλογο των πράξεων του Προγράμματος</w:t>
      </w:r>
      <w:r w:rsidR="00E3196A">
        <w:rPr>
          <w:sz w:val="20"/>
        </w:rPr>
        <w:t xml:space="preserve"> «</w:t>
      </w:r>
      <w:r w:rsidR="00EA475E">
        <w:rPr>
          <w:sz w:val="20"/>
        </w:rPr>
        <w:t>ΙΟΝΙΑ ΝΗΣΙΑ</w:t>
      </w:r>
      <w:r w:rsidR="00E3196A">
        <w:rPr>
          <w:sz w:val="20"/>
        </w:rPr>
        <w:t>»</w:t>
      </w:r>
      <w:r w:rsidRPr="00C74D0D">
        <w:rPr>
          <w:sz w:val="20"/>
        </w:rPr>
        <w:t xml:space="preserve"> που</w:t>
      </w:r>
      <w:r w:rsidRPr="00AF30C5">
        <w:rPr>
          <w:sz w:val="20"/>
        </w:rPr>
        <w:t xml:space="preserve"> </w:t>
      </w:r>
      <w:r w:rsidRPr="00C74D0D">
        <w:rPr>
          <w:sz w:val="20"/>
        </w:rPr>
        <w:t>δημοσιοποιεί η οικεία Ειδική Υπηρεσία Διαχείρισης (ή εναλλακτικά ο ΕΦ), στη διαδικτυακή</w:t>
      </w:r>
      <w:r w:rsidRPr="00AF30C5">
        <w:rPr>
          <w:sz w:val="20"/>
        </w:rPr>
        <w:t xml:space="preserve"> </w:t>
      </w:r>
      <w:r w:rsidRPr="00C74D0D">
        <w:rPr>
          <w:sz w:val="20"/>
        </w:rPr>
        <w:t>πύλη</w:t>
      </w:r>
      <w:r w:rsidR="00EA475E">
        <w:rPr>
          <w:sz w:val="20"/>
        </w:rPr>
        <w:t xml:space="preserve"> </w:t>
      </w:r>
      <w:hyperlink r:id="rId32" w:history="1">
        <w:r w:rsidR="00EA475E" w:rsidRPr="00B54781">
          <w:rPr>
            <w:rStyle w:val="Hyperlink"/>
            <w:sz w:val="20"/>
            <w:lang w:val="en-US"/>
          </w:rPr>
          <w:t>www</w:t>
        </w:r>
        <w:r w:rsidR="00EA475E" w:rsidRPr="00B54781">
          <w:rPr>
            <w:rStyle w:val="Hyperlink"/>
            <w:sz w:val="20"/>
          </w:rPr>
          <w:t>.</w:t>
        </w:r>
        <w:r w:rsidR="00EA475E" w:rsidRPr="00B54781">
          <w:rPr>
            <w:rStyle w:val="Hyperlink"/>
            <w:sz w:val="20"/>
            <w:lang w:val="en-US"/>
          </w:rPr>
          <w:t>espa</w:t>
        </w:r>
        <w:r w:rsidR="00EA475E" w:rsidRPr="00B54781">
          <w:rPr>
            <w:rStyle w:val="Hyperlink"/>
            <w:sz w:val="20"/>
          </w:rPr>
          <w:t>.</w:t>
        </w:r>
        <w:r w:rsidR="00EA475E" w:rsidRPr="00B54781">
          <w:rPr>
            <w:rStyle w:val="Hyperlink"/>
            <w:sz w:val="20"/>
            <w:lang w:val="en-US"/>
          </w:rPr>
          <w:t>gr</w:t>
        </w:r>
      </w:hyperlink>
      <w:r w:rsidR="00EA475E" w:rsidRPr="00EA475E">
        <w:rPr>
          <w:sz w:val="20"/>
        </w:rPr>
        <w:t xml:space="preserve"> , </w:t>
      </w:r>
      <w:hyperlink r:id="rId33" w:history="1">
        <w:r w:rsidR="00EA475E" w:rsidRPr="00B54781">
          <w:rPr>
            <w:rStyle w:val="Hyperlink"/>
            <w:sz w:val="20"/>
          </w:rPr>
          <w:t>https://pepionia.gr/</w:t>
        </w:r>
      </w:hyperlink>
      <w:r w:rsidR="00EA475E" w:rsidRPr="00EA475E">
        <w:rPr>
          <w:sz w:val="20"/>
        </w:rPr>
        <w:t xml:space="preserve"> </w:t>
      </w:r>
      <w:r w:rsidRPr="00C74D0D">
        <w:rPr>
          <w:sz w:val="20"/>
        </w:rPr>
        <w:t xml:space="preserve"> κατά τα προβλεπόμενα στο άρθρο 49 του Καν. 1060/2021, και στον</w:t>
      </w:r>
      <w:r w:rsidRPr="00AF30C5">
        <w:rPr>
          <w:sz w:val="20"/>
        </w:rPr>
        <w:t xml:space="preserve"> </w:t>
      </w:r>
      <w:r w:rsidRPr="00C74D0D">
        <w:rPr>
          <w:sz w:val="20"/>
        </w:rPr>
        <w:t>οποίο</w:t>
      </w:r>
      <w:r w:rsidRPr="00AF30C5">
        <w:rPr>
          <w:sz w:val="20"/>
        </w:rPr>
        <w:t xml:space="preserve"> </w:t>
      </w:r>
      <w:r w:rsidRPr="00C74D0D">
        <w:rPr>
          <w:sz w:val="20"/>
        </w:rPr>
        <w:t>αναφέρονται:</w:t>
      </w:r>
      <w:r w:rsidRPr="00AF30C5">
        <w:rPr>
          <w:sz w:val="20"/>
        </w:rPr>
        <w:t xml:space="preserve"> </w:t>
      </w:r>
      <w:r w:rsidR="00E3196A" w:rsidRPr="00E3196A">
        <w:rPr>
          <w:sz w:val="20"/>
        </w:rPr>
        <w:t>η επωνυμία του</w:t>
      </w:r>
      <w:r w:rsidR="00EA475E" w:rsidRPr="00EA475E">
        <w:rPr>
          <w:sz w:val="20"/>
        </w:rPr>
        <w:t xml:space="preserve"> </w:t>
      </w:r>
      <w:r w:rsidR="00E3196A" w:rsidRPr="00E3196A">
        <w:rPr>
          <w:sz w:val="20"/>
        </w:rPr>
        <w:t>δικαιούχου, η ονομασία της πράξης, σύνοψη της πράξης, ημερομηνία έναρξης της πράξης, καταληκτική</w:t>
      </w:r>
      <w:r w:rsidR="00E3196A">
        <w:rPr>
          <w:sz w:val="20"/>
        </w:rPr>
        <w:t xml:space="preserve"> </w:t>
      </w:r>
      <w:r w:rsidR="00E3196A" w:rsidRPr="00E3196A">
        <w:rPr>
          <w:sz w:val="20"/>
        </w:rPr>
        <w:t>ημερομηνία πράξης, συνολική επιλέξιμη δαπάνη, ποσοστό συγχρηματοδότησης, ταχυδρομικός</w:t>
      </w:r>
      <w:r w:rsidR="00E3196A">
        <w:rPr>
          <w:sz w:val="20"/>
        </w:rPr>
        <w:t xml:space="preserve"> </w:t>
      </w:r>
      <w:r w:rsidR="00E3196A" w:rsidRPr="00E3196A">
        <w:rPr>
          <w:sz w:val="20"/>
        </w:rPr>
        <w:t>κώδικας, ή άλλη κατάλληλη ένδειξη της τοποθεσίας, τον τύπο της παρέμβασης για την πράξη σύμφωνα</w:t>
      </w:r>
      <w:r w:rsidR="00E3196A">
        <w:rPr>
          <w:sz w:val="20"/>
        </w:rPr>
        <w:t xml:space="preserve"> </w:t>
      </w:r>
      <w:r w:rsidR="00E3196A" w:rsidRPr="00E3196A">
        <w:rPr>
          <w:sz w:val="20"/>
        </w:rPr>
        <w:t>με το άρθρο 73 του Καν. (ΕΕ) 2021/1060</w:t>
      </w:r>
      <w:r w:rsidR="00EA475E" w:rsidRPr="00EA475E">
        <w:rPr>
          <w:sz w:val="20"/>
        </w:rPr>
        <w:t xml:space="preserve"> και οποιαδήποτε άλλη απαίτηση προβλέπεται στον </w:t>
      </w:r>
      <w:r w:rsidR="00EA475E">
        <w:rPr>
          <w:sz w:val="20"/>
        </w:rPr>
        <w:t>Καν. 651/2014 όπως ισχύει.</w:t>
      </w:r>
    </w:p>
    <w:p w14:paraId="5FBD7CB1" w14:textId="77777777" w:rsidR="008448EC" w:rsidRPr="00C74D0D" w:rsidRDefault="001974C0" w:rsidP="00EA475E">
      <w:pPr>
        <w:pStyle w:val="ListParagraph"/>
        <w:numPr>
          <w:ilvl w:val="0"/>
          <w:numId w:val="1"/>
        </w:numPr>
        <w:spacing w:before="119"/>
        <w:ind w:left="426" w:right="20"/>
        <w:rPr>
          <w:sz w:val="20"/>
        </w:rPr>
      </w:pPr>
      <w:r w:rsidRPr="00C74D0D">
        <w:rPr>
          <w:sz w:val="20"/>
        </w:rPr>
        <w:t>Να</w:t>
      </w:r>
      <w:r w:rsidRPr="00AF30C5">
        <w:rPr>
          <w:sz w:val="20"/>
        </w:rPr>
        <w:t xml:space="preserve"> </w:t>
      </w:r>
      <w:r w:rsidRPr="00C74D0D">
        <w:rPr>
          <w:sz w:val="20"/>
        </w:rPr>
        <w:t>λαμβάνει</w:t>
      </w:r>
      <w:r w:rsidRPr="00AF30C5">
        <w:rPr>
          <w:sz w:val="20"/>
        </w:rPr>
        <w:t xml:space="preserve"> </w:t>
      </w:r>
      <w:r w:rsidRPr="00C74D0D">
        <w:rPr>
          <w:sz w:val="20"/>
        </w:rPr>
        <w:t>όλα</w:t>
      </w:r>
      <w:r w:rsidRPr="00AF30C5">
        <w:rPr>
          <w:sz w:val="20"/>
        </w:rPr>
        <w:t xml:space="preserve"> </w:t>
      </w:r>
      <w:r w:rsidRPr="00C74D0D">
        <w:rPr>
          <w:sz w:val="20"/>
        </w:rPr>
        <w:t>τα</w:t>
      </w:r>
      <w:r w:rsidRPr="00AF30C5">
        <w:rPr>
          <w:sz w:val="20"/>
        </w:rPr>
        <w:t xml:space="preserve"> </w:t>
      </w:r>
      <w:r w:rsidRPr="00C74D0D">
        <w:rPr>
          <w:sz w:val="20"/>
        </w:rPr>
        <w:t>μέτρα</w:t>
      </w:r>
      <w:r w:rsidRPr="00AF30C5">
        <w:rPr>
          <w:sz w:val="20"/>
        </w:rPr>
        <w:t xml:space="preserve"> </w:t>
      </w:r>
      <w:r w:rsidRPr="00C74D0D">
        <w:rPr>
          <w:sz w:val="20"/>
        </w:rPr>
        <w:t>πληροφόρησης</w:t>
      </w:r>
      <w:r w:rsidRPr="00AF30C5">
        <w:rPr>
          <w:sz w:val="20"/>
        </w:rPr>
        <w:t xml:space="preserve"> </w:t>
      </w:r>
      <w:r w:rsidRPr="00C74D0D">
        <w:rPr>
          <w:sz w:val="20"/>
        </w:rPr>
        <w:t>που</w:t>
      </w:r>
      <w:r w:rsidRPr="00AF30C5">
        <w:rPr>
          <w:sz w:val="20"/>
        </w:rPr>
        <w:t xml:space="preserve"> </w:t>
      </w:r>
      <w:r w:rsidRPr="00C74D0D">
        <w:rPr>
          <w:sz w:val="20"/>
        </w:rPr>
        <w:t>προβλέπονται</w:t>
      </w:r>
      <w:r w:rsidRPr="00AF30C5">
        <w:rPr>
          <w:sz w:val="20"/>
        </w:rPr>
        <w:t xml:space="preserve"> </w:t>
      </w:r>
      <w:r w:rsidRPr="00C74D0D">
        <w:rPr>
          <w:sz w:val="20"/>
        </w:rPr>
        <w:t>στο</w:t>
      </w:r>
      <w:r w:rsidRPr="00AF30C5">
        <w:rPr>
          <w:sz w:val="20"/>
        </w:rPr>
        <w:t xml:space="preserve"> </w:t>
      </w:r>
      <w:r w:rsidRPr="00C74D0D">
        <w:rPr>
          <w:sz w:val="20"/>
        </w:rPr>
        <w:t>άρθρο</w:t>
      </w:r>
      <w:r w:rsidRPr="00AF30C5">
        <w:rPr>
          <w:sz w:val="20"/>
        </w:rPr>
        <w:t xml:space="preserve"> </w:t>
      </w:r>
      <w:r w:rsidRPr="00C74D0D">
        <w:rPr>
          <w:sz w:val="20"/>
        </w:rPr>
        <w:t>50</w:t>
      </w:r>
      <w:r w:rsidRPr="00AF30C5">
        <w:rPr>
          <w:sz w:val="20"/>
        </w:rPr>
        <w:t xml:space="preserve"> </w:t>
      </w:r>
      <w:r w:rsidRPr="00C74D0D">
        <w:rPr>
          <w:sz w:val="20"/>
        </w:rPr>
        <w:t>του</w:t>
      </w:r>
      <w:r w:rsidRPr="00AF30C5">
        <w:rPr>
          <w:sz w:val="20"/>
        </w:rPr>
        <w:t xml:space="preserve"> </w:t>
      </w:r>
      <w:r w:rsidRPr="00C74D0D">
        <w:rPr>
          <w:sz w:val="20"/>
        </w:rPr>
        <w:t>Κανονισμού 1060/2021</w:t>
      </w:r>
      <w:r w:rsidRPr="00AF30C5">
        <w:rPr>
          <w:sz w:val="20"/>
        </w:rPr>
        <w:t xml:space="preserve"> </w:t>
      </w:r>
      <w:r w:rsidRPr="00C74D0D">
        <w:rPr>
          <w:sz w:val="20"/>
        </w:rPr>
        <w:t>και</w:t>
      </w:r>
      <w:r w:rsidRPr="00AF30C5">
        <w:rPr>
          <w:sz w:val="20"/>
        </w:rPr>
        <w:t xml:space="preserve"> </w:t>
      </w:r>
      <w:r w:rsidRPr="00C74D0D">
        <w:rPr>
          <w:sz w:val="20"/>
        </w:rPr>
        <w:t>ειδικότερα:</w:t>
      </w:r>
    </w:p>
    <w:p w14:paraId="03656A58" w14:textId="77777777" w:rsidR="008448EC" w:rsidRPr="00C74D0D" w:rsidRDefault="00AF30C5" w:rsidP="00EA475E">
      <w:pPr>
        <w:pStyle w:val="BodyText"/>
        <w:ind w:left="709" w:right="20" w:hanging="284"/>
        <w:jc w:val="both"/>
      </w:pPr>
      <w:r>
        <w:t>α)</w:t>
      </w:r>
      <w:r>
        <w:tab/>
      </w:r>
      <w:r w:rsidR="001974C0" w:rsidRPr="00C74D0D">
        <w:t>Να παρέχει στον επίσημο ιστότοπο που διατηρεί, εάν διατηρεί, και στους ιστότοπους</w:t>
      </w:r>
      <w:r w:rsidR="001974C0" w:rsidRPr="00AF30C5">
        <w:t xml:space="preserve"> </w:t>
      </w:r>
      <w:r w:rsidR="001974C0" w:rsidRPr="00C74D0D">
        <w:t>κοινωνικής δικτύωσης του δικαιούχου σύντομη περιγραφή της πράξης, ανάλογη προς</w:t>
      </w:r>
      <w:r w:rsidR="001974C0" w:rsidRPr="00AF30C5">
        <w:t xml:space="preserve"> </w:t>
      </w:r>
      <w:r w:rsidR="001974C0" w:rsidRPr="00C74D0D">
        <w:t>το επίπεδο της στήριξης, που περιλαμβάνει τους στόχους και τα αποτελέσματά της και</w:t>
      </w:r>
      <w:r w:rsidR="001974C0" w:rsidRPr="00AF30C5">
        <w:t xml:space="preserve"> </w:t>
      </w:r>
      <w:r w:rsidR="001974C0" w:rsidRPr="00C74D0D">
        <w:t>αναφορά</w:t>
      </w:r>
      <w:r w:rsidR="001974C0" w:rsidRPr="00AF30C5">
        <w:t xml:space="preserve"> </w:t>
      </w:r>
      <w:r w:rsidR="001974C0" w:rsidRPr="00C74D0D">
        <w:t>της χρηματοδοτικής στήριξης</w:t>
      </w:r>
      <w:r w:rsidR="001974C0" w:rsidRPr="00AF30C5">
        <w:t xml:space="preserve"> </w:t>
      </w:r>
      <w:r w:rsidR="001974C0" w:rsidRPr="00C74D0D">
        <w:t>από</w:t>
      </w:r>
      <w:r w:rsidR="001974C0" w:rsidRPr="00AF30C5">
        <w:t xml:space="preserve"> </w:t>
      </w:r>
      <w:r w:rsidR="001974C0" w:rsidRPr="00C74D0D">
        <w:t>την</w:t>
      </w:r>
      <w:r w:rsidR="001974C0" w:rsidRPr="00AF30C5">
        <w:t xml:space="preserve"> </w:t>
      </w:r>
      <w:r w:rsidR="001974C0" w:rsidRPr="00C74D0D">
        <w:t>Ένωση</w:t>
      </w:r>
      <w:r>
        <w:t>.</w:t>
      </w:r>
    </w:p>
    <w:p w14:paraId="64AD75DA" w14:textId="77777777" w:rsidR="008448EC" w:rsidRPr="00C74D0D" w:rsidRDefault="00AF30C5" w:rsidP="00EA475E">
      <w:pPr>
        <w:pStyle w:val="BodyText"/>
        <w:ind w:left="709" w:right="20" w:hanging="284"/>
        <w:jc w:val="both"/>
      </w:pPr>
      <w:r>
        <w:t>β)</w:t>
      </w:r>
      <w:r>
        <w:tab/>
      </w:r>
      <w:r w:rsidR="001974C0" w:rsidRPr="00C74D0D">
        <w:t>Να παρέχει δήλωση όπου επισημαίνεται η στήριξη</w:t>
      </w:r>
      <w:r>
        <w:t xml:space="preserve"> από την Ένωση κατά τρόπο εμφανή </w:t>
      </w:r>
      <w:r w:rsidR="001974C0" w:rsidRPr="00C74D0D">
        <w:t>επί εγγράφων και υλικού επικοινωνίας σχετικά με την υλοποίηση της πράξης, που</w:t>
      </w:r>
      <w:r w:rsidR="001974C0" w:rsidRPr="00AF30C5">
        <w:t xml:space="preserve"> </w:t>
      </w:r>
      <w:r w:rsidR="001974C0" w:rsidRPr="00C74D0D">
        <w:t>προορίζονται</w:t>
      </w:r>
      <w:r w:rsidR="001974C0" w:rsidRPr="00AF30C5">
        <w:t xml:space="preserve"> </w:t>
      </w:r>
      <w:r w:rsidR="001974C0" w:rsidRPr="00C74D0D">
        <w:t>για το</w:t>
      </w:r>
      <w:r w:rsidR="001974C0" w:rsidRPr="00AF30C5">
        <w:t xml:space="preserve"> </w:t>
      </w:r>
      <w:r w:rsidR="001974C0" w:rsidRPr="00C74D0D">
        <w:t>κοινό</w:t>
      </w:r>
      <w:r w:rsidR="001974C0" w:rsidRPr="00AF30C5">
        <w:t xml:space="preserve"> </w:t>
      </w:r>
      <w:r w:rsidR="001974C0" w:rsidRPr="00C74D0D">
        <w:t>ή</w:t>
      </w:r>
      <w:r w:rsidR="001974C0" w:rsidRPr="00AF30C5">
        <w:t xml:space="preserve"> </w:t>
      </w:r>
      <w:r w:rsidR="001974C0" w:rsidRPr="00C74D0D">
        <w:t>για</w:t>
      </w:r>
      <w:r w:rsidR="001974C0" w:rsidRPr="00AF30C5">
        <w:t xml:space="preserve"> </w:t>
      </w:r>
      <w:r w:rsidR="001974C0" w:rsidRPr="00C74D0D">
        <w:t>τους</w:t>
      </w:r>
      <w:r w:rsidR="001974C0" w:rsidRPr="00AF30C5">
        <w:t xml:space="preserve"> </w:t>
      </w:r>
      <w:r w:rsidR="001974C0" w:rsidRPr="00C74D0D">
        <w:t>συμμετέχοντες</w:t>
      </w:r>
      <w:r>
        <w:t>.</w:t>
      </w:r>
    </w:p>
    <w:p w14:paraId="6D8F1BC3" w14:textId="7724F167" w:rsidR="00AF30C5" w:rsidRDefault="001974C0" w:rsidP="00EA475E">
      <w:pPr>
        <w:pStyle w:val="BodyText"/>
        <w:ind w:left="709" w:right="20" w:hanging="284"/>
        <w:jc w:val="both"/>
      </w:pPr>
      <w:r w:rsidRPr="00C74D0D">
        <w:t>γ)</w:t>
      </w:r>
      <w:r w:rsidR="00AF30C5">
        <w:tab/>
      </w:r>
      <w:r w:rsidRPr="00C74D0D">
        <w:t>Να τοποθετεί αφίσα ελάχιστου μεγέθους Α3 ή ισοδύναμη ηλεκτρονική εικόνα, σε</w:t>
      </w:r>
      <w:r w:rsidRPr="00AF30C5">
        <w:t xml:space="preserve"> </w:t>
      </w:r>
      <w:r w:rsidRPr="00C74D0D">
        <w:t>τοποθεσία που είναι σαφώς ορατή στο κοινό, με πληροφόρηση σχετικά με την πράξη και</w:t>
      </w:r>
      <w:r w:rsidRPr="00AF30C5">
        <w:t xml:space="preserve"> </w:t>
      </w:r>
      <w:r w:rsidRPr="00C74D0D">
        <w:t>επισήμανσης της στήριξης από τ</w:t>
      </w:r>
      <w:r w:rsidR="00E3196A">
        <w:t>ο ταμείο ΕΤΠΑ της ΕΕ.</w:t>
      </w:r>
    </w:p>
    <w:p w14:paraId="2628F370" w14:textId="58AED59B" w:rsidR="00AF30C5" w:rsidRDefault="001974C0" w:rsidP="00EA475E">
      <w:pPr>
        <w:pStyle w:val="BodyText"/>
        <w:spacing w:before="181"/>
        <w:ind w:right="20"/>
        <w:jc w:val="both"/>
        <w:rPr>
          <w:color w:val="221F1F"/>
          <w:spacing w:val="-2"/>
        </w:rPr>
      </w:pPr>
      <w:r w:rsidRPr="00C74D0D">
        <w:t>Αναλυτικές οδηγίες για τις υποχρεώσε</w:t>
      </w:r>
      <w:r w:rsidR="00A36BC7">
        <w:t>ις</w:t>
      </w:r>
      <w:r w:rsidRPr="00C74D0D">
        <w:t xml:space="preserve"> των δικαιούχων των έργων ως προς την προβολή,</w:t>
      </w:r>
      <w:r w:rsidRPr="00C74D0D">
        <w:rPr>
          <w:spacing w:val="1"/>
        </w:rPr>
        <w:t xml:space="preserve"> </w:t>
      </w:r>
      <w:r w:rsidRPr="00C74D0D">
        <w:t>διαφάνεια, επικοινωνία του ΕΣΠΑ 2021-2027</w:t>
      </w:r>
      <w:r w:rsidRPr="00C74D0D">
        <w:rPr>
          <w:color w:val="221F1F"/>
        </w:rPr>
        <w:t>, όπως αυτές προκύπτουν από τον Κανονισμό (ΕΕ)</w:t>
      </w:r>
      <w:r w:rsidRPr="00C74D0D">
        <w:rPr>
          <w:color w:val="221F1F"/>
          <w:spacing w:val="1"/>
        </w:rPr>
        <w:t xml:space="preserve"> </w:t>
      </w:r>
      <w:r w:rsidRPr="00C74D0D">
        <w:rPr>
          <w:color w:val="221F1F"/>
        </w:rPr>
        <w:t>2021/1060,</w:t>
      </w:r>
      <w:r w:rsidRPr="00C74D0D">
        <w:rPr>
          <w:color w:val="221F1F"/>
          <w:spacing w:val="-2"/>
        </w:rPr>
        <w:t xml:space="preserve"> </w:t>
      </w:r>
      <w:r w:rsidRPr="00C74D0D">
        <w:rPr>
          <w:color w:val="221F1F"/>
        </w:rPr>
        <w:t>μπορείτε</w:t>
      </w:r>
      <w:r w:rsidRPr="00C74D0D">
        <w:rPr>
          <w:color w:val="221F1F"/>
          <w:spacing w:val="-1"/>
        </w:rPr>
        <w:t xml:space="preserve"> </w:t>
      </w:r>
      <w:r w:rsidRPr="00C74D0D">
        <w:rPr>
          <w:color w:val="221F1F"/>
        </w:rPr>
        <w:t>να</w:t>
      </w:r>
      <w:r w:rsidRPr="00C74D0D">
        <w:rPr>
          <w:color w:val="221F1F"/>
          <w:spacing w:val="1"/>
        </w:rPr>
        <w:t xml:space="preserve"> </w:t>
      </w:r>
      <w:r w:rsidRPr="00C74D0D">
        <w:rPr>
          <w:color w:val="221F1F"/>
        </w:rPr>
        <w:t>βρείτε</w:t>
      </w:r>
      <w:r w:rsidRPr="00C74D0D">
        <w:rPr>
          <w:color w:val="221F1F"/>
          <w:spacing w:val="-1"/>
        </w:rPr>
        <w:t xml:space="preserve"> </w:t>
      </w:r>
      <w:r w:rsidRPr="00C74D0D">
        <w:rPr>
          <w:color w:val="221F1F"/>
        </w:rPr>
        <w:t>στον</w:t>
      </w:r>
      <w:r w:rsidRPr="00C74D0D">
        <w:rPr>
          <w:color w:val="221F1F"/>
          <w:spacing w:val="-1"/>
        </w:rPr>
        <w:t xml:space="preserve"> </w:t>
      </w:r>
      <w:r w:rsidRPr="00C74D0D">
        <w:rPr>
          <w:color w:val="221F1F"/>
        </w:rPr>
        <w:t>Οδηγό Επικοινωνίας</w:t>
      </w:r>
      <w:r w:rsidRPr="00C74D0D">
        <w:rPr>
          <w:color w:val="221F1F"/>
          <w:spacing w:val="-1"/>
        </w:rPr>
        <w:t xml:space="preserve"> </w:t>
      </w:r>
      <w:r w:rsidRPr="00C74D0D">
        <w:rPr>
          <w:color w:val="221F1F"/>
        </w:rPr>
        <w:t>ΕΣΠΑ</w:t>
      </w:r>
      <w:r w:rsidRPr="00C74D0D">
        <w:rPr>
          <w:color w:val="221F1F"/>
          <w:spacing w:val="-2"/>
        </w:rPr>
        <w:t xml:space="preserve"> </w:t>
      </w:r>
      <w:r w:rsidRPr="00C74D0D">
        <w:rPr>
          <w:color w:val="221F1F"/>
        </w:rPr>
        <w:t>2021-2027</w:t>
      </w:r>
      <w:r w:rsidR="00AF30C5">
        <w:rPr>
          <w:color w:val="221F1F"/>
          <w:spacing w:val="-2"/>
        </w:rPr>
        <w:t>:</w:t>
      </w:r>
    </w:p>
    <w:p w14:paraId="0C0FE33C" w14:textId="6AAA5E11" w:rsidR="008448EC" w:rsidRDefault="009E6BBF" w:rsidP="00EA475E">
      <w:pPr>
        <w:pStyle w:val="BodyText"/>
        <w:ind w:right="23"/>
        <w:jc w:val="both"/>
        <w:rPr>
          <w:color w:val="221F1F"/>
          <w:spacing w:val="-2"/>
        </w:rPr>
      </w:pPr>
      <w:hyperlink r:id="rId34" w:history="1">
        <w:r w:rsidR="00EA475E" w:rsidRPr="00B54781">
          <w:rPr>
            <w:rStyle w:val="Hyperlink"/>
            <w:spacing w:val="-2"/>
          </w:rPr>
          <w:t>https://www.espa.gr/el/Pages/Communication_Guide.aspx</w:t>
        </w:r>
      </w:hyperlink>
    </w:p>
    <w:p w14:paraId="3A28F235" w14:textId="3A864C66" w:rsidR="00AF30C5" w:rsidRDefault="00AF30C5">
      <w:pPr>
        <w:rPr>
          <w:rFonts w:ascii="Tahoma" w:eastAsia="Tahoma" w:hAnsi="Tahoma" w:cs="Tahoma"/>
          <w:b/>
          <w:bCs/>
        </w:rPr>
      </w:pPr>
      <w:bookmarkStart w:id="333" w:name="_bookmark38"/>
      <w:bookmarkEnd w:id="333"/>
      <w:r>
        <w:br w:type="page"/>
      </w:r>
    </w:p>
    <w:p w14:paraId="4FE09BEB" w14:textId="77777777" w:rsidR="008448EC" w:rsidRPr="000C1653" w:rsidRDefault="001974C0" w:rsidP="008772DB">
      <w:pPr>
        <w:pStyle w:val="Heading3"/>
        <w:numPr>
          <w:ilvl w:val="0"/>
          <w:numId w:val="7"/>
        </w:numPr>
        <w:ind w:left="567" w:hanging="501"/>
        <w:jc w:val="both"/>
        <w:rPr>
          <w:color w:val="17365D" w:themeColor="text2" w:themeShade="BF"/>
        </w:rPr>
      </w:pPr>
      <w:bookmarkStart w:id="334" w:name="_Toc222390758"/>
      <w:r w:rsidRPr="000C1653">
        <w:rPr>
          <w:color w:val="17365D" w:themeColor="text2" w:themeShade="BF"/>
        </w:rPr>
        <w:lastRenderedPageBreak/>
        <w:t>ΕΙΔΙΚΕΣ ΡΥΘΜΙΣΕΙΣ ΚΑΝΟΝΙΣΜΟΥ 2016/679</w:t>
      </w:r>
      <w:bookmarkEnd w:id="334"/>
    </w:p>
    <w:p w14:paraId="76CA56D7" w14:textId="3DCEB39E" w:rsidR="008448EC" w:rsidRPr="00C74D0D" w:rsidRDefault="001974C0" w:rsidP="009C5766">
      <w:pPr>
        <w:pStyle w:val="BodyText"/>
        <w:spacing w:before="181"/>
        <w:ind w:right="20"/>
        <w:jc w:val="both"/>
      </w:pPr>
      <w:r w:rsidRPr="00C74D0D">
        <w:t>Ο δικαιούχος με την ηλεκτρονική υποβολή της αίτησης χρηματοδότησης του στο Ολοκληρωμένο</w:t>
      </w:r>
      <w:r w:rsidRPr="00DC344B">
        <w:t xml:space="preserve"> </w:t>
      </w:r>
      <w:r w:rsidRPr="00C74D0D">
        <w:t>Πληροφοριακό Σύστημα Κρατικών Ενισχύσεων (ΟΠΣΚΕ) μετά των απαιτούμενων δικαιολογητικών</w:t>
      </w:r>
      <w:r w:rsidRPr="00DC344B">
        <w:t xml:space="preserve"> </w:t>
      </w:r>
      <w:r w:rsidRPr="00C74D0D">
        <w:t>εγγράφων</w:t>
      </w:r>
      <w:r w:rsidRPr="00DC344B">
        <w:t xml:space="preserve"> </w:t>
      </w:r>
      <w:r w:rsidRPr="00C74D0D">
        <w:t>παρέχει</w:t>
      </w:r>
      <w:r w:rsidRPr="00DC344B">
        <w:t xml:space="preserve"> </w:t>
      </w:r>
      <w:r w:rsidRPr="00C74D0D">
        <w:t>στην</w:t>
      </w:r>
      <w:r w:rsidRPr="00DC344B">
        <w:t xml:space="preserve"> </w:t>
      </w:r>
      <w:r w:rsidR="007269BE">
        <w:t>ΕΥΔ</w:t>
      </w:r>
      <w:r w:rsidRPr="00DC344B">
        <w:t xml:space="preserve"> </w:t>
      </w:r>
      <w:r w:rsidRPr="00C74D0D">
        <w:t>και</w:t>
      </w:r>
      <w:r w:rsidRPr="00DC344B">
        <w:t xml:space="preserve"> </w:t>
      </w:r>
      <w:r w:rsidRPr="00C74D0D">
        <w:t>στον</w:t>
      </w:r>
      <w:r w:rsidRPr="00DC344B">
        <w:t xml:space="preserve"> </w:t>
      </w:r>
      <w:r w:rsidRPr="00C74D0D">
        <w:t>ΕΦ</w:t>
      </w:r>
      <w:r w:rsidRPr="00DC344B">
        <w:t xml:space="preserve"> </w:t>
      </w:r>
      <w:r w:rsidRPr="00C74D0D">
        <w:t>και</w:t>
      </w:r>
      <w:r w:rsidRPr="00DC344B">
        <w:t xml:space="preserve"> </w:t>
      </w:r>
      <w:r w:rsidRPr="00C74D0D">
        <w:t>τα</w:t>
      </w:r>
      <w:r w:rsidRPr="00DC344B">
        <w:t xml:space="preserve"> </w:t>
      </w:r>
      <w:r w:rsidRPr="00C74D0D">
        <w:t>νόμιμα</w:t>
      </w:r>
      <w:r w:rsidRPr="00DC344B">
        <w:t xml:space="preserve"> </w:t>
      </w:r>
      <w:r w:rsidRPr="00C74D0D">
        <w:t>εντεταλμένα</w:t>
      </w:r>
      <w:r w:rsidRPr="00DC344B">
        <w:t xml:space="preserve"> </w:t>
      </w:r>
      <w:r w:rsidRPr="00C74D0D">
        <w:t>όργανα</w:t>
      </w:r>
      <w:r w:rsidRPr="00DC344B">
        <w:t xml:space="preserve"> </w:t>
      </w:r>
      <w:r w:rsidRPr="00C74D0D">
        <w:t>αυτών</w:t>
      </w:r>
      <w:r w:rsidRPr="00DC344B">
        <w:t xml:space="preserve"> </w:t>
      </w:r>
      <w:r w:rsidRPr="00C74D0D">
        <w:t>τη ρητή συγκατάθεση του για την νόμιμη επεξεργασία κατ΄ άρθρο 6 του Κανονισμού 2016/679</w:t>
      </w:r>
      <w:r w:rsidRPr="00DC344B">
        <w:t xml:space="preserve"> των δεδομένων προσωπικού του χαρακτήρα τα οποία προβλέπονται στον οδηγό του Προγράμματος </w:t>
      </w:r>
      <w:r w:rsidRPr="00C74D0D">
        <w:t>και</w:t>
      </w:r>
      <w:r w:rsidRPr="00DC344B">
        <w:t xml:space="preserve"> </w:t>
      </w:r>
      <w:r w:rsidRPr="00C74D0D">
        <w:t>αποδέχεται</w:t>
      </w:r>
      <w:r w:rsidRPr="00DC344B">
        <w:t xml:space="preserve"> </w:t>
      </w:r>
      <w:r w:rsidRPr="00C74D0D">
        <w:t>ότι</w:t>
      </w:r>
      <w:r w:rsidRPr="00DC344B">
        <w:t xml:space="preserve"> </w:t>
      </w:r>
      <w:r w:rsidRPr="00C74D0D">
        <w:t>τέτοια</w:t>
      </w:r>
      <w:r w:rsidRPr="00DC344B">
        <w:t xml:space="preserve"> </w:t>
      </w:r>
      <w:r w:rsidRPr="00C74D0D">
        <w:t>επεξεργασία</w:t>
      </w:r>
      <w:r w:rsidRPr="00DC344B">
        <w:t xml:space="preserve"> </w:t>
      </w:r>
      <w:r w:rsidRPr="00C74D0D">
        <w:t>είναι</w:t>
      </w:r>
      <w:r w:rsidRPr="00DC344B">
        <w:t xml:space="preserve"> </w:t>
      </w:r>
      <w:r w:rsidRPr="00C74D0D">
        <w:t>αναγκαία</w:t>
      </w:r>
      <w:r w:rsidRPr="00DC344B">
        <w:t xml:space="preserve"> </w:t>
      </w:r>
      <w:r w:rsidRPr="00C74D0D">
        <w:t>για</w:t>
      </w:r>
      <w:r w:rsidRPr="00DC344B">
        <w:t xml:space="preserve"> </w:t>
      </w:r>
      <w:r w:rsidRPr="00C74D0D">
        <w:t>την</w:t>
      </w:r>
      <w:r w:rsidRPr="00DC344B">
        <w:t xml:space="preserve"> </w:t>
      </w:r>
      <w:r w:rsidRPr="00C74D0D">
        <w:t>αξιολόγηση,</w:t>
      </w:r>
      <w:r w:rsidRPr="00DC344B">
        <w:t xml:space="preserve"> </w:t>
      </w:r>
      <w:r w:rsidRPr="00C74D0D">
        <w:t>ένταξη,</w:t>
      </w:r>
      <w:r w:rsidRPr="00DC344B">
        <w:t xml:space="preserve"> </w:t>
      </w:r>
      <w:r w:rsidRPr="00C74D0D">
        <w:t>παρακολούθηση</w:t>
      </w:r>
      <w:r w:rsidRPr="00DC344B">
        <w:t xml:space="preserve"> </w:t>
      </w:r>
      <w:r w:rsidRPr="00C74D0D">
        <w:t>και</w:t>
      </w:r>
      <w:r w:rsidRPr="00DC344B">
        <w:t xml:space="preserve"> </w:t>
      </w:r>
      <w:r w:rsidRPr="00C74D0D">
        <w:t>ολοκλήρωση</w:t>
      </w:r>
      <w:r w:rsidR="007D5168">
        <w:t xml:space="preserve"> </w:t>
      </w:r>
      <w:r w:rsidR="007D5168" w:rsidRPr="007D5168">
        <w:t>του συγχρηματοδοτούμενου ερευνητικού σχεδίου του</w:t>
      </w:r>
      <w:r w:rsidRPr="00C74D0D">
        <w:t>.</w:t>
      </w:r>
    </w:p>
    <w:p w14:paraId="4B727974" w14:textId="1BA7710A" w:rsidR="008448EC" w:rsidRDefault="001974C0" w:rsidP="009C5766">
      <w:pPr>
        <w:pStyle w:val="BodyText"/>
        <w:spacing w:before="181"/>
        <w:ind w:right="20"/>
        <w:jc w:val="both"/>
      </w:pPr>
      <w:r w:rsidRPr="00C74D0D">
        <w:t xml:space="preserve">Η νόμιμη επεξεργασία των δεδομένων προσωπικού χαρακτήρα από την </w:t>
      </w:r>
      <w:r w:rsidR="007269BE">
        <w:t>ΕΥΔ</w:t>
      </w:r>
      <w:r w:rsidR="007269BE" w:rsidRPr="00DC344B">
        <w:t xml:space="preserve"> </w:t>
      </w:r>
      <w:r w:rsidRPr="00C74D0D">
        <w:t>και τον</w:t>
      </w:r>
      <w:r w:rsidRPr="00DC344B">
        <w:t xml:space="preserve"> </w:t>
      </w:r>
      <w:r w:rsidRPr="00C74D0D">
        <w:t>ΕΦ και τα νομίμως εντεταλμένα όργανα αυτών αποσκοπεί στην εφαρμογή και τήρηση των</w:t>
      </w:r>
      <w:r w:rsidRPr="00DC344B">
        <w:t xml:space="preserve"> </w:t>
      </w:r>
      <w:r w:rsidRPr="00C74D0D">
        <w:t>κοινοτικών και εθνικών κανόνων οι οποίοι διέπουν την προγραμματική περίοδο 2021-2027 ΕΣΠΑ,</w:t>
      </w:r>
      <w:r w:rsidRPr="00DC344B">
        <w:t xml:space="preserve"> </w:t>
      </w:r>
      <w:r w:rsidRPr="00C74D0D">
        <w:t>διενεργείται για την εκπλήρωση καθήκοντος που εκτελείται προς το δημόσιο συμφέρον και την</w:t>
      </w:r>
      <w:r w:rsidRPr="00DC344B">
        <w:t xml:space="preserve"> </w:t>
      </w:r>
      <w:r w:rsidRPr="00C74D0D">
        <w:t>άσκηση</w:t>
      </w:r>
      <w:r w:rsidRPr="00DC344B">
        <w:t xml:space="preserve"> </w:t>
      </w:r>
      <w:r w:rsidRPr="00C74D0D">
        <w:t>δημόσιας</w:t>
      </w:r>
      <w:r w:rsidRPr="00DC344B">
        <w:t xml:space="preserve"> </w:t>
      </w:r>
      <w:r w:rsidRPr="00C74D0D">
        <w:t>εξουσίας</w:t>
      </w:r>
      <w:r w:rsidRPr="00DC344B">
        <w:t xml:space="preserve"> </w:t>
      </w:r>
      <w:r w:rsidRPr="00C74D0D">
        <w:t>και</w:t>
      </w:r>
      <w:r w:rsidRPr="00DC344B">
        <w:t xml:space="preserve"> </w:t>
      </w:r>
      <w:r w:rsidRPr="00C74D0D">
        <w:t>την</w:t>
      </w:r>
      <w:r w:rsidRPr="00DC344B">
        <w:t xml:space="preserve"> </w:t>
      </w:r>
      <w:r w:rsidRPr="00C74D0D">
        <w:t>αρχή</w:t>
      </w:r>
      <w:r w:rsidRPr="00DC344B">
        <w:t xml:space="preserve"> </w:t>
      </w:r>
      <w:r w:rsidRPr="00C74D0D">
        <w:t>της</w:t>
      </w:r>
      <w:r w:rsidRPr="00DC344B">
        <w:t xml:space="preserve"> </w:t>
      </w:r>
      <w:r w:rsidRPr="00C74D0D">
        <w:t>χρηστής</w:t>
      </w:r>
      <w:r w:rsidRPr="00DC344B">
        <w:t xml:space="preserve"> </w:t>
      </w:r>
      <w:r w:rsidRPr="00C74D0D">
        <w:t>δημοσιονομικής</w:t>
      </w:r>
      <w:r w:rsidRPr="00DC344B">
        <w:t xml:space="preserve"> </w:t>
      </w:r>
      <w:r w:rsidRPr="00C74D0D">
        <w:t>διαχείρισης,</w:t>
      </w:r>
      <w:r w:rsidRPr="00DC344B">
        <w:t xml:space="preserve"> </w:t>
      </w:r>
      <w:r w:rsidRPr="00C74D0D">
        <w:t>σύμφωνα</w:t>
      </w:r>
      <w:r w:rsidRPr="00DC344B">
        <w:t xml:space="preserve"> </w:t>
      </w:r>
      <w:r w:rsidRPr="00C74D0D">
        <w:t>με</w:t>
      </w:r>
      <w:r w:rsidRPr="00DC344B">
        <w:t xml:space="preserve"> </w:t>
      </w:r>
      <w:r w:rsidRPr="00C74D0D">
        <w:t>τον</w:t>
      </w:r>
      <w:r w:rsidRPr="00DC344B">
        <w:t xml:space="preserve"> </w:t>
      </w:r>
      <w:r w:rsidRPr="00C74D0D">
        <w:t>Κανονισμό</w:t>
      </w:r>
      <w:r w:rsidRPr="00DC344B">
        <w:t xml:space="preserve"> </w:t>
      </w:r>
      <w:r w:rsidRPr="00C74D0D">
        <w:t>1060/2021</w:t>
      </w:r>
      <w:r w:rsidRPr="00DC344B">
        <w:t xml:space="preserve"> </w:t>
      </w:r>
      <w:r w:rsidRPr="00C74D0D">
        <w:t>και</w:t>
      </w:r>
      <w:r w:rsidRPr="00DC344B">
        <w:t xml:space="preserve"> </w:t>
      </w:r>
      <w:r w:rsidRPr="00C74D0D">
        <w:t>των</w:t>
      </w:r>
      <w:r w:rsidRPr="00DC344B">
        <w:t xml:space="preserve"> </w:t>
      </w:r>
      <w:r w:rsidRPr="00C74D0D">
        <w:t>εκτελεστικών</w:t>
      </w:r>
      <w:r w:rsidRPr="00DC344B">
        <w:t xml:space="preserve"> </w:t>
      </w:r>
      <w:r w:rsidRPr="00C74D0D">
        <w:t>τούτου</w:t>
      </w:r>
      <w:r w:rsidRPr="00DC344B">
        <w:t xml:space="preserve"> </w:t>
      </w:r>
      <w:r w:rsidRPr="00C74D0D">
        <w:t>κανονισμών</w:t>
      </w:r>
      <w:r w:rsidRPr="00DC344B">
        <w:t xml:space="preserve"> </w:t>
      </w:r>
      <w:r w:rsidRPr="00C74D0D">
        <w:t>νόμων</w:t>
      </w:r>
      <w:r w:rsidRPr="00DC344B">
        <w:t xml:space="preserve"> </w:t>
      </w:r>
      <w:r w:rsidRPr="00C74D0D">
        <w:t>και</w:t>
      </w:r>
      <w:r w:rsidRPr="00DC344B">
        <w:t xml:space="preserve"> </w:t>
      </w:r>
      <w:r w:rsidRPr="00C74D0D">
        <w:t>κανονιστικών</w:t>
      </w:r>
      <w:r w:rsidRPr="00DC344B">
        <w:t xml:space="preserve"> </w:t>
      </w:r>
      <w:r w:rsidRPr="00C74D0D">
        <w:t>πράξεων</w:t>
      </w:r>
      <w:r w:rsidRPr="00DC344B">
        <w:t xml:space="preserve"> </w:t>
      </w:r>
      <w:r w:rsidRPr="00C74D0D">
        <w:t>της ενωσιακής και εθνικής νομοθεσίας που διέπει την παρέμβαση των Διαρθρωτικών Ταμείων της</w:t>
      </w:r>
      <w:r w:rsidRPr="00DC344B">
        <w:t xml:space="preserve"> </w:t>
      </w:r>
      <w:r w:rsidRPr="00C74D0D">
        <w:t xml:space="preserve">Ένωσης σε συνδυασμό με την υπ΄ αριθμ. </w:t>
      </w:r>
      <w:r w:rsidR="006540DF" w:rsidRPr="006540DF">
        <w:t>C(2022) 650</w:t>
      </w:r>
      <w:r w:rsidR="00AA16B8">
        <w:t>8</w:t>
      </w:r>
      <w:r w:rsidR="006540DF">
        <w:t xml:space="preserve"> </w:t>
      </w:r>
      <w:r w:rsidRPr="00C74D0D">
        <w:t>final</w:t>
      </w:r>
      <w:r w:rsidR="006540DF">
        <w:t xml:space="preserve"> </w:t>
      </w:r>
      <w:r w:rsidRPr="00C74D0D">
        <w:t>Απόφαση της Ευρωπαϊκής Επιτροπής</w:t>
      </w:r>
      <w:r w:rsidRPr="00DC344B">
        <w:t xml:space="preserve"> </w:t>
      </w:r>
      <w:r w:rsidRPr="00C74D0D">
        <w:t>της</w:t>
      </w:r>
      <w:r w:rsidRPr="00DC344B">
        <w:t xml:space="preserve"> </w:t>
      </w:r>
      <w:r w:rsidR="006540DF">
        <w:t>05.09</w:t>
      </w:r>
      <w:r w:rsidRPr="00C74D0D">
        <w:t>.2022</w:t>
      </w:r>
      <w:r w:rsidRPr="00DC344B">
        <w:t xml:space="preserve"> </w:t>
      </w:r>
      <w:r w:rsidRPr="00C74D0D">
        <w:t>που</w:t>
      </w:r>
      <w:r w:rsidRPr="00DC344B">
        <w:t xml:space="preserve"> </w:t>
      </w:r>
      <w:r w:rsidRPr="00C74D0D">
        <w:t>αφορά</w:t>
      </w:r>
      <w:r w:rsidRPr="00DC344B">
        <w:t xml:space="preserve"> </w:t>
      </w:r>
      <w:r w:rsidRPr="00C74D0D">
        <w:t>την</w:t>
      </w:r>
      <w:r w:rsidRPr="00DC344B">
        <w:t xml:space="preserve"> </w:t>
      </w:r>
      <w:r w:rsidRPr="00C74D0D">
        <w:t>έγκριση</w:t>
      </w:r>
      <w:r w:rsidRPr="00DC344B">
        <w:t xml:space="preserve"> </w:t>
      </w:r>
      <w:r w:rsidRPr="00C74D0D">
        <w:t>του Προγράμματος</w:t>
      </w:r>
      <w:r w:rsidRPr="00DC344B">
        <w:t xml:space="preserve"> </w:t>
      </w:r>
      <w:r w:rsidRPr="00C74D0D">
        <w:t>«</w:t>
      </w:r>
      <w:r w:rsidR="00AA16B8">
        <w:t>ΙΟΝΙΑ ΝΗΣΙΑ</w:t>
      </w:r>
      <w:r w:rsidRPr="00C74D0D">
        <w:t>».</w:t>
      </w:r>
    </w:p>
    <w:p w14:paraId="01AA4105" w14:textId="63F1EE4C" w:rsidR="008448EC" w:rsidRPr="00C74D0D" w:rsidRDefault="001974C0" w:rsidP="009C5766">
      <w:pPr>
        <w:pStyle w:val="BodyText"/>
        <w:spacing w:before="181"/>
        <w:ind w:right="20"/>
        <w:jc w:val="both"/>
      </w:pPr>
      <w:r w:rsidRPr="00C74D0D">
        <w:t>Τα προσωπικά δεδομένα συλλέγονται στο ΟΠΣΚΕ κατόπιν της αίτησης χρηματοδότησης του</w:t>
      </w:r>
      <w:r w:rsidRPr="00DC344B">
        <w:t xml:space="preserve"> </w:t>
      </w:r>
      <w:r w:rsidRPr="00C74D0D">
        <w:t>δικαιούχου, ο οποίος υπέχει αποκλειστική ευθύνη για την ορθότητα, πληρότητα και ακρίβεια τους.</w:t>
      </w:r>
      <w:r w:rsidRPr="00DC344B">
        <w:t xml:space="preserve"> </w:t>
      </w:r>
      <w:r w:rsidRPr="00C74D0D">
        <w:t>Περαιτέρω, ο δικαιούχος συναινεί στην ανάρτηση στο διαδίκτυο στο «Πρόγραμμα Διαύγεια» των</w:t>
      </w:r>
      <w:r w:rsidRPr="00DC344B">
        <w:t xml:space="preserve"> </w:t>
      </w:r>
      <w:r w:rsidRPr="00C74D0D">
        <w:t>αποτελεσμάτων αξιολόγησης της αίτησης χρηματοδότησής του και των αποτελεσμάτων επί τυχόν</w:t>
      </w:r>
      <w:r w:rsidRPr="00DC344B">
        <w:t xml:space="preserve"> </w:t>
      </w:r>
      <w:r w:rsidRPr="00C74D0D">
        <w:t>ασκηθείσας ένστασής του (ενδικοφανούς προσφυγής) μετά της διαλαμβανόμενης πλήρους και</w:t>
      </w:r>
      <w:r w:rsidRPr="00DC344B">
        <w:t xml:space="preserve"> </w:t>
      </w:r>
      <w:r w:rsidRPr="00C74D0D">
        <w:t>εμπεριστατωμένης αιτιολογίας τους καθώς και οιασδήποτε άλλης διοικητικής πράξης προβλέπεται</w:t>
      </w:r>
      <w:r w:rsidRPr="00DC344B">
        <w:t xml:space="preserve"> στην νομοθεσία που διέπει την παρέμβαση των Ταμείων και η οποία είναι απαραίτητη </w:t>
      </w:r>
      <w:r w:rsidRPr="00C74D0D">
        <w:t>στα πλαίσια της αρχής της διαφάνειας και της νομιμότητας που διέπει τη δράση και την άσκηση</w:t>
      </w:r>
      <w:r w:rsidRPr="00DC344B">
        <w:t xml:space="preserve"> </w:t>
      </w:r>
      <w:r w:rsidRPr="00C74D0D">
        <w:t>των</w:t>
      </w:r>
      <w:r w:rsidRPr="00DC344B">
        <w:t xml:space="preserve"> </w:t>
      </w:r>
      <w:r w:rsidRPr="00C74D0D">
        <w:t>καθηκόντων</w:t>
      </w:r>
      <w:r w:rsidRPr="00DC344B">
        <w:t xml:space="preserve"> </w:t>
      </w:r>
      <w:r w:rsidRPr="00C74D0D">
        <w:t>διαχείρισης</w:t>
      </w:r>
      <w:r w:rsidRPr="00DC344B">
        <w:t xml:space="preserve"> </w:t>
      </w:r>
      <w:r w:rsidRPr="00C74D0D">
        <w:t>των</w:t>
      </w:r>
      <w:r w:rsidRPr="00DC344B">
        <w:t xml:space="preserve"> </w:t>
      </w:r>
      <w:r w:rsidRPr="00C74D0D">
        <w:t>ενωσιακών</w:t>
      </w:r>
      <w:r w:rsidRPr="00DC344B">
        <w:t xml:space="preserve"> </w:t>
      </w:r>
      <w:r w:rsidRPr="00C74D0D">
        <w:t>και</w:t>
      </w:r>
      <w:r w:rsidRPr="00DC344B">
        <w:t xml:space="preserve"> </w:t>
      </w:r>
      <w:r w:rsidRPr="00C74D0D">
        <w:t>εθνικών</w:t>
      </w:r>
      <w:r w:rsidRPr="00DC344B">
        <w:t xml:space="preserve"> </w:t>
      </w:r>
      <w:r w:rsidRPr="00C74D0D">
        <w:t>πόρων.</w:t>
      </w:r>
    </w:p>
    <w:p w14:paraId="7B8D032D" w14:textId="77777777" w:rsidR="008448EC" w:rsidRPr="00C74D0D" w:rsidRDefault="008448EC" w:rsidP="00DC344B">
      <w:pPr>
        <w:pStyle w:val="BodyText"/>
        <w:spacing w:before="181"/>
        <w:ind w:left="560" w:right="20"/>
        <w:jc w:val="both"/>
      </w:pPr>
    </w:p>
    <w:p w14:paraId="6BBFD58C" w14:textId="77777777" w:rsidR="008448EC" w:rsidRPr="00DC344B" w:rsidRDefault="008448EC" w:rsidP="00DC344B">
      <w:pPr>
        <w:pStyle w:val="BodyText"/>
        <w:spacing w:before="181"/>
        <w:ind w:left="560" w:right="20"/>
        <w:jc w:val="both"/>
      </w:pPr>
    </w:p>
    <w:p w14:paraId="39705F82" w14:textId="77777777" w:rsidR="00AF30C5" w:rsidRDefault="00AF30C5">
      <w:pPr>
        <w:rPr>
          <w:rFonts w:ascii="Tahoma" w:eastAsia="Tahoma" w:hAnsi="Tahoma" w:cs="Tahoma"/>
          <w:b/>
          <w:bCs/>
        </w:rPr>
      </w:pPr>
      <w:bookmarkStart w:id="335" w:name="_bookmark39"/>
      <w:bookmarkEnd w:id="335"/>
      <w:r>
        <w:br w:type="page"/>
      </w:r>
    </w:p>
    <w:p w14:paraId="270CDD9D" w14:textId="77777777" w:rsidR="008448EC" w:rsidRPr="000C1653" w:rsidRDefault="001974C0" w:rsidP="008772DB">
      <w:pPr>
        <w:pStyle w:val="Heading3"/>
        <w:numPr>
          <w:ilvl w:val="0"/>
          <w:numId w:val="7"/>
        </w:numPr>
        <w:ind w:left="567" w:hanging="501"/>
        <w:jc w:val="both"/>
        <w:rPr>
          <w:color w:val="17365D" w:themeColor="text2" w:themeShade="BF"/>
        </w:rPr>
      </w:pPr>
      <w:bookmarkStart w:id="336" w:name="_Toc222390759"/>
      <w:r w:rsidRPr="000C1653">
        <w:rPr>
          <w:color w:val="17365D" w:themeColor="text2" w:themeShade="BF"/>
        </w:rPr>
        <w:lastRenderedPageBreak/>
        <w:t>ΠΛΗΡΟΦΟΡΗΣΗ</w:t>
      </w:r>
      <w:bookmarkEnd w:id="336"/>
    </w:p>
    <w:p w14:paraId="57564392" w14:textId="26AA1C20" w:rsidR="001853C8" w:rsidRPr="001853C8" w:rsidRDefault="001974C0" w:rsidP="008772DB">
      <w:pPr>
        <w:pStyle w:val="ListParagraph"/>
        <w:numPr>
          <w:ilvl w:val="0"/>
          <w:numId w:val="13"/>
        </w:numPr>
        <w:spacing w:before="165"/>
        <w:ind w:left="851" w:right="20"/>
        <w:rPr>
          <w:sz w:val="20"/>
          <w:szCs w:val="20"/>
        </w:rPr>
      </w:pPr>
      <w:r w:rsidRPr="001853C8">
        <w:rPr>
          <w:sz w:val="20"/>
          <w:szCs w:val="20"/>
        </w:rPr>
        <w:t xml:space="preserve">Η ημερομηνία έναρξης και λήξης της ηλεκτρονικής υποβολής ορίζονται </w:t>
      </w:r>
      <w:r w:rsidR="00450FB2" w:rsidRPr="001853C8">
        <w:rPr>
          <w:sz w:val="20"/>
          <w:szCs w:val="20"/>
        </w:rPr>
        <w:t xml:space="preserve">στο ΚΕΦΑΛΑΙΟ 9: </w:t>
      </w:r>
      <w:r w:rsidR="001853C8" w:rsidRPr="001853C8">
        <w:rPr>
          <w:sz w:val="20"/>
          <w:szCs w:val="20"/>
        </w:rPr>
        <w:t>ΔΙΑΔΙΚΑΣΙΑ ΥΠΟΒΟΛΗΣ ΑΙΤΗΣΗΣ ΧΡΗΜΑΤΟΔΟΤΗΣΗΣ ΚΑΙ ΤΟΥ ΗΛΕΚΤΡΟΝΙΚΟΥ ΦΑΚΕΛΟΥ ΥΠΟΨΗΦΙΟΤΗΤΑΣ</w:t>
      </w:r>
      <w:r w:rsidR="001853C8">
        <w:rPr>
          <w:sz w:val="20"/>
          <w:szCs w:val="20"/>
        </w:rPr>
        <w:t>.</w:t>
      </w:r>
    </w:p>
    <w:p w14:paraId="339E8C47" w14:textId="4C9FF808" w:rsidR="008448EC" w:rsidRPr="00450FB2" w:rsidRDefault="001974C0" w:rsidP="008772DB">
      <w:pPr>
        <w:pStyle w:val="ListParagraph"/>
        <w:numPr>
          <w:ilvl w:val="0"/>
          <w:numId w:val="13"/>
        </w:numPr>
        <w:spacing w:before="165"/>
        <w:ind w:left="851" w:right="20"/>
        <w:rPr>
          <w:spacing w:val="1"/>
          <w:sz w:val="20"/>
          <w:szCs w:val="20"/>
        </w:rPr>
      </w:pPr>
      <w:r w:rsidRPr="00450FB2">
        <w:rPr>
          <w:sz w:val="20"/>
          <w:szCs w:val="20"/>
        </w:rPr>
        <w:t>Η ηλεκτρονική υποβολή θα γίνει στο Ολοκληρωμένο</w:t>
      </w:r>
      <w:r w:rsidRPr="00450FB2">
        <w:rPr>
          <w:spacing w:val="1"/>
          <w:sz w:val="20"/>
          <w:szCs w:val="20"/>
        </w:rPr>
        <w:t xml:space="preserve"> </w:t>
      </w:r>
      <w:r w:rsidRPr="00450FB2">
        <w:rPr>
          <w:sz w:val="20"/>
          <w:szCs w:val="20"/>
        </w:rPr>
        <w:t>Πληροφοριακό</w:t>
      </w:r>
      <w:r w:rsidRPr="00450FB2">
        <w:rPr>
          <w:spacing w:val="-2"/>
          <w:sz w:val="20"/>
          <w:szCs w:val="20"/>
        </w:rPr>
        <w:t xml:space="preserve"> </w:t>
      </w:r>
      <w:r w:rsidRPr="00450FB2">
        <w:rPr>
          <w:sz w:val="20"/>
          <w:szCs w:val="20"/>
        </w:rPr>
        <w:t>Σύστημα</w:t>
      </w:r>
      <w:r w:rsidRPr="00450FB2">
        <w:rPr>
          <w:spacing w:val="-1"/>
          <w:sz w:val="20"/>
          <w:szCs w:val="20"/>
        </w:rPr>
        <w:t xml:space="preserve"> </w:t>
      </w:r>
      <w:r w:rsidRPr="00450FB2">
        <w:rPr>
          <w:sz w:val="20"/>
          <w:szCs w:val="20"/>
        </w:rPr>
        <w:t>Κρατικών</w:t>
      </w:r>
      <w:r w:rsidRPr="00450FB2">
        <w:rPr>
          <w:spacing w:val="-1"/>
          <w:sz w:val="20"/>
          <w:szCs w:val="20"/>
        </w:rPr>
        <w:t xml:space="preserve"> </w:t>
      </w:r>
      <w:r w:rsidRPr="00450FB2">
        <w:rPr>
          <w:sz w:val="20"/>
          <w:szCs w:val="20"/>
        </w:rPr>
        <w:t>Ενισχύσεων</w:t>
      </w:r>
      <w:r w:rsidR="00450FB2" w:rsidRPr="00450FB2">
        <w:rPr>
          <w:sz w:val="20"/>
          <w:szCs w:val="20"/>
        </w:rPr>
        <w:t xml:space="preserve">: </w:t>
      </w:r>
      <w:r w:rsidR="00450FB2" w:rsidRPr="00450FB2">
        <w:rPr>
          <w:color w:val="0000FF"/>
          <w:sz w:val="20"/>
          <w:szCs w:val="20"/>
        </w:rPr>
        <w:t>opske.gr</w:t>
      </w:r>
    </w:p>
    <w:p w14:paraId="64785B21" w14:textId="77777777" w:rsidR="00450FB2" w:rsidRPr="00450FB2" w:rsidRDefault="00450FB2" w:rsidP="008772DB">
      <w:pPr>
        <w:pStyle w:val="ListParagraph"/>
        <w:numPr>
          <w:ilvl w:val="0"/>
          <w:numId w:val="13"/>
        </w:numPr>
        <w:spacing w:before="165"/>
        <w:ind w:left="851" w:right="20"/>
        <w:rPr>
          <w:sz w:val="20"/>
          <w:szCs w:val="20"/>
        </w:rPr>
      </w:pPr>
      <w:r w:rsidRPr="00450FB2">
        <w:rPr>
          <w:sz w:val="20"/>
          <w:szCs w:val="20"/>
        </w:rPr>
        <w:t>Η παρούσα Πρόσκληση θα δημοσιευθεί στο πρόγραμμα ΔΙΑΥΓΕΙΑ και να αναρτηθεί στους</w:t>
      </w:r>
      <w:r w:rsidRPr="00450FB2">
        <w:rPr>
          <w:spacing w:val="-2"/>
          <w:sz w:val="20"/>
          <w:szCs w:val="20"/>
        </w:rPr>
        <w:t xml:space="preserve"> </w:t>
      </w:r>
      <w:r w:rsidRPr="00450FB2">
        <w:rPr>
          <w:sz w:val="20"/>
          <w:szCs w:val="20"/>
        </w:rPr>
        <w:t>παρακάτω</w:t>
      </w:r>
      <w:r w:rsidRPr="00450FB2">
        <w:rPr>
          <w:spacing w:val="1"/>
          <w:sz w:val="20"/>
          <w:szCs w:val="20"/>
        </w:rPr>
        <w:t xml:space="preserve"> </w:t>
      </w:r>
      <w:r w:rsidRPr="00450FB2">
        <w:rPr>
          <w:sz w:val="20"/>
          <w:szCs w:val="20"/>
        </w:rPr>
        <w:t>δικτυακούς</w:t>
      </w:r>
      <w:r w:rsidRPr="00450FB2">
        <w:rPr>
          <w:spacing w:val="-2"/>
          <w:sz w:val="20"/>
          <w:szCs w:val="20"/>
        </w:rPr>
        <w:t xml:space="preserve"> </w:t>
      </w:r>
      <w:r w:rsidRPr="00450FB2">
        <w:rPr>
          <w:sz w:val="20"/>
          <w:szCs w:val="20"/>
        </w:rPr>
        <w:t>τόπους:</w:t>
      </w:r>
    </w:p>
    <w:p w14:paraId="784CEAEF" w14:textId="0CBB1F3F" w:rsidR="00450FB2" w:rsidRPr="00450FB2" w:rsidRDefault="00450FB2" w:rsidP="008772DB">
      <w:pPr>
        <w:pStyle w:val="ListParagraph"/>
        <w:numPr>
          <w:ilvl w:val="1"/>
          <w:numId w:val="9"/>
        </w:numPr>
        <w:tabs>
          <w:tab w:val="left" w:pos="1280"/>
          <w:tab w:val="left" w:pos="1281"/>
        </w:tabs>
        <w:spacing w:before="76"/>
        <w:ind w:right="20"/>
        <w:jc w:val="left"/>
        <w:rPr>
          <w:sz w:val="20"/>
          <w:szCs w:val="20"/>
        </w:rPr>
      </w:pPr>
      <w:r w:rsidRPr="00450FB2">
        <w:rPr>
          <w:sz w:val="20"/>
          <w:szCs w:val="20"/>
        </w:rPr>
        <w:t>της</w:t>
      </w:r>
      <w:r w:rsidRPr="00450FB2">
        <w:rPr>
          <w:spacing w:val="-4"/>
          <w:sz w:val="20"/>
          <w:szCs w:val="20"/>
        </w:rPr>
        <w:t xml:space="preserve"> </w:t>
      </w:r>
      <w:r w:rsidRPr="00450FB2">
        <w:rPr>
          <w:sz w:val="20"/>
          <w:szCs w:val="20"/>
        </w:rPr>
        <w:t>ΕΥΔ</w:t>
      </w:r>
      <w:r w:rsidRPr="00450FB2">
        <w:rPr>
          <w:spacing w:val="-5"/>
          <w:sz w:val="20"/>
          <w:szCs w:val="20"/>
        </w:rPr>
        <w:t xml:space="preserve"> </w:t>
      </w:r>
      <w:r w:rsidRPr="00450FB2">
        <w:rPr>
          <w:sz w:val="20"/>
          <w:szCs w:val="20"/>
        </w:rPr>
        <w:t>του</w:t>
      </w:r>
      <w:r w:rsidRPr="00450FB2">
        <w:rPr>
          <w:spacing w:val="-2"/>
          <w:sz w:val="20"/>
          <w:szCs w:val="20"/>
        </w:rPr>
        <w:t xml:space="preserve"> </w:t>
      </w:r>
      <w:r w:rsidRPr="00450FB2">
        <w:rPr>
          <w:sz w:val="20"/>
          <w:szCs w:val="20"/>
        </w:rPr>
        <w:t>Προγράμματος</w:t>
      </w:r>
      <w:r w:rsidRPr="00450FB2">
        <w:rPr>
          <w:spacing w:val="-4"/>
          <w:sz w:val="20"/>
          <w:szCs w:val="20"/>
        </w:rPr>
        <w:t xml:space="preserve"> </w:t>
      </w:r>
      <w:r w:rsidRPr="00450FB2">
        <w:rPr>
          <w:sz w:val="20"/>
          <w:szCs w:val="20"/>
        </w:rPr>
        <w:t>«</w:t>
      </w:r>
      <w:r w:rsidR="00565338">
        <w:rPr>
          <w:sz w:val="20"/>
          <w:szCs w:val="20"/>
        </w:rPr>
        <w:t>Ιόνια Νησιά</w:t>
      </w:r>
      <w:r w:rsidRPr="00450FB2">
        <w:rPr>
          <w:sz w:val="20"/>
          <w:szCs w:val="20"/>
        </w:rPr>
        <w:t>»</w:t>
      </w:r>
      <w:r w:rsidRPr="00450FB2">
        <w:rPr>
          <w:spacing w:val="-5"/>
          <w:sz w:val="20"/>
          <w:szCs w:val="20"/>
        </w:rPr>
        <w:t xml:space="preserve"> </w:t>
      </w:r>
      <w:r w:rsidRPr="00450FB2">
        <w:rPr>
          <w:sz w:val="20"/>
          <w:szCs w:val="20"/>
        </w:rPr>
        <w:t>2021-2027</w:t>
      </w:r>
      <w:r w:rsidRPr="00450FB2">
        <w:rPr>
          <w:spacing w:val="-2"/>
          <w:sz w:val="20"/>
          <w:szCs w:val="20"/>
        </w:rPr>
        <w:t xml:space="preserve">: </w:t>
      </w:r>
      <w:hyperlink r:id="rId35" w:history="1">
        <w:r w:rsidR="00565338" w:rsidRPr="00B54781">
          <w:rPr>
            <w:rStyle w:val="Hyperlink"/>
            <w:spacing w:val="-2"/>
            <w:sz w:val="20"/>
            <w:szCs w:val="20"/>
          </w:rPr>
          <w:t>https://pepionia.gr/</w:t>
        </w:r>
      </w:hyperlink>
      <w:r w:rsidR="00565338">
        <w:rPr>
          <w:spacing w:val="-2"/>
          <w:sz w:val="20"/>
          <w:szCs w:val="20"/>
        </w:rPr>
        <w:t xml:space="preserve"> </w:t>
      </w:r>
    </w:p>
    <w:p w14:paraId="39DDCCE2" w14:textId="0868ADF6" w:rsidR="00450FB2" w:rsidRPr="00450FB2" w:rsidRDefault="00450FB2" w:rsidP="008772DB">
      <w:pPr>
        <w:pStyle w:val="ListParagraph"/>
        <w:numPr>
          <w:ilvl w:val="1"/>
          <w:numId w:val="9"/>
        </w:numPr>
        <w:tabs>
          <w:tab w:val="left" w:pos="1280"/>
          <w:tab w:val="left" w:pos="1281"/>
        </w:tabs>
        <w:spacing w:before="79"/>
        <w:ind w:right="20"/>
        <w:jc w:val="left"/>
        <w:rPr>
          <w:sz w:val="20"/>
          <w:szCs w:val="20"/>
        </w:rPr>
      </w:pPr>
      <w:r w:rsidRPr="00450FB2">
        <w:rPr>
          <w:sz w:val="20"/>
          <w:szCs w:val="20"/>
        </w:rPr>
        <w:t>του</w:t>
      </w:r>
      <w:r w:rsidRPr="00450FB2">
        <w:rPr>
          <w:spacing w:val="-5"/>
          <w:sz w:val="20"/>
          <w:szCs w:val="20"/>
        </w:rPr>
        <w:t xml:space="preserve"> </w:t>
      </w:r>
      <w:r w:rsidRPr="00450FB2">
        <w:rPr>
          <w:sz w:val="20"/>
          <w:szCs w:val="20"/>
        </w:rPr>
        <w:t>ΕΦ:</w:t>
      </w:r>
      <w:r w:rsidRPr="00450FB2">
        <w:rPr>
          <w:spacing w:val="-3"/>
          <w:sz w:val="20"/>
          <w:szCs w:val="20"/>
        </w:rPr>
        <w:t xml:space="preserve"> </w:t>
      </w:r>
      <w:hyperlink r:id="rId36" w:history="1">
        <w:r w:rsidR="00565338" w:rsidRPr="00B54781">
          <w:rPr>
            <w:rStyle w:val="Hyperlink"/>
            <w:spacing w:val="-3"/>
            <w:sz w:val="20"/>
            <w:szCs w:val="20"/>
          </w:rPr>
          <w:t>www.diaxeiristiki.gr</w:t>
        </w:r>
      </w:hyperlink>
      <w:r w:rsidR="00565338">
        <w:rPr>
          <w:spacing w:val="-3"/>
          <w:sz w:val="20"/>
          <w:szCs w:val="20"/>
        </w:rPr>
        <w:t xml:space="preserve"> </w:t>
      </w:r>
    </w:p>
    <w:p w14:paraId="0D09CFE6" w14:textId="77777777" w:rsidR="00450FB2" w:rsidRPr="00450FB2" w:rsidRDefault="00450FB2" w:rsidP="008772DB">
      <w:pPr>
        <w:pStyle w:val="ListParagraph"/>
        <w:numPr>
          <w:ilvl w:val="1"/>
          <w:numId w:val="9"/>
        </w:numPr>
        <w:tabs>
          <w:tab w:val="left" w:pos="1280"/>
          <w:tab w:val="left" w:pos="1281"/>
        </w:tabs>
        <w:spacing w:before="77" w:line="243" w:lineRule="exact"/>
        <w:ind w:right="20"/>
        <w:jc w:val="left"/>
        <w:rPr>
          <w:sz w:val="20"/>
          <w:szCs w:val="20"/>
        </w:rPr>
      </w:pPr>
      <w:r w:rsidRPr="00450FB2">
        <w:rPr>
          <w:sz w:val="20"/>
          <w:szCs w:val="20"/>
        </w:rPr>
        <w:t>του</w:t>
      </w:r>
      <w:r w:rsidRPr="00450FB2">
        <w:rPr>
          <w:spacing w:val="-6"/>
          <w:sz w:val="20"/>
          <w:szCs w:val="20"/>
        </w:rPr>
        <w:t xml:space="preserve"> </w:t>
      </w:r>
      <w:r w:rsidRPr="00450FB2">
        <w:rPr>
          <w:sz w:val="20"/>
          <w:szCs w:val="20"/>
        </w:rPr>
        <w:t>ΕΣΠΑ:</w:t>
      </w:r>
      <w:r w:rsidRPr="00450FB2">
        <w:rPr>
          <w:spacing w:val="-6"/>
          <w:sz w:val="20"/>
          <w:szCs w:val="20"/>
        </w:rPr>
        <w:t xml:space="preserve"> </w:t>
      </w:r>
      <w:hyperlink r:id="rId37">
        <w:r w:rsidRPr="00450FB2">
          <w:rPr>
            <w:color w:val="0000FF"/>
            <w:sz w:val="20"/>
            <w:szCs w:val="20"/>
          </w:rPr>
          <w:t>www.espa.gr</w:t>
        </w:r>
      </w:hyperlink>
    </w:p>
    <w:p w14:paraId="10A18913" w14:textId="7815AA07" w:rsidR="00690D50" w:rsidRPr="00BB3142" w:rsidRDefault="00565338" w:rsidP="00BB3142">
      <w:pPr>
        <w:pStyle w:val="ListParagraph"/>
        <w:numPr>
          <w:ilvl w:val="0"/>
          <w:numId w:val="13"/>
        </w:numPr>
        <w:spacing w:before="165"/>
        <w:ind w:left="851" w:right="20"/>
        <w:rPr>
          <w:sz w:val="20"/>
          <w:szCs w:val="20"/>
        </w:rPr>
      </w:pPr>
      <w:r w:rsidRPr="00565338">
        <w:rPr>
          <w:sz w:val="20"/>
          <w:szCs w:val="20"/>
        </w:rPr>
        <w:t xml:space="preserve">Για </w:t>
      </w:r>
      <w:r w:rsidR="00BB3142" w:rsidRPr="00BB3142">
        <w:rPr>
          <w:sz w:val="20"/>
          <w:szCs w:val="20"/>
        </w:rPr>
        <w:t>περαιτέρω πληροφορίες οι ενδιαφερόμενοι μπορούν να απευθύνονται στην περιφερειακή μονάδα</w:t>
      </w:r>
      <w:r w:rsidR="00BB3142">
        <w:rPr>
          <w:sz w:val="20"/>
          <w:szCs w:val="20"/>
        </w:rPr>
        <w:t xml:space="preserve"> </w:t>
      </w:r>
      <w:r w:rsidR="00BB3142" w:rsidRPr="00BB3142">
        <w:rPr>
          <w:sz w:val="20"/>
          <w:szCs w:val="20"/>
        </w:rPr>
        <w:t>του ΕΦΕΑΠΕ</w:t>
      </w:r>
      <w:r w:rsidR="00BB3142">
        <w:rPr>
          <w:sz w:val="20"/>
          <w:szCs w:val="20"/>
        </w:rPr>
        <w:t xml:space="preserve"> /</w:t>
      </w:r>
      <w:r w:rsidR="00BB3142" w:rsidRPr="00BB3142">
        <w:rPr>
          <w:sz w:val="20"/>
          <w:szCs w:val="20"/>
        </w:rPr>
        <w:t xml:space="preserve"> </w:t>
      </w:r>
      <w:r w:rsidRPr="00565338">
        <w:rPr>
          <w:sz w:val="20"/>
          <w:szCs w:val="20"/>
        </w:rPr>
        <w:t>Διαχειριστική Ευρωπαϊκών Προγραμμάτων Δυτικής</w:t>
      </w:r>
      <w:r>
        <w:rPr>
          <w:sz w:val="20"/>
          <w:szCs w:val="20"/>
        </w:rPr>
        <w:t xml:space="preserve"> </w:t>
      </w:r>
      <w:r w:rsidRPr="00565338">
        <w:rPr>
          <w:sz w:val="20"/>
          <w:szCs w:val="20"/>
        </w:rPr>
        <w:t xml:space="preserve">Ελλάδος, Πελοποννήσου, Ηπείρου &amp; Ιονίων Νήσων, Μαιζώνος 122 &amp; Γούναρη, 26222, Πάτρα, Τηλ: </w:t>
      </w:r>
      <w:r w:rsidR="000A410A">
        <w:rPr>
          <w:sz w:val="20"/>
          <w:szCs w:val="20"/>
        </w:rPr>
        <w:t>2616001303</w:t>
      </w:r>
      <w:r w:rsidRPr="00BB3142">
        <w:rPr>
          <w:sz w:val="20"/>
          <w:szCs w:val="20"/>
        </w:rPr>
        <w:t xml:space="preserve">, </w:t>
      </w:r>
      <w:r w:rsidRPr="00BB3142">
        <w:rPr>
          <w:sz w:val="20"/>
          <w:szCs w:val="20"/>
          <w:lang w:val="en-US"/>
        </w:rPr>
        <w:t>email</w:t>
      </w:r>
      <w:r w:rsidRPr="00BB3142">
        <w:rPr>
          <w:sz w:val="20"/>
          <w:szCs w:val="20"/>
        </w:rPr>
        <w:t xml:space="preserve">: </w:t>
      </w:r>
      <w:hyperlink r:id="rId38" w:history="1">
        <w:r w:rsidRPr="00BB3142">
          <w:rPr>
            <w:rStyle w:val="Hyperlink"/>
            <w:sz w:val="20"/>
            <w:szCs w:val="20"/>
            <w:lang w:val="en-US"/>
          </w:rPr>
          <w:t>pep</w:t>
        </w:r>
        <w:r w:rsidRPr="00BB3142">
          <w:rPr>
            <w:rStyle w:val="Hyperlink"/>
            <w:sz w:val="20"/>
            <w:szCs w:val="20"/>
          </w:rPr>
          <w:t>@</w:t>
        </w:r>
        <w:r w:rsidRPr="00BB3142">
          <w:rPr>
            <w:rStyle w:val="Hyperlink"/>
            <w:sz w:val="20"/>
            <w:szCs w:val="20"/>
            <w:lang w:val="en-US"/>
          </w:rPr>
          <w:t>diaxeiristiki</w:t>
        </w:r>
        <w:r w:rsidRPr="00BB3142">
          <w:rPr>
            <w:rStyle w:val="Hyperlink"/>
            <w:sz w:val="20"/>
            <w:szCs w:val="20"/>
          </w:rPr>
          <w:t>.</w:t>
        </w:r>
        <w:r w:rsidRPr="00BB3142">
          <w:rPr>
            <w:rStyle w:val="Hyperlink"/>
            <w:sz w:val="20"/>
            <w:szCs w:val="20"/>
            <w:lang w:val="en-US"/>
          </w:rPr>
          <w:t>gr</w:t>
        </w:r>
      </w:hyperlink>
      <w:r w:rsidRPr="00BB3142">
        <w:rPr>
          <w:sz w:val="20"/>
          <w:szCs w:val="20"/>
        </w:rPr>
        <w:t xml:space="preserve"> , </w:t>
      </w:r>
      <w:r w:rsidRPr="00BB3142">
        <w:rPr>
          <w:sz w:val="20"/>
          <w:szCs w:val="20"/>
          <w:lang w:val="en-US"/>
        </w:rPr>
        <w:t>URL</w:t>
      </w:r>
      <w:r w:rsidRPr="00BB3142">
        <w:rPr>
          <w:sz w:val="20"/>
          <w:szCs w:val="20"/>
        </w:rPr>
        <w:t xml:space="preserve">: </w:t>
      </w:r>
      <w:hyperlink r:id="rId39" w:history="1">
        <w:r w:rsidRPr="00BB3142">
          <w:rPr>
            <w:rStyle w:val="Hyperlink"/>
            <w:sz w:val="20"/>
            <w:szCs w:val="20"/>
            <w:lang w:val="en-US"/>
          </w:rPr>
          <w:t>www</w:t>
        </w:r>
        <w:r w:rsidRPr="00BB3142">
          <w:rPr>
            <w:rStyle w:val="Hyperlink"/>
            <w:sz w:val="20"/>
            <w:szCs w:val="20"/>
          </w:rPr>
          <w:t>.</w:t>
        </w:r>
        <w:r w:rsidRPr="00BB3142">
          <w:rPr>
            <w:rStyle w:val="Hyperlink"/>
            <w:sz w:val="20"/>
            <w:szCs w:val="20"/>
            <w:lang w:val="en-US"/>
          </w:rPr>
          <w:t>diaxeiristiki</w:t>
        </w:r>
        <w:r w:rsidRPr="00BB3142">
          <w:rPr>
            <w:rStyle w:val="Hyperlink"/>
            <w:sz w:val="20"/>
            <w:szCs w:val="20"/>
          </w:rPr>
          <w:t>.</w:t>
        </w:r>
        <w:r w:rsidRPr="00BB3142">
          <w:rPr>
            <w:rStyle w:val="Hyperlink"/>
            <w:sz w:val="20"/>
            <w:szCs w:val="20"/>
            <w:lang w:val="en-US"/>
          </w:rPr>
          <w:t>gr</w:t>
        </w:r>
      </w:hyperlink>
      <w:r w:rsidRPr="00BB3142">
        <w:rPr>
          <w:sz w:val="20"/>
          <w:szCs w:val="20"/>
        </w:rPr>
        <w:t xml:space="preserve"> </w:t>
      </w:r>
      <w:r w:rsidR="00BB3142">
        <w:rPr>
          <w:sz w:val="20"/>
          <w:szCs w:val="20"/>
        </w:rPr>
        <w:t xml:space="preserve">καθώς και στην ΕΥΔ </w:t>
      </w:r>
      <w:r w:rsidR="00BB3142" w:rsidRPr="00BB3142">
        <w:rPr>
          <w:sz w:val="20"/>
          <w:szCs w:val="20"/>
        </w:rPr>
        <w:t>καθώς και στην ΕΥΔ Προγράμματος «ΙΟΝΙΑ ΝΗΣΙΑ», Αλυκές Ποταμού, TK 49100</w:t>
      </w:r>
      <w:r w:rsidR="00BB3142">
        <w:rPr>
          <w:sz w:val="20"/>
          <w:szCs w:val="20"/>
        </w:rPr>
        <w:t xml:space="preserve"> </w:t>
      </w:r>
      <w:r w:rsidR="00BB3142" w:rsidRPr="00BB3142">
        <w:rPr>
          <w:sz w:val="20"/>
          <w:szCs w:val="20"/>
        </w:rPr>
        <w:t>Κέρκυρα, τηλ. 26613</w:t>
      </w:r>
      <w:r w:rsidR="000A410A" w:rsidRPr="0048666E">
        <w:rPr>
          <w:sz w:val="20"/>
          <w:szCs w:val="20"/>
        </w:rPr>
        <w:t>-</w:t>
      </w:r>
      <w:r w:rsidR="00BB3142" w:rsidRPr="00BB3142">
        <w:rPr>
          <w:sz w:val="20"/>
          <w:szCs w:val="20"/>
        </w:rPr>
        <w:t xml:space="preserve">60000 E-mail: </w:t>
      </w:r>
      <w:r w:rsidR="00BB3142" w:rsidRPr="00BB3142">
        <w:rPr>
          <w:rStyle w:val="Hyperlink"/>
          <w:sz w:val="20"/>
          <w:szCs w:val="20"/>
          <w:lang w:val="en-US"/>
        </w:rPr>
        <w:t>arousou</w:t>
      </w:r>
      <w:r w:rsidR="00BB3142" w:rsidRPr="00EE3775">
        <w:rPr>
          <w:rStyle w:val="Hyperlink"/>
          <w:sz w:val="20"/>
          <w:szCs w:val="20"/>
        </w:rPr>
        <w:t>@</w:t>
      </w:r>
      <w:r w:rsidR="00BB3142" w:rsidRPr="00BB3142">
        <w:rPr>
          <w:rStyle w:val="Hyperlink"/>
          <w:sz w:val="20"/>
          <w:szCs w:val="20"/>
          <w:lang w:val="en-US"/>
        </w:rPr>
        <w:t>mou</w:t>
      </w:r>
      <w:r w:rsidR="00BB3142" w:rsidRPr="00EE3775">
        <w:rPr>
          <w:rStyle w:val="Hyperlink"/>
          <w:sz w:val="20"/>
          <w:szCs w:val="20"/>
        </w:rPr>
        <w:t>.</w:t>
      </w:r>
      <w:r w:rsidR="00BB3142" w:rsidRPr="00BB3142">
        <w:rPr>
          <w:rStyle w:val="Hyperlink"/>
          <w:sz w:val="20"/>
          <w:szCs w:val="20"/>
          <w:lang w:val="en-US"/>
        </w:rPr>
        <w:t>gr</w:t>
      </w:r>
      <w:r w:rsidR="00BB3142" w:rsidRPr="00BB3142">
        <w:rPr>
          <w:sz w:val="20"/>
          <w:szCs w:val="20"/>
        </w:rPr>
        <w:t>.</w:t>
      </w:r>
    </w:p>
    <w:p w14:paraId="6BCD5DAF" w14:textId="6ADA50AA" w:rsidR="00565338" w:rsidRPr="00690D50" w:rsidRDefault="00565338" w:rsidP="008772DB">
      <w:pPr>
        <w:pStyle w:val="ListParagraph"/>
        <w:numPr>
          <w:ilvl w:val="0"/>
          <w:numId w:val="13"/>
        </w:numPr>
        <w:spacing w:before="165"/>
        <w:ind w:left="851" w:right="20"/>
        <w:rPr>
          <w:sz w:val="20"/>
          <w:szCs w:val="20"/>
        </w:rPr>
      </w:pPr>
      <w:r w:rsidRPr="00565338">
        <w:rPr>
          <w:sz w:val="20"/>
          <w:szCs w:val="20"/>
        </w:rPr>
        <w:t>Τυχόν ερωτήματα θα διατυπώνονται εγγράφως και θα αποστέλλονται με ηλεκτρονικό ταχυδρομείο στην</w:t>
      </w:r>
      <w:r>
        <w:rPr>
          <w:sz w:val="20"/>
          <w:szCs w:val="20"/>
        </w:rPr>
        <w:t xml:space="preserve"> </w:t>
      </w:r>
      <w:r w:rsidRPr="00565338">
        <w:rPr>
          <w:sz w:val="20"/>
          <w:szCs w:val="20"/>
        </w:rPr>
        <w:t xml:space="preserve">διεύθυνση </w:t>
      </w:r>
      <w:hyperlink r:id="rId40" w:history="1">
        <w:r w:rsidRPr="00B54781">
          <w:rPr>
            <w:rStyle w:val="Hyperlink"/>
            <w:sz w:val="20"/>
            <w:szCs w:val="20"/>
          </w:rPr>
          <w:t>pep@diaxeiristiki.gr</w:t>
        </w:r>
      </w:hyperlink>
      <w:r>
        <w:rPr>
          <w:sz w:val="20"/>
          <w:szCs w:val="20"/>
        </w:rPr>
        <w:t xml:space="preserve"> </w:t>
      </w:r>
      <w:r w:rsidRPr="00565338">
        <w:rPr>
          <w:sz w:val="20"/>
          <w:szCs w:val="20"/>
        </w:rPr>
        <w:t>.</w:t>
      </w:r>
    </w:p>
    <w:p w14:paraId="5505FA64" w14:textId="6B6F46E0" w:rsidR="00565338" w:rsidRPr="00565338" w:rsidRDefault="00565338" w:rsidP="008772DB">
      <w:pPr>
        <w:pStyle w:val="ListParagraph"/>
        <w:numPr>
          <w:ilvl w:val="0"/>
          <w:numId w:val="13"/>
        </w:numPr>
        <w:spacing w:before="165"/>
        <w:ind w:left="851" w:right="20"/>
        <w:rPr>
          <w:sz w:val="20"/>
          <w:szCs w:val="20"/>
        </w:rPr>
      </w:pPr>
      <w:r w:rsidRPr="00565338">
        <w:rPr>
          <w:sz w:val="20"/>
          <w:szCs w:val="20"/>
        </w:rPr>
        <w:t>Επίσης για το Ολοκληρωμένο Πληροφοριακό Σύστημα κρατικών Ενισχύσεων (ΟΠΣΚΕ)</w:t>
      </w:r>
      <w:r>
        <w:rPr>
          <w:sz w:val="20"/>
          <w:szCs w:val="20"/>
        </w:rPr>
        <w:t xml:space="preserve"> / τεχνικά θέματα εφαρμογής</w:t>
      </w:r>
      <w:r w:rsidRPr="00565338">
        <w:rPr>
          <w:sz w:val="20"/>
          <w:szCs w:val="20"/>
        </w:rPr>
        <w:t xml:space="preserve"> οι δυνητικοί</w:t>
      </w:r>
      <w:r>
        <w:rPr>
          <w:sz w:val="20"/>
          <w:szCs w:val="20"/>
        </w:rPr>
        <w:t xml:space="preserve"> </w:t>
      </w:r>
      <w:r w:rsidRPr="00565338">
        <w:rPr>
          <w:sz w:val="20"/>
          <w:szCs w:val="20"/>
        </w:rPr>
        <w:t xml:space="preserve">Δικαιούχοι μπορούν να πληροφορηθούν από την ιστοσελίδα </w:t>
      </w:r>
      <w:hyperlink r:id="rId41" w:history="1">
        <w:r w:rsidRPr="00B54781">
          <w:rPr>
            <w:rStyle w:val="Hyperlink"/>
            <w:sz w:val="20"/>
            <w:szCs w:val="20"/>
          </w:rPr>
          <w:t>https://app.opske.gr/</w:t>
        </w:r>
      </w:hyperlink>
      <w:r>
        <w:rPr>
          <w:sz w:val="20"/>
          <w:szCs w:val="20"/>
        </w:rPr>
        <w:t xml:space="preserve"> </w:t>
      </w:r>
      <w:r w:rsidRPr="00565338">
        <w:rPr>
          <w:sz w:val="20"/>
          <w:szCs w:val="20"/>
        </w:rPr>
        <w:t xml:space="preserve"> όπου λειτουργεί</w:t>
      </w:r>
      <w:r>
        <w:rPr>
          <w:sz w:val="20"/>
          <w:szCs w:val="20"/>
        </w:rPr>
        <w:t xml:space="preserve"> </w:t>
      </w:r>
      <w:r w:rsidRPr="00565338">
        <w:rPr>
          <w:sz w:val="20"/>
          <w:szCs w:val="20"/>
        </w:rPr>
        <w:t>helpdesk</w:t>
      </w:r>
      <w:r>
        <w:rPr>
          <w:sz w:val="20"/>
          <w:szCs w:val="20"/>
        </w:rPr>
        <w:t>. Επιπλέον</w:t>
      </w:r>
      <w:r w:rsidRPr="00565338">
        <w:rPr>
          <w:sz w:val="20"/>
          <w:szCs w:val="20"/>
        </w:rPr>
        <w:t xml:space="preserve"> υπάρχουν χρήσιμα αρχεία όπως Εγχειρίδια (Εγγραφής, Αίτησης χρηματοδότησης, κ.α.)</w:t>
      </w:r>
      <w:r>
        <w:rPr>
          <w:sz w:val="20"/>
          <w:szCs w:val="20"/>
        </w:rPr>
        <w:t xml:space="preserve"> </w:t>
      </w:r>
      <w:hyperlink r:id="rId42" w:history="1">
        <w:r w:rsidRPr="00B54781">
          <w:rPr>
            <w:rStyle w:val="Hyperlink"/>
            <w:sz w:val="20"/>
            <w:szCs w:val="20"/>
          </w:rPr>
          <w:t>https://opske.gr/el/manuals</w:t>
        </w:r>
      </w:hyperlink>
      <w:r>
        <w:rPr>
          <w:sz w:val="20"/>
          <w:szCs w:val="20"/>
        </w:rPr>
        <w:t xml:space="preserve"> </w:t>
      </w:r>
      <w:r w:rsidRPr="00565338">
        <w:rPr>
          <w:sz w:val="20"/>
          <w:szCs w:val="20"/>
        </w:rPr>
        <w:t xml:space="preserve"> και Οδηγοί Video (Δημιουργία/Υποβολή Αίτησης χρηματοδότησης κ.α.)</w:t>
      </w:r>
      <w:r>
        <w:rPr>
          <w:sz w:val="20"/>
          <w:szCs w:val="20"/>
        </w:rPr>
        <w:t xml:space="preserve"> </w:t>
      </w:r>
      <w:hyperlink r:id="rId43" w:history="1">
        <w:r w:rsidRPr="00B54781">
          <w:rPr>
            <w:rStyle w:val="Hyperlink"/>
            <w:sz w:val="20"/>
            <w:szCs w:val="20"/>
          </w:rPr>
          <w:t>https://opske.gr/el/videos</w:t>
        </w:r>
      </w:hyperlink>
      <w:r>
        <w:rPr>
          <w:sz w:val="20"/>
          <w:szCs w:val="20"/>
        </w:rPr>
        <w:t xml:space="preserve"> </w:t>
      </w:r>
      <w:r w:rsidRPr="00565338">
        <w:rPr>
          <w:sz w:val="20"/>
          <w:szCs w:val="20"/>
        </w:rPr>
        <w:t>.</w:t>
      </w:r>
    </w:p>
    <w:p w14:paraId="43EC55A4" w14:textId="30C5EFDA" w:rsidR="00676206" w:rsidRPr="000255AE" w:rsidRDefault="00676206" w:rsidP="008772DB">
      <w:pPr>
        <w:pStyle w:val="ListParagraph"/>
        <w:numPr>
          <w:ilvl w:val="0"/>
          <w:numId w:val="13"/>
        </w:numPr>
        <w:spacing w:before="165"/>
        <w:ind w:left="851" w:right="20"/>
        <w:rPr>
          <w:sz w:val="18"/>
          <w:szCs w:val="18"/>
        </w:rPr>
      </w:pPr>
      <w:r w:rsidRPr="000255AE">
        <w:rPr>
          <w:sz w:val="20"/>
          <w:szCs w:val="20"/>
        </w:rPr>
        <w:t>Αποστολή περιληπτικής πληροφόρησης στην Επιτροπή σύμφωνα με το</w:t>
      </w:r>
      <w:r w:rsidR="00681E41">
        <w:rPr>
          <w:sz w:val="20"/>
          <w:szCs w:val="20"/>
        </w:rPr>
        <w:t>ν</w:t>
      </w:r>
      <w:r w:rsidRPr="000255AE">
        <w:rPr>
          <w:sz w:val="20"/>
          <w:szCs w:val="20"/>
        </w:rPr>
        <w:t xml:space="preserve"> τυποποιημένο μορφότυπο που ορίζεται στο παράρτημα II</w:t>
      </w:r>
      <w:r w:rsidR="00707A03">
        <w:rPr>
          <w:sz w:val="20"/>
          <w:szCs w:val="20"/>
        </w:rPr>
        <w:t xml:space="preserve"> του Κανονισμού (ΕΕ) 651/2014, όπως ισχύει</w:t>
      </w:r>
      <w:r w:rsidRPr="000255AE">
        <w:rPr>
          <w:sz w:val="20"/>
          <w:szCs w:val="20"/>
        </w:rPr>
        <w:t>, καθώς και σύνδεσμο που παρέχει πρόσβαση στο πλήρες κείμενο του μέτρου ενίσχυσης, συμπεριλαμβανομένων των τροποποιήσεών του, εντός 20 εργάσιμων ημερών από την έναρξη ισχύος του μέτρου</w:t>
      </w:r>
      <w:r w:rsidR="000255AE">
        <w:rPr>
          <w:sz w:val="20"/>
          <w:szCs w:val="20"/>
        </w:rPr>
        <w:t>.</w:t>
      </w:r>
    </w:p>
    <w:p w14:paraId="0E7CBC5C" w14:textId="77777777" w:rsidR="00BF4F41" w:rsidRPr="00450FB2" w:rsidRDefault="00BF4F41" w:rsidP="00BF4F41">
      <w:pPr>
        <w:pStyle w:val="BodyText"/>
        <w:spacing w:before="162"/>
        <w:ind w:left="560" w:right="1117"/>
        <w:jc w:val="both"/>
      </w:pPr>
    </w:p>
    <w:p w14:paraId="6252DF86" w14:textId="1C5F5818" w:rsidR="006F4393" w:rsidRDefault="006F4393">
      <w:pPr>
        <w:rPr>
          <w:rFonts w:ascii="Tahoma" w:eastAsia="Tahoma" w:hAnsi="Tahoma" w:cs="Tahoma"/>
          <w:b/>
          <w:bCs/>
        </w:rPr>
      </w:pPr>
      <w:bookmarkStart w:id="337" w:name="_bookmark40"/>
      <w:bookmarkEnd w:id="337"/>
      <w:r>
        <w:br w:type="page"/>
      </w:r>
    </w:p>
    <w:p w14:paraId="20560A2C" w14:textId="77777777" w:rsidR="008448EC" w:rsidRPr="000C1653" w:rsidRDefault="001974C0" w:rsidP="008772DB">
      <w:pPr>
        <w:pStyle w:val="Heading3"/>
        <w:numPr>
          <w:ilvl w:val="0"/>
          <w:numId w:val="7"/>
        </w:numPr>
        <w:ind w:left="567" w:hanging="501"/>
        <w:jc w:val="both"/>
        <w:rPr>
          <w:color w:val="17365D" w:themeColor="text2" w:themeShade="BF"/>
        </w:rPr>
      </w:pPr>
      <w:bookmarkStart w:id="338" w:name="_Toc222390760"/>
      <w:r w:rsidRPr="000C1653">
        <w:rPr>
          <w:color w:val="17365D" w:themeColor="text2" w:themeShade="BF"/>
        </w:rPr>
        <w:lastRenderedPageBreak/>
        <w:t>ΚΑΤΑΛΟΓΟΣ ΠΑΡΑΡΤΗΜΑΤΩΝ</w:t>
      </w:r>
      <w:bookmarkEnd w:id="338"/>
    </w:p>
    <w:p w14:paraId="1FD10271" w14:textId="77777777" w:rsidR="008448EC" w:rsidRPr="00C74D0D" w:rsidRDefault="008448EC">
      <w:pPr>
        <w:pStyle w:val="BodyText"/>
        <w:spacing w:before="1"/>
        <w:rPr>
          <w:b/>
          <w:sz w:val="23"/>
        </w:rPr>
      </w:pPr>
    </w:p>
    <w:tbl>
      <w:tblPr>
        <w:tblStyle w:val="TableNormal1"/>
        <w:tblW w:w="8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6939"/>
      </w:tblGrid>
      <w:tr w:rsidR="008854EF" w:rsidRPr="00E96B0E" w14:paraId="0A7FC7AF" w14:textId="77777777" w:rsidTr="00345538">
        <w:trPr>
          <w:trHeight w:val="517"/>
        </w:trPr>
        <w:tc>
          <w:tcPr>
            <w:tcW w:w="1984" w:type="dxa"/>
          </w:tcPr>
          <w:p w14:paraId="30577554" w14:textId="07A02BF6" w:rsidR="008854EF" w:rsidRPr="00DC252D" w:rsidRDefault="008854EF" w:rsidP="008854EF">
            <w:pPr>
              <w:pStyle w:val="TableParagraph"/>
              <w:spacing w:before="121"/>
              <w:ind w:left="107"/>
              <w:rPr>
                <w:rFonts w:ascii="Tahoma" w:hAnsi="Tahoma" w:cs="Tahoma"/>
                <w:sz w:val="20"/>
                <w:szCs w:val="20"/>
                <w:lang w:val="en-US"/>
              </w:rPr>
            </w:pPr>
            <w:bookmarkStart w:id="339" w:name="_Hlk215051315"/>
            <w:r w:rsidRPr="00D805C7">
              <w:rPr>
                <w:rFonts w:ascii="Tahoma" w:hAnsi="Tahoma" w:cs="Tahoma"/>
                <w:sz w:val="20"/>
                <w:szCs w:val="20"/>
              </w:rPr>
              <w:t>ΠΑΡΑΡΤΗΜΑ I</w:t>
            </w:r>
            <w:r w:rsidR="00B36F52">
              <w:rPr>
                <w:rFonts w:ascii="Tahoma" w:hAnsi="Tahoma" w:cs="Tahoma"/>
                <w:sz w:val="20"/>
                <w:szCs w:val="20"/>
                <w:lang w:val="en-US"/>
              </w:rPr>
              <w:t>_</w:t>
            </w:r>
            <w:r w:rsidR="00DC252D">
              <w:rPr>
                <w:rFonts w:ascii="Tahoma" w:hAnsi="Tahoma" w:cs="Tahoma"/>
                <w:sz w:val="20"/>
                <w:szCs w:val="20"/>
                <w:lang w:val="en-US"/>
              </w:rPr>
              <w:t>A</w:t>
            </w:r>
          </w:p>
        </w:tc>
        <w:tc>
          <w:tcPr>
            <w:tcW w:w="6939" w:type="dxa"/>
          </w:tcPr>
          <w:p w14:paraId="263CEDE9" w14:textId="33ED2CB4" w:rsidR="008854EF" w:rsidRPr="00D805C7" w:rsidRDefault="00117DED" w:rsidP="008854EF">
            <w:pPr>
              <w:pStyle w:val="TableParagraph"/>
              <w:spacing w:before="121"/>
              <w:ind w:left="108" w:right="124"/>
              <w:jc w:val="both"/>
              <w:rPr>
                <w:rFonts w:ascii="Tahoma" w:hAnsi="Tahoma" w:cs="Tahoma"/>
                <w:sz w:val="20"/>
                <w:szCs w:val="20"/>
              </w:rPr>
            </w:pPr>
            <w:bookmarkStart w:id="340" w:name="_Hlk183601306"/>
            <w:r w:rsidRPr="00117DED">
              <w:rPr>
                <w:rFonts w:ascii="Tahoma" w:hAnsi="Tahoma" w:cs="Tahoma"/>
                <w:sz w:val="20"/>
                <w:szCs w:val="20"/>
              </w:rPr>
              <w:t>ΕΝΔΕΙΚΤΙΚΟ ΕΝΤΥΠΟ ΥΠΟΒΟΛΗΣ ΑΙΤΗΣΗΣ</w:t>
            </w:r>
            <w:r>
              <w:rPr>
                <w:rFonts w:ascii="Tahoma" w:hAnsi="Tahoma" w:cs="Tahoma"/>
                <w:sz w:val="20"/>
                <w:szCs w:val="20"/>
              </w:rPr>
              <w:t xml:space="preserve"> </w:t>
            </w:r>
            <w:r w:rsidRPr="00117DED">
              <w:rPr>
                <w:rFonts w:ascii="Tahoma" w:hAnsi="Tahoma" w:cs="Tahoma"/>
                <w:sz w:val="20"/>
                <w:szCs w:val="20"/>
              </w:rPr>
              <w:t>ΧΡΗΜΑΤΟΔΟΤΗΣΗΣ</w:t>
            </w:r>
            <w:r w:rsidR="00F32F4D">
              <w:rPr>
                <w:rFonts w:ascii="Tahoma" w:hAnsi="Tahoma" w:cs="Tahoma"/>
                <w:sz w:val="20"/>
                <w:szCs w:val="20"/>
              </w:rPr>
              <w:t xml:space="preserve"> (Μέρος Α)</w:t>
            </w:r>
            <w:bookmarkEnd w:id="340"/>
          </w:p>
        </w:tc>
      </w:tr>
      <w:tr w:rsidR="00DC252D" w:rsidRPr="00E96B0E" w14:paraId="39FBEB2D" w14:textId="77777777" w:rsidTr="00345538">
        <w:trPr>
          <w:trHeight w:val="517"/>
        </w:trPr>
        <w:tc>
          <w:tcPr>
            <w:tcW w:w="1984" w:type="dxa"/>
          </w:tcPr>
          <w:p w14:paraId="23DC1A0F" w14:textId="26C32A73" w:rsidR="00DC252D" w:rsidRPr="00DC252D" w:rsidRDefault="00DC252D" w:rsidP="008854EF">
            <w:pPr>
              <w:pStyle w:val="TableParagraph"/>
              <w:spacing w:before="121"/>
              <w:ind w:left="107"/>
              <w:rPr>
                <w:rFonts w:ascii="Tahoma" w:hAnsi="Tahoma" w:cs="Tahoma"/>
                <w:sz w:val="20"/>
                <w:szCs w:val="20"/>
                <w:lang w:val="en-US"/>
              </w:rPr>
            </w:pPr>
            <w:r w:rsidRPr="00DC252D">
              <w:rPr>
                <w:rFonts w:ascii="Tahoma" w:hAnsi="Tahoma" w:cs="Tahoma"/>
                <w:sz w:val="20"/>
                <w:szCs w:val="20"/>
              </w:rPr>
              <w:t>ΠΑΡΑΡΤΗΜΑ I</w:t>
            </w:r>
            <w:r w:rsidR="00B36F52">
              <w:rPr>
                <w:rFonts w:ascii="Tahoma" w:hAnsi="Tahoma" w:cs="Tahoma"/>
                <w:sz w:val="20"/>
                <w:szCs w:val="20"/>
                <w:lang w:val="en-US"/>
              </w:rPr>
              <w:t>_</w:t>
            </w:r>
            <w:r>
              <w:rPr>
                <w:rFonts w:ascii="Tahoma" w:hAnsi="Tahoma" w:cs="Tahoma"/>
                <w:sz w:val="20"/>
                <w:szCs w:val="20"/>
                <w:lang w:val="en-US"/>
              </w:rPr>
              <w:t xml:space="preserve">B </w:t>
            </w:r>
          </w:p>
        </w:tc>
        <w:tc>
          <w:tcPr>
            <w:tcW w:w="6939" w:type="dxa"/>
          </w:tcPr>
          <w:p w14:paraId="4DE08931" w14:textId="1659ABA1" w:rsidR="00DC252D" w:rsidRPr="00117DED" w:rsidRDefault="00DC252D" w:rsidP="008854EF">
            <w:pPr>
              <w:pStyle w:val="TableParagraph"/>
              <w:spacing w:before="121"/>
              <w:ind w:left="108" w:right="124"/>
              <w:jc w:val="both"/>
              <w:rPr>
                <w:rFonts w:ascii="Tahoma" w:hAnsi="Tahoma" w:cs="Tahoma"/>
                <w:sz w:val="20"/>
                <w:szCs w:val="20"/>
              </w:rPr>
            </w:pPr>
            <w:r w:rsidRPr="00DC252D">
              <w:rPr>
                <w:rFonts w:ascii="Tahoma" w:hAnsi="Tahoma" w:cs="Tahoma"/>
                <w:sz w:val="20"/>
                <w:szCs w:val="20"/>
              </w:rPr>
              <w:t>ΥΠΟΔΕΙΓΜΑ ΕΝΤΥΠΟΥ ΤΕΧΝΙΚΗΣ ΠΕΡΙΓΡΑΦΗΣ ΤΟΥ ΠΡΟΤΕΙΝΟΜΕΝΟΥ ΕΡΓΟΥ (Μέρος Β)</w:t>
            </w:r>
          </w:p>
        </w:tc>
      </w:tr>
      <w:tr w:rsidR="00117DED" w:rsidRPr="00E96B0E" w14:paraId="3C517401" w14:textId="77777777" w:rsidTr="00345538">
        <w:trPr>
          <w:trHeight w:val="517"/>
        </w:trPr>
        <w:tc>
          <w:tcPr>
            <w:tcW w:w="1984" w:type="dxa"/>
          </w:tcPr>
          <w:p w14:paraId="2C2DD6E8" w14:textId="7B86F1B6" w:rsidR="00117DED" w:rsidRPr="00D805C7" w:rsidRDefault="00117DED" w:rsidP="008854EF">
            <w:pPr>
              <w:pStyle w:val="TableParagraph"/>
              <w:spacing w:before="121"/>
              <w:ind w:left="107"/>
              <w:rPr>
                <w:rFonts w:ascii="Tahoma" w:hAnsi="Tahoma" w:cs="Tahoma"/>
                <w:sz w:val="20"/>
                <w:szCs w:val="20"/>
              </w:rPr>
            </w:pPr>
            <w:r w:rsidRPr="00117DED">
              <w:rPr>
                <w:rFonts w:ascii="Tahoma" w:hAnsi="Tahoma" w:cs="Tahoma"/>
                <w:sz w:val="20"/>
                <w:szCs w:val="20"/>
              </w:rPr>
              <w:t>ΠΑΡΑΡΤΗΜΑ</w:t>
            </w:r>
            <w:r>
              <w:rPr>
                <w:rFonts w:ascii="Tahoma" w:hAnsi="Tahoma" w:cs="Tahoma"/>
                <w:sz w:val="20"/>
                <w:szCs w:val="20"/>
              </w:rPr>
              <w:t xml:space="preserve"> ΙΙ</w:t>
            </w:r>
          </w:p>
        </w:tc>
        <w:tc>
          <w:tcPr>
            <w:tcW w:w="6939" w:type="dxa"/>
          </w:tcPr>
          <w:p w14:paraId="759A523A" w14:textId="66E12C72" w:rsidR="00117DED" w:rsidRPr="00D805C7" w:rsidRDefault="00117DED" w:rsidP="008854EF">
            <w:pPr>
              <w:pStyle w:val="TableParagraph"/>
              <w:spacing w:before="121"/>
              <w:ind w:left="108" w:right="124"/>
              <w:jc w:val="both"/>
              <w:rPr>
                <w:rFonts w:ascii="Tahoma" w:hAnsi="Tahoma" w:cs="Tahoma"/>
                <w:sz w:val="20"/>
                <w:szCs w:val="20"/>
              </w:rPr>
            </w:pPr>
            <w:r w:rsidRPr="00117DED">
              <w:rPr>
                <w:rFonts w:ascii="Tahoma" w:hAnsi="Tahoma" w:cs="Tahoma"/>
                <w:sz w:val="20"/>
                <w:szCs w:val="20"/>
              </w:rPr>
              <w:t xml:space="preserve">ΔΙΚΑΙΟΛΟΓΗΤΙΚΑ </w:t>
            </w:r>
            <w:r w:rsidR="00B26906">
              <w:rPr>
                <w:rFonts w:ascii="Tahoma" w:hAnsi="Tahoma" w:cs="Tahoma"/>
                <w:sz w:val="20"/>
                <w:szCs w:val="20"/>
              </w:rPr>
              <w:t>ΥΠΟΒΟΛΗΣ/ΕΝΤΑΞΗΣ</w:t>
            </w:r>
          </w:p>
        </w:tc>
      </w:tr>
      <w:tr w:rsidR="00117DED" w:rsidRPr="00E96B0E" w14:paraId="2B9652EC" w14:textId="77777777" w:rsidTr="00345538">
        <w:trPr>
          <w:trHeight w:val="517"/>
        </w:trPr>
        <w:tc>
          <w:tcPr>
            <w:tcW w:w="1984" w:type="dxa"/>
          </w:tcPr>
          <w:p w14:paraId="16A8A462" w14:textId="0607418B" w:rsidR="00117DED" w:rsidRPr="00117DED" w:rsidRDefault="004D41C0" w:rsidP="008854EF">
            <w:pPr>
              <w:pStyle w:val="TableParagraph"/>
              <w:spacing w:before="121"/>
              <w:ind w:left="107"/>
              <w:rPr>
                <w:rFonts w:ascii="Tahoma" w:hAnsi="Tahoma" w:cs="Tahoma"/>
                <w:sz w:val="20"/>
                <w:szCs w:val="20"/>
              </w:rPr>
            </w:pPr>
            <w:r w:rsidRPr="004D41C0">
              <w:rPr>
                <w:rFonts w:ascii="Tahoma" w:hAnsi="Tahoma" w:cs="Tahoma"/>
                <w:sz w:val="20"/>
                <w:szCs w:val="20"/>
              </w:rPr>
              <w:t>ΠΑΡΑΡΤΗΜΑ Ι</w:t>
            </w:r>
            <w:r w:rsidR="003C766A">
              <w:rPr>
                <w:rFonts w:ascii="Tahoma" w:hAnsi="Tahoma" w:cs="Tahoma"/>
                <w:sz w:val="20"/>
                <w:szCs w:val="20"/>
              </w:rPr>
              <w:t>ΙΙ</w:t>
            </w:r>
          </w:p>
        </w:tc>
        <w:tc>
          <w:tcPr>
            <w:tcW w:w="6939" w:type="dxa"/>
          </w:tcPr>
          <w:p w14:paraId="5EB6F308" w14:textId="217F1099" w:rsidR="00117DED" w:rsidRPr="00117DED" w:rsidRDefault="00C02394" w:rsidP="008854EF">
            <w:pPr>
              <w:pStyle w:val="TableParagraph"/>
              <w:spacing w:before="121"/>
              <w:ind w:left="108" w:right="124"/>
              <w:jc w:val="both"/>
              <w:rPr>
                <w:rFonts w:ascii="Tahoma" w:hAnsi="Tahoma" w:cs="Tahoma"/>
                <w:sz w:val="20"/>
                <w:szCs w:val="20"/>
              </w:rPr>
            </w:pPr>
            <w:r>
              <w:rPr>
                <w:rFonts w:ascii="Tahoma" w:hAnsi="Tahoma" w:cs="Tahoma"/>
                <w:sz w:val="20"/>
                <w:szCs w:val="20"/>
              </w:rPr>
              <w:t>ΚΡΙΤΗΡΙΑ ΑΞΙΟΛΟΓΗΣΗΣ</w:t>
            </w:r>
            <w:r w:rsidR="004D41C0">
              <w:rPr>
                <w:rFonts w:ascii="Tahoma" w:hAnsi="Tahoma" w:cs="Tahoma"/>
                <w:sz w:val="20"/>
                <w:szCs w:val="20"/>
              </w:rPr>
              <w:t xml:space="preserve"> </w:t>
            </w:r>
          </w:p>
        </w:tc>
      </w:tr>
      <w:tr w:rsidR="004D41C0" w:rsidRPr="00E96B0E" w14:paraId="2A4958FA" w14:textId="77777777" w:rsidTr="00345538">
        <w:trPr>
          <w:trHeight w:val="517"/>
        </w:trPr>
        <w:tc>
          <w:tcPr>
            <w:tcW w:w="1984" w:type="dxa"/>
          </w:tcPr>
          <w:p w14:paraId="7880A5B7" w14:textId="287A8F0E" w:rsidR="004D41C0" w:rsidRPr="00117DED" w:rsidRDefault="004D41C0" w:rsidP="004D41C0">
            <w:pPr>
              <w:pStyle w:val="TableParagraph"/>
              <w:spacing w:before="121"/>
              <w:ind w:left="107"/>
              <w:rPr>
                <w:rFonts w:ascii="Tahoma" w:hAnsi="Tahoma" w:cs="Tahoma"/>
                <w:sz w:val="20"/>
                <w:szCs w:val="20"/>
              </w:rPr>
            </w:pPr>
            <w:r w:rsidRPr="00DF4B84">
              <w:rPr>
                <w:rFonts w:ascii="Tahoma" w:hAnsi="Tahoma" w:cs="Tahoma"/>
                <w:sz w:val="20"/>
                <w:szCs w:val="20"/>
              </w:rPr>
              <w:t xml:space="preserve">ΠΑΡΑΡΤΗΜΑ </w:t>
            </w:r>
            <w:r w:rsidR="003C766A" w:rsidRPr="00DF4B84">
              <w:rPr>
                <w:rFonts w:ascii="Tahoma" w:hAnsi="Tahoma" w:cs="Tahoma"/>
                <w:sz w:val="20"/>
                <w:szCs w:val="20"/>
              </w:rPr>
              <w:t>I</w:t>
            </w:r>
            <w:r w:rsidRPr="00DF4B84">
              <w:rPr>
                <w:rFonts w:ascii="Tahoma" w:hAnsi="Tahoma" w:cs="Tahoma"/>
                <w:sz w:val="20"/>
                <w:szCs w:val="20"/>
              </w:rPr>
              <w:t>V</w:t>
            </w:r>
          </w:p>
        </w:tc>
        <w:tc>
          <w:tcPr>
            <w:tcW w:w="6939" w:type="dxa"/>
          </w:tcPr>
          <w:p w14:paraId="7A625AFB" w14:textId="00D1F4ED" w:rsidR="004D41C0" w:rsidRPr="00117DED" w:rsidRDefault="004D41C0" w:rsidP="004D41C0">
            <w:pPr>
              <w:pStyle w:val="TableParagraph"/>
              <w:spacing w:before="121"/>
              <w:ind w:left="108" w:right="124"/>
              <w:jc w:val="both"/>
              <w:rPr>
                <w:rFonts w:ascii="Tahoma" w:hAnsi="Tahoma" w:cs="Tahoma"/>
                <w:sz w:val="20"/>
                <w:szCs w:val="20"/>
              </w:rPr>
            </w:pPr>
            <w:r w:rsidRPr="00DF4B84">
              <w:rPr>
                <w:rFonts w:ascii="Tahoma" w:hAnsi="Tahoma" w:cs="Tahoma"/>
                <w:sz w:val="20"/>
                <w:szCs w:val="20"/>
              </w:rPr>
              <w:t>ΟΡΙΣΜΟΣ ΜμΕ (Παράρτημα Ι του Καν. ΕΕ 651/2014)</w:t>
            </w:r>
          </w:p>
        </w:tc>
      </w:tr>
      <w:tr w:rsidR="004D41C0" w:rsidRPr="004D41C0" w14:paraId="584946FC" w14:textId="77777777" w:rsidTr="00345538">
        <w:trPr>
          <w:trHeight w:val="517"/>
        </w:trPr>
        <w:tc>
          <w:tcPr>
            <w:tcW w:w="1984" w:type="dxa"/>
          </w:tcPr>
          <w:p w14:paraId="65788E3D" w14:textId="56567CCC" w:rsidR="004D41C0" w:rsidRPr="00D805C7" w:rsidRDefault="004D41C0" w:rsidP="004D41C0">
            <w:pPr>
              <w:pStyle w:val="TableParagraph"/>
              <w:spacing w:before="121"/>
              <w:ind w:left="107"/>
              <w:rPr>
                <w:rFonts w:ascii="Tahoma" w:hAnsi="Tahoma" w:cs="Tahoma"/>
                <w:sz w:val="20"/>
                <w:szCs w:val="20"/>
              </w:rPr>
            </w:pPr>
            <w:r w:rsidRPr="004D41C0">
              <w:rPr>
                <w:rFonts w:ascii="Tahoma" w:hAnsi="Tahoma" w:cs="Tahoma"/>
                <w:sz w:val="20"/>
                <w:szCs w:val="20"/>
              </w:rPr>
              <w:t>ΠΑΡΑΡΤΗΜΑ V</w:t>
            </w:r>
          </w:p>
        </w:tc>
        <w:tc>
          <w:tcPr>
            <w:tcW w:w="6939" w:type="dxa"/>
          </w:tcPr>
          <w:p w14:paraId="5CF5AF0C" w14:textId="2349D9FC" w:rsidR="004D41C0" w:rsidRPr="00D805C7" w:rsidRDefault="004D41C0" w:rsidP="004D41C0">
            <w:pPr>
              <w:pStyle w:val="TableParagraph"/>
              <w:spacing w:before="121"/>
              <w:ind w:left="107"/>
              <w:rPr>
                <w:rFonts w:ascii="Tahoma" w:hAnsi="Tahoma" w:cs="Tahoma"/>
                <w:sz w:val="20"/>
                <w:szCs w:val="20"/>
              </w:rPr>
            </w:pPr>
            <w:r w:rsidRPr="004D41C0">
              <w:rPr>
                <w:rFonts w:ascii="Tahoma" w:hAnsi="Tahoma" w:cs="Tahoma"/>
                <w:sz w:val="20"/>
                <w:szCs w:val="20"/>
              </w:rPr>
              <w:t>ΟΡΙΣΜΟΣ ΠΡΟΒΛΗΜΑΤΙΚΗΣ ΕΠΙΧΕΙΡΗΣΗΣ</w:t>
            </w:r>
          </w:p>
        </w:tc>
      </w:tr>
      <w:tr w:rsidR="00117DED" w:rsidRPr="00E96B0E" w14:paraId="09A57E0E" w14:textId="77777777" w:rsidTr="00345538">
        <w:trPr>
          <w:trHeight w:val="517"/>
        </w:trPr>
        <w:tc>
          <w:tcPr>
            <w:tcW w:w="1984" w:type="dxa"/>
          </w:tcPr>
          <w:p w14:paraId="6A9B66A3" w14:textId="4EFE89C8" w:rsidR="00117DED" w:rsidRPr="00D805C7" w:rsidRDefault="004D41C0" w:rsidP="00117DED">
            <w:pPr>
              <w:pStyle w:val="TableParagraph"/>
              <w:spacing w:before="121"/>
              <w:ind w:left="107"/>
              <w:rPr>
                <w:rFonts w:ascii="Tahoma" w:hAnsi="Tahoma" w:cs="Tahoma"/>
                <w:sz w:val="20"/>
                <w:szCs w:val="20"/>
              </w:rPr>
            </w:pPr>
            <w:r w:rsidRPr="004D41C0">
              <w:rPr>
                <w:rFonts w:ascii="Tahoma" w:hAnsi="Tahoma" w:cs="Tahoma"/>
                <w:sz w:val="20"/>
                <w:szCs w:val="20"/>
              </w:rPr>
              <w:t>ΠΑΡΑΡΤΗΜΑ VI</w:t>
            </w:r>
          </w:p>
        </w:tc>
        <w:tc>
          <w:tcPr>
            <w:tcW w:w="6939" w:type="dxa"/>
          </w:tcPr>
          <w:p w14:paraId="66BD5CFF" w14:textId="1A326F66" w:rsidR="00117DED" w:rsidRPr="00D805C7" w:rsidRDefault="004D41C0" w:rsidP="00117DED">
            <w:pPr>
              <w:pStyle w:val="TableParagraph"/>
              <w:spacing w:before="121"/>
              <w:ind w:left="108" w:right="124"/>
              <w:jc w:val="both"/>
              <w:rPr>
                <w:rFonts w:ascii="Tahoma" w:hAnsi="Tahoma" w:cs="Tahoma"/>
                <w:sz w:val="20"/>
                <w:szCs w:val="20"/>
              </w:rPr>
            </w:pPr>
            <w:r>
              <w:rPr>
                <w:rFonts w:ascii="Tahoma" w:hAnsi="Tahoma" w:cs="Tahoma"/>
                <w:sz w:val="20"/>
                <w:szCs w:val="20"/>
              </w:rPr>
              <w:t>ΥΠΟΔΕΙΓΜΑ ΣΥΜΦΩΝΗΤΙΚΟΥ ΣΥΝΕΡΓΑΣΙΑΣ</w:t>
            </w:r>
          </w:p>
        </w:tc>
      </w:tr>
      <w:tr w:rsidR="008854EF" w:rsidRPr="00E96B0E" w14:paraId="0D2A4405" w14:textId="77777777" w:rsidTr="00345538">
        <w:trPr>
          <w:trHeight w:val="518"/>
        </w:trPr>
        <w:tc>
          <w:tcPr>
            <w:tcW w:w="1984" w:type="dxa"/>
          </w:tcPr>
          <w:p w14:paraId="631C355A" w14:textId="15F8982C" w:rsidR="008854EF" w:rsidRPr="00D805C7" w:rsidRDefault="004D41C0" w:rsidP="008854EF">
            <w:pPr>
              <w:pStyle w:val="TableParagraph"/>
              <w:spacing w:before="121"/>
              <w:ind w:left="107"/>
              <w:rPr>
                <w:rFonts w:ascii="Tahoma" w:hAnsi="Tahoma" w:cs="Tahoma"/>
                <w:sz w:val="20"/>
                <w:szCs w:val="20"/>
              </w:rPr>
            </w:pPr>
            <w:r w:rsidRPr="004D41C0">
              <w:rPr>
                <w:rFonts w:ascii="Tahoma" w:hAnsi="Tahoma" w:cs="Tahoma"/>
                <w:sz w:val="20"/>
                <w:szCs w:val="20"/>
              </w:rPr>
              <w:t>ΠΑΡΑΡΤΗΜΑ VII</w:t>
            </w:r>
          </w:p>
        </w:tc>
        <w:tc>
          <w:tcPr>
            <w:tcW w:w="6939" w:type="dxa"/>
          </w:tcPr>
          <w:p w14:paraId="5AC83F21" w14:textId="158EB2B7" w:rsidR="008854EF" w:rsidRDefault="004D41C0" w:rsidP="008854EF">
            <w:pPr>
              <w:pStyle w:val="TableParagraph"/>
              <w:spacing w:before="121"/>
              <w:ind w:left="108" w:right="124"/>
              <w:jc w:val="both"/>
              <w:rPr>
                <w:rFonts w:ascii="Tahoma" w:hAnsi="Tahoma" w:cs="Tahoma"/>
                <w:sz w:val="20"/>
                <w:szCs w:val="20"/>
              </w:rPr>
            </w:pPr>
            <w:r>
              <w:rPr>
                <w:rFonts w:ascii="Tahoma" w:hAnsi="Tahoma" w:cs="Tahoma"/>
                <w:sz w:val="20"/>
                <w:szCs w:val="20"/>
              </w:rPr>
              <w:t>ΥΠΟΔΕΙΓΜΑ</w:t>
            </w:r>
            <w:r w:rsidR="005704E0">
              <w:rPr>
                <w:rFonts w:ascii="Tahoma" w:hAnsi="Tahoma" w:cs="Tahoma"/>
                <w:sz w:val="20"/>
                <w:szCs w:val="20"/>
              </w:rPr>
              <w:t>ΤΑ</w:t>
            </w:r>
            <w:r>
              <w:rPr>
                <w:rFonts w:ascii="Tahoma" w:hAnsi="Tahoma" w:cs="Tahoma"/>
                <w:sz w:val="20"/>
                <w:szCs w:val="20"/>
              </w:rPr>
              <w:t xml:space="preserve"> ΥΠΕΥΘΥΝΩΝ ΔΗΛΩΣΕΩΝ</w:t>
            </w:r>
            <w:r w:rsidR="00543380">
              <w:rPr>
                <w:rFonts w:ascii="Tahoma" w:hAnsi="Tahoma" w:cs="Tahoma"/>
                <w:sz w:val="20"/>
                <w:szCs w:val="20"/>
              </w:rPr>
              <w:t xml:space="preserve"> / ΔΗΛΩΣΗΣ ΜΜΕ</w:t>
            </w:r>
          </w:p>
          <w:p w14:paraId="6E7F9828" w14:textId="77777777" w:rsidR="003D2EFA" w:rsidRDefault="003D2EFA" w:rsidP="008854EF">
            <w:pPr>
              <w:pStyle w:val="TableParagraph"/>
              <w:spacing w:before="121"/>
              <w:ind w:left="108" w:right="124"/>
              <w:jc w:val="both"/>
              <w:rPr>
                <w:rFonts w:ascii="Tahoma" w:hAnsi="Tahoma" w:cs="Tahoma"/>
                <w:bCs/>
                <w:i/>
                <w:iCs/>
                <w:sz w:val="20"/>
                <w:szCs w:val="20"/>
              </w:rPr>
            </w:pPr>
            <w:r w:rsidRPr="00DF4B84">
              <w:rPr>
                <w:rFonts w:ascii="Tahoma" w:hAnsi="Tahoma" w:cs="Tahoma"/>
                <w:i/>
                <w:iCs/>
                <w:sz w:val="20"/>
                <w:szCs w:val="20"/>
              </w:rPr>
              <w:t xml:space="preserve">Α : </w:t>
            </w:r>
            <w:r w:rsidRPr="003D2EFA">
              <w:rPr>
                <w:rFonts w:ascii="Tahoma" w:hAnsi="Tahoma" w:cs="Tahoma"/>
                <w:bCs/>
                <w:i/>
                <w:iCs/>
                <w:sz w:val="20"/>
                <w:szCs w:val="20"/>
              </w:rPr>
              <w:t>ΥΔ ΝΟΜΙΜΟΥ ΕΚΠΡΟΣΩΠΟΥ ΕΠΙΧΕΙΡΗΣΗΣ</w:t>
            </w:r>
          </w:p>
          <w:p w14:paraId="50D06324" w14:textId="36BF49FF" w:rsidR="00D961DC" w:rsidRDefault="00D961DC" w:rsidP="00D961DC">
            <w:pPr>
              <w:pStyle w:val="TableParagraph"/>
              <w:spacing w:before="121"/>
              <w:ind w:left="108" w:right="124"/>
              <w:jc w:val="both"/>
              <w:rPr>
                <w:rFonts w:ascii="Tahoma" w:hAnsi="Tahoma" w:cs="Tahoma"/>
                <w:bCs/>
                <w:i/>
                <w:iCs/>
                <w:sz w:val="20"/>
                <w:szCs w:val="20"/>
              </w:rPr>
            </w:pPr>
            <w:r w:rsidRPr="00D961DC">
              <w:rPr>
                <w:rFonts w:ascii="Tahoma" w:hAnsi="Tahoma" w:cs="Tahoma"/>
                <w:bCs/>
                <w:i/>
                <w:iCs/>
                <w:sz w:val="20"/>
                <w:szCs w:val="20"/>
              </w:rPr>
              <w:t>Β : ΥΔ ΝΟΜΙΜΟΥ ΕΚΠΡΟΣΩΠΟΥ ΕΡΕΥΝΗΤΙΚΟΎ ΟΡΓΑΝΙΣΜΟΥ</w:t>
            </w:r>
          </w:p>
          <w:p w14:paraId="63869D44" w14:textId="441E01DE" w:rsidR="00587F12" w:rsidRPr="00D961DC" w:rsidRDefault="00587F12" w:rsidP="00D961DC">
            <w:pPr>
              <w:pStyle w:val="TableParagraph"/>
              <w:spacing w:before="121"/>
              <w:ind w:left="108" w:right="124"/>
              <w:jc w:val="both"/>
              <w:rPr>
                <w:rFonts w:ascii="Tahoma" w:hAnsi="Tahoma" w:cs="Tahoma"/>
                <w:bCs/>
                <w:i/>
                <w:iCs/>
                <w:sz w:val="20"/>
                <w:szCs w:val="20"/>
              </w:rPr>
            </w:pPr>
            <w:r>
              <w:rPr>
                <w:rFonts w:ascii="Tahoma" w:hAnsi="Tahoma" w:cs="Tahoma"/>
                <w:bCs/>
                <w:i/>
                <w:iCs/>
                <w:sz w:val="20"/>
                <w:szCs w:val="20"/>
              </w:rPr>
              <w:t>Γ : ΥΔ ΛΟΓΙΣΤΗ</w:t>
            </w:r>
          </w:p>
          <w:p w14:paraId="4C37A10D" w14:textId="1A32C1AE" w:rsidR="00D961DC" w:rsidRPr="00DF4B84" w:rsidRDefault="00587F12" w:rsidP="008854EF">
            <w:pPr>
              <w:pStyle w:val="TableParagraph"/>
              <w:spacing w:before="121"/>
              <w:ind w:left="108" w:right="124"/>
              <w:jc w:val="both"/>
              <w:rPr>
                <w:rFonts w:ascii="Tahoma" w:hAnsi="Tahoma" w:cs="Tahoma"/>
                <w:i/>
                <w:iCs/>
                <w:sz w:val="20"/>
                <w:szCs w:val="20"/>
              </w:rPr>
            </w:pPr>
            <w:r>
              <w:rPr>
                <w:rFonts w:ascii="Tahoma" w:hAnsi="Tahoma" w:cs="Tahoma"/>
                <w:i/>
                <w:iCs/>
                <w:sz w:val="20"/>
                <w:szCs w:val="20"/>
              </w:rPr>
              <w:t>Δ : ΔΗΛΩΣΗ ΜΜΕ</w:t>
            </w:r>
          </w:p>
        </w:tc>
      </w:tr>
      <w:tr w:rsidR="008854EF" w:rsidRPr="00E96B0E" w14:paraId="0F19FC69" w14:textId="77777777" w:rsidTr="00345538">
        <w:trPr>
          <w:trHeight w:val="518"/>
        </w:trPr>
        <w:tc>
          <w:tcPr>
            <w:tcW w:w="1984" w:type="dxa"/>
          </w:tcPr>
          <w:p w14:paraId="2980348E" w14:textId="2DB397E7" w:rsidR="008854EF" w:rsidRPr="003C766A" w:rsidRDefault="004D41C0" w:rsidP="008854EF">
            <w:pPr>
              <w:pStyle w:val="TableParagraph"/>
              <w:spacing w:before="121"/>
              <w:ind w:left="107"/>
              <w:rPr>
                <w:rFonts w:ascii="Tahoma" w:hAnsi="Tahoma" w:cs="Tahoma"/>
                <w:sz w:val="20"/>
                <w:szCs w:val="20"/>
                <w:lang w:val="en-US"/>
              </w:rPr>
            </w:pPr>
            <w:r w:rsidRPr="004D41C0">
              <w:rPr>
                <w:rFonts w:ascii="Tahoma" w:hAnsi="Tahoma" w:cs="Tahoma"/>
                <w:sz w:val="20"/>
                <w:szCs w:val="20"/>
              </w:rPr>
              <w:t xml:space="preserve">ΠΑΡΑΡΤΗΜΑ </w:t>
            </w:r>
            <w:r w:rsidR="003C766A">
              <w:rPr>
                <w:rFonts w:ascii="Tahoma" w:hAnsi="Tahoma" w:cs="Tahoma"/>
                <w:sz w:val="20"/>
                <w:szCs w:val="20"/>
                <w:lang w:val="en-US"/>
              </w:rPr>
              <w:t>VIII</w:t>
            </w:r>
          </w:p>
        </w:tc>
        <w:tc>
          <w:tcPr>
            <w:tcW w:w="6939" w:type="dxa"/>
          </w:tcPr>
          <w:p w14:paraId="366D0307" w14:textId="719FC9D0" w:rsidR="008854EF" w:rsidRPr="00D805C7" w:rsidRDefault="004D41C0" w:rsidP="008854EF">
            <w:pPr>
              <w:pStyle w:val="TableParagraph"/>
              <w:spacing w:before="121"/>
              <w:ind w:left="108" w:right="124"/>
              <w:jc w:val="both"/>
              <w:rPr>
                <w:rFonts w:ascii="Tahoma" w:hAnsi="Tahoma" w:cs="Tahoma"/>
                <w:sz w:val="20"/>
                <w:szCs w:val="20"/>
              </w:rPr>
            </w:pPr>
            <w:r>
              <w:rPr>
                <w:rFonts w:ascii="Tahoma" w:hAnsi="Tahoma" w:cs="Tahoma"/>
                <w:sz w:val="20"/>
                <w:szCs w:val="20"/>
              </w:rPr>
              <w:t>ΑΠΟΔΕΙΚΤΟΙ ΤΡΟΠΟΙ ΕΞΟΦΛΗΣΗΣ ΔΑΠΑΝΩΝ</w:t>
            </w:r>
          </w:p>
        </w:tc>
      </w:tr>
      <w:tr w:rsidR="008854EF" w:rsidRPr="00E96B0E" w14:paraId="3489ABE1" w14:textId="77777777" w:rsidTr="00F66DAA">
        <w:trPr>
          <w:trHeight w:val="699"/>
        </w:trPr>
        <w:tc>
          <w:tcPr>
            <w:tcW w:w="1984" w:type="dxa"/>
          </w:tcPr>
          <w:p w14:paraId="72F50BF4" w14:textId="00CEDBF7" w:rsidR="008854EF" w:rsidRPr="00D805C7" w:rsidRDefault="004D41C0" w:rsidP="008854EF">
            <w:pPr>
              <w:pStyle w:val="TableParagraph"/>
              <w:spacing w:before="121"/>
              <w:ind w:left="107"/>
              <w:rPr>
                <w:rFonts w:ascii="Tahoma" w:hAnsi="Tahoma" w:cs="Tahoma"/>
                <w:sz w:val="20"/>
                <w:szCs w:val="20"/>
              </w:rPr>
            </w:pPr>
            <w:r w:rsidRPr="004D41C0">
              <w:rPr>
                <w:rFonts w:ascii="Tahoma" w:hAnsi="Tahoma" w:cs="Tahoma"/>
                <w:sz w:val="20"/>
                <w:szCs w:val="20"/>
              </w:rPr>
              <w:t xml:space="preserve">ΠΑΡΑΡΤΗΜΑ </w:t>
            </w:r>
            <w:r w:rsidR="003C766A">
              <w:rPr>
                <w:rFonts w:ascii="Tahoma" w:hAnsi="Tahoma" w:cs="Tahoma"/>
                <w:sz w:val="20"/>
                <w:szCs w:val="20"/>
                <w:lang w:val="en-US"/>
              </w:rPr>
              <w:t>I</w:t>
            </w:r>
            <w:r w:rsidRPr="004D41C0">
              <w:rPr>
                <w:rFonts w:ascii="Tahoma" w:hAnsi="Tahoma" w:cs="Tahoma"/>
                <w:sz w:val="20"/>
                <w:szCs w:val="20"/>
              </w:rPr>
              <w:t>Χ</w:t>
            </w:r>
          </w:p>
        </w:tc>
        <w:tc>
          <w:tcPr>
            <w:tcW w:w="6939" w:type="dxa"/>
          </w:tcPr>
          <w:p w14:paraId="3DD8783E" w14:textId="3E99E034" w:rsidR="008854EF" w:rsidRPr="00D805C7" w:rsidRDefault="004D41C0" w:rsidP="008854EF">
            <w:pPr>
              <w:pStyle w:val="TableParagraph"/>
              <w:spacing w:before="121"/>
              <w:ind w:left="108" w:right="124"/>
              <w:jc w:val="both"/>
              <w:rPr>
                <w:rFonts w:ascii="Tahoma" w:hAnsi="Tahoma" w:cs="Tahoma"/>
                <w:sz w:val="20"/>
                <w:szCs w:val="20"/>
              </w:rPr>
            </w:pPr>
            <w:r w:rsidRPr="004D41C0">
              <w:rPr>
                <w:rFonts w:ascii="Tahoma" w:hAnsi="Tahoma" w:cs="Tahoma"/>
                <w:sz w:val="20"/>
                <w:szCs w:val="20"/>
              </w:rPr>
              <w:t>ΚΑΝΟΝΕΣ ΕΠΙΛΕΞΙΜΟΤΗΤΑΣ &amp; ΔΙΚΑΙΟΛΟΓΗΤΙΚΑ</w:t>
            </w:r>
            <w:r>
              <w:rPr>
                <w:rFonts w:ascii="Tahoma" w:hAnsi="Tahoma" w:cs="Tahoma"/>
                <w:sz w:val="20"/>
                <w:szCs w:val="20"/>
              </w:rPr>
              <w:t xml:space="preserve"> </w:t>
            </w:r>
            <w:r w:rsidR="006B2DE3">
              <w:rPr>
                <w:rFonts w:ascii="Tahoma" w:hAnsi="Tahoma" w:cs="Tahoma"/>
                <w:sz w:val="20"/>
                <w:szCs w:val="20"/>
              </w:rPr>
              <w:t>Τ</w:t>
            </w:r>
            <w:r w:rsidRPr="004D41C0">
              <w:rPr>
                <w:rFonts w:ascii="Tahoma" w:hAnsi="Tahoma" w:cs="Tahoma"/>
                <w:sz w:val="20"/>
                <w:szCs w:val="20"/>
              </w:rPr>
              <w:t>ΕΚΜΗΡΙΩΣΗΣ ΑΜΕΣΩΝ ΔΑΠΑΝΩΝ ΠΡΟΣΩΠΙΚΟΥ</w:t>
            </w:r>
          </w:p>
        </w:tc>
      </w:tr>
      <w:tr w:rsidR="008854EF" w:rsidRPr="00E96B0E" w14:paraId="3F18A4CF" w14:textId="77777777" w:rsidTr="00345538">
        <w:trPr>
          <w:trHeight w:val="525"/>
        </w:trPr>
        <w:tc>
          <w:tcPr>
            <w:tcW w:w="1984" w:type="dxa"/>
          </w:tcPr>
          <w:p w14:paraId="2093A9E9" w14:textId="12621084" w:rsidR="008854EF" w:rsidRPr="00D805C7" w:rsidRDefault="004D41C0" w:rsidP="008854EF">
            <w:pPr>
              <w:pStyle w:val="TableParagraph"/>
              <w:spacing w:before="121"/>
              <w:ind w:left="107"/>
              <w:rPr>
                <w:rFonts w:ascii="Tahoma" w:hAnsi="Tahoma" w:cs="Tahoma"/>
                <w:sz w:val="20"/>
                <w:szCs w:val="20"/>
              </w:rPr>
            </w:pPr>
            <w:r>
              <w:rPr>
                <w:rFonts w:ascii="Tahoma" w:hAnsi="Tahoma" w:cs="Tahoma"/>
                <w:sz w:val="20"/>
                <w:szCs w:val="20"/>
              </w:rPr>
              <w:t>ΠΑΡΑΡΤΗΜΑ Χ</w:t>
            </w:r>
          </w:p>
        </w:tc>
        <w:tc>
          <w:tcPr>
            <w:tcW w:w="6939" w:type="dxa"/>
          </w:tcPr>
          <w:p w14:paraId="5BEA1AF2" w14:textId="761867C8" w:rsidR="008854EF" w:rsidRPr="00D805C7" w:rsidRDefault="004D41C0" w:rsidP="008854EF">
            <w:pPr>
              <w:pStyle w:val="TableParagraph"/>
              <w:spacing w:before="121"/>
              <w:ind w:left="108" w:right="124"/>
              <w:jc w:val="both"/>
              <w:rPr>
                <w:rFonts w:ascii="Tahoma" w:hAnsi="Tahoma" w:cs="Tahoma"/>
                <w:sz w:val="20"/>
                <w:szCs w:val="20"/>
              </w:rPr>
            </w:pPr>
            <w:r w:rsidRPr="004D41C0">
              <w:rPr>
                <w:rFonts w:ascii="Tahoma" w:hAnsi="Tahoma" w:cs="Tahoma"/>
                <w:sz w:val="20"/>
                <w:szCs w:val="20"/>
              </w:rPr>
              <w:t>ΔΙΚΑΙΟΛΟΓΗΤΙΚΑ ΓΙΑ ΤΗΝ ΚΑΤΑΒΟΛΗ ΤΗΣ ΕΠΙΧΟΡΗΓΗΣΗΣ</w:t>
            </w:r>
          </w:p>
        </w:tc>
      </w:tr>
      <w:tr w:rsidR="00C02394" w:rsidRPr="00E96B0E" w14:paraId="0A2683D8" w14:textId="77777777" w:rsidTr="00345538">
        <w:trPr>
          <w:trHeight w:val="525"/>
        </w:trPr>
        <w:tc>
          <w:tcPr>
            <w:tcW w:w="1984" w:type="dxa"/>
          </w:tcPr>
          <w:p w14:paraId="310D296A" w14:textId="3C275BA9" w:rsidR="00C02394" w:rsidRDefault="00C02394" w:rsidP="00C02394">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Pr>
                <w:rFonts w:ascii="Tahoma" w:hAnsi="Tahoma" w:cs="Tahoma"/>
                <w:sz w:val="20"/>
                <w:szCs w:val="20"/>
              </w:rPr>
              <w:t>Ι</w:t>
            </w:r>
          </w:p>
        </w:tc>
        <w:tc>
          <w:tcPr>
            <w:tcW w:w="6939" w:type="dxa"/>
          </w:tcPr>
          <w:p w14:paraId="60FAA205" w14:textId="30735C0D" w:rsidR="00C02394" w:rsidRPr="004D41C0" w:rsidRDefault="00C02394" w:rsidP="00C02394">
            <w:pPr>
              <w:pStyle w:val="TableParagraph"/>
              <w:spacing w:before="121"/>
              <w:ind w:left="108" w:right="124"/>
              <w:jc w:val="both"/>
              <w:rPr>
                <w:rFonts w:ascii="Tahoma" w:hAnsi="Tahoma" w:cs="Tahoma"/>
                <w:sz w:val="20"/>
                <w:szCs w:val="20"/>
              </w:rPr>
            </w:pPr>
            <w:r>
              <w:rPr>
                <w:rFonts w:ascii="Tahoma" w:hAnsi="Tahoma" w:cs="Tahoma"/>
                <w:sz w:val="20"/>
                <w:szCs w:val="20"/>
              </w:rPr>
              <w:t xml:space="preserve">ΠΡΟΤΕΡΑΙΟΤΗΤΕΣ ΠΕΡΙΦΕΡΕΙΑΚΗΣ ΕΞΕΙΔΙΚΕΥΣΗΣ ΕΣΕΕ ΤΗΣ ΠΕΡΙΦΕΡΕΙΑΣ ΙΟΝΙΩΝ ΝΗΣΩΝ </w:t>
            </w:r>
          </w:p>
        </w:tc>
      </w:tr>
      <w:tr w:rsidR="00C02394" w:rsidRPr="00E96B0E" w14:paraId="68E99D3A" w14:textId="77777777" w:rsidTr="00F66DAA">
        <w:trPr>
          <w:trHeight w:val="973"/>
        </w:trPr>
        <w:tc>
          <w:tcPr>
            <w:tcW w:w="1984" w:type="dxa"/>
          </w:tcPr>
          <w:p w14:paraId="1429D383" w14:textId="52050C77" w:rsidR="00C02394" w:rsidRPr="00D805C7" w:rsidRDefault="00C02394" w:rsidP="00C02394">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Pr>
                <w:rFonts w:ascii="Tahoma" w:hAnsi="Tahoma" w:cs="Tahoma"/>
                <w:sz w:val="20"/>
                <w:szCs w:val="20"/>
                <w:lang w:val="en-US"/>
              </w:rPr>
              <w:t>II</w:t>
            </w:r>
          </w:p>
        </w:tc>
        <w:tc>
          <w:tcPr>
            <w:tcW w:w="6939" w:type="dxa"/>
          </w:tcPr>
          <w:p w14:paraId="23A415EB" w14:textId="77777777" w:rsidR="00C02394" w:rsidRPr="00D805C7" w:rsidRDefault="00C02394" w:rsidP="00C02394">
            <w:pPr>
              <w:pStyle w:val="TableParagraph"/>
              <w:spacing w:before="121"/>
              <w:ind w:left="108" w:right="124"/>
              <w:jc w:val="both"/>
              <w:rPr>
                <w:rFonts w:ascii="Tahoma" w:hAnsi="Tahoma" w:cs="Tahoma"/>
                <w:sz w:val="20"/>
                <w:szCs w:val="20"/>
              </w:rPr>
            </w:pPr>
            <w:r w:rsidRPr="00D805C7">
              <w:rPr>
                <w:rFonts w:ascii="Tahoma" w:hAnsi="Tahoma" w:cs="Tahoma"/>
                <w:sz w:val="20"/>
                <w:szCs w:val="20"/>
              </w:rPr>
              <w:t>ΥΠΟΣΤΗΡΙΚΤΙΚΗ ΛΙΣΤΑ ΣΤΗΝ ΑΞΙΟΛΟΓΗΣΗ ΚΑΙ ΕΠΙΛΟΓΗ ΤΩΝ ΠΡΟΤΑΣΕΩΝ ΚΑΙ ΣΤΗΝ ΕΠΑΛΗΘΕΥΣΗ ΤΩΝ ΠΡΑΞΕΩΝ ΒΑΣΕΙ ΤΟΥ ΧΑΡΤΗ ΘΕΜΕΛΙΩΔΩΝ ΔΙΚΑΙΩΜΑΤΩΝ</w:t>
            </w:r>
          </w:p>
        </w:tc>
      </w:tr>
      <w:tr w:rsidR="0090657A" w:rsidRPr="00E96B0E" w14:paraId="3A29E9E1" w14:textId="77777777" w:rsidTr="00345538">
        <w:trPr>
          <w:trHeight w:val="518"/>
        </w:trPr>
        <w:tc>
          <w:tcPr>
            <w:tcW w:w="1984" w:type="dxa"/>
          </w:tcPr>
          <w:p w14:paraId="39E85237" w14:textId="26BC1F4D" w:rsidR="0090657A" w:rsidRPr="00C02394" w:rsidRDefault="0090657A" w:rsidP="0090657A">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sidR="004D41C0">
              <w:rPr>
                <w:rFonts w:ascii="Tahoma" w:hAnsi="Tahoma" w:cs="Tahoma"/>
                <w:sz w:val="20"/>
                <w:szCs w:val="20"/>
                <w:lang w:val="en-US"/>
              </w:rPr>
              <w:t>I</w:t>
            </w:r>
            <w:r w:rsidR="003C766A">
              <w:rPr>
                <w:rFonts w:ascii="Tahoma" w:hAnsi="Tahoma" w:cs="Tahoma"/>
                <w:sz w:val="20"/>
                <w:szCs w:val="20"/>
                <w:lang w:val="en-US"/>
              </w:rPr>
              <w:t>I</w:t>
            </w:r>
            <w:r w:rsidR="00C02394">
              <w:rPr>
                <w:rFonts w:ascii="Tahoma" w:hAnsi="Tahoma" w:cs="Tahoma"/>
                <w:sz w:val="20"/>
                <w:szCs w:val="20"/>
              </w:rPr>
              <w:t>Ι</w:t>
            </w:r>
          </w:p>
        </w:tc>
        <w:tc>
          <w:tcPr>
            <w:tcW w:w="6939" w:type="dxa"/>
          </w:tcPr>
          <w:p w14:paraId="20A6CD97" w14:textId="228E5106" w:rsidR="0090657A" w:rsidRPr="004D41C0" w:rsidRDefault="004D41C0" w:rsidP="0090657A">
            <w:pPr>
              <w:pStyle w:val="TableParagraph"/>
              <w:spacing w:before="121"/>
              <w:ind w:left="108" w:right="124"/>
              <w:jc w:val="both"/>
              <w:rPr>
                <w:rFonts w:ascii="Tahoma" w:hAnsi="Tahoma" w:cs="Tahoma"/>
                <w:sz w:val="20"/>
                <w:szCs w:val="20"/>
              </w:rPr>
            </w:pPr>
            <w:r>
              <w:rPr>
                <w:rFonts w:ascii="Tahoma" w:hAnsi="Tahoma" w:cs="Tahoma"/>
                <w:sz w:val="20"/>
                <w:szCs w:val="20"/>
              </w:rPr>
              <w:t>ΗΘΙΚΗ ΚΑΙ ΔΕΟΝΤΟΛΟΓΙΑ</w:t>
            </w:r>
            <w:r w:rsidR="003E3CD6">
              <w:rPr>
                <w:rFonts w:ascii="Tahoma" w:hAnsi="Tahoma" w:cs="Tahoma"/>
                <w:sz w:val="20"/>
                <w:szCs w:val="20"/>
              </w:rPr>
              <w:t>, ΑΣΦΑΛΕΙΑ</w:t>
            </w:r>
          </w:p>
        </w:tc>
      </w:tr>
      <w:tr w:rsidR="001763DD" w:rsidRPr="00E96B0E" w14:paraId="3DBBCFD4" w14:textId="77777777" w:rsidTr="00345538">
        <w:trPr>
          <w:trHeight w:val="518"/>
        </w:trPr>
        <w:tc>
          <w:tcPr>
            <w:tcW w:w="1984" w:type="dxa"/>
          </w:tcPr>
          <w:p w14:paraId="301612DC" w14:textId="4443E445" w:rsidR="001763DD" w:rsidRPr="00D805C7" w:rsidRDefault="001763DD" w:rsidP="0090657A">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Pr>
                <w:rFonts w:ascii="Tahoma" w:hAnsi="Tahoma" w:cs="Tahoma"/>
                <w:sz w:val="20"/>
                <w:szCs w:val="20"/>
                <w:lang w:val="en-US"/>
              </w:rPr>
              <w:t>IV</w:t>
            </w:r>
          </w:p>
        </w:tc>
        <w:tc>
          <w:tcPr>
            <w:tcW w:w="6939" w:type="dxa"/>
          </w:tcPr>
          <w:p w14:paraId="59DE3C4A" w14:textId="6224CA51" w:rsidR="001763DD" w:rsidRDefault="001763DD" w:rsidP="001763DD">
            <w:pPr>
              <w:pStyle w:val="TableParagraph"/>
              <w:spacing w:before="121"/>
              <w:ind w:left="108" w:right="124"/>
              <w:jc w:val="both"/>
              <w:rPr>
                <w:rFonts w:ascii="Tahoma" w:hAnsi="Tahoma" w:cs="Tahoma"/>
                <w:sz w:val="20"/>
                <w:szCs w:val="20"/>
              </w:rPr>
            </w:pPr>
            <w:r w:rsidRPr="001763DD">
              <w:rPr>
                <w:rFonts w:ascii="Tahoma" w:hAnsi="Tahoma" w:cs="Tahoma"/>
                <w:sz w:val="20"/>
                <w:szCs w:val="20"/>
              </w:rPr>
              <w:t>ΕΞΑΣΦΑΛΙΣΗ ΤΗΣ ΠΡΟΣΒΑΣΙΜΟΤΗΤΑΣ ΣΕ ΑΤΟΜΑ ΜΕ ΑΝΑΠΗΡΙΑ</w:t>
            </w:r>
          </w:p>
        </w:tc>
      </w:tr>
      <w:bookmarkEnd w:id="339"/>
    </w:tbl>
    <w:p w14:paraId="74FE3646" w14:textId="77777777" w:rsidR="00D75424" w:rsidRPr="00C74D0D" w:rsidRDefault="00D75424">
      <w:pPr>
        <w:spacing w:line="273" w:lineRule="auto"/>
        <w:rPr>
          <w:rFonts w:ascii="Tahoma" w:hAnsi="Tahoma" w:cs="Tahoma"/>
          <w:sz w:val="20"/>
        </w:rPr>
      </w:pPr>
    </w:p>
    <w:p w14:paraId="57751DF4" w14:textId="77777777" w:rsidR="00D75424" w:rsidRPr="001763DD" w:rsidRDefault="00D75424" w:rsidP="00D75424">
      <w:pPr>
        <w:rPr>
          <w:rFonts w:ascii="Tahoma" w:hAnsi="Tahoma" w:cs="Tahoma"/>
          <w:sz w:val="20"/>
        </w:rPr>
      </w:pPr>
    </w:p>
    <w:p w14:paraId="430B03AA" w14:textId="77777777" w:rsidR="00D75424" w:rsidRPr="00C74D0D" w:rsidRDefault="00D75424" w:rsidP="00D75424">
      <w:pPr>
        <w:rPr>
          <w:rFonts w:ascii="Tahoma" w:hAnsi="Tahoma" w:cs="Tahoma"/>
          <w:sz w:val="20"/>
        </w:rPr>
      </w:pPr>
    </w:p>
    <w:p w14:paraId="18986B6C" w14:textId="77777777" w:rsidR="00D75424" w:rsidRPr="00C74D0D" w:rsidRDefault="00D75424" w:rsidP="00D75424">
      <w:pPr>
        <w:rPr>
          <w:rFonts w:ascii="Tahoma" w:hAnsi="Tahoma" w:cs="Tahoma"/>
          <w:sz w:val="20"/>
        </w:rPr>
      </w:pPr>
    </w:p>
    <w:p w14:paraId="2A5DDFD5" w14:textId="77777777" w:rsidR="00D75424" w:rsidRPr="00C74D0D" w:rsidRDefault="00D75424" w:rsidP="00D75424">
      <w:pPr>
        <w:rPr>
          <w:rFonts w:ascii="Tahoma" w:hAnsi="Tahoma" w:cs="Tahoma"/>
          <w:sz w:val="20"/>
        </w:rPr>
      </w:pPr>
    </w:p>
    <w:p w14:paraId="6E60C0CC" w14:textId="77777777" w:rsidR="00D75424" w:rsidRPr="00C74D0D" w:rsidRDefault="00D75424" w:rsidP="00D75424">
      <w:pPr>
        <w:rPr>
          <w:rFonts w:ascii="Tahoma" w:hAnsi="Tahoma" w:cs="Tahoma"/>
          <w:sz w:val="20"/>
        </w:rPr>
      </w:pPr>
    </w:p>
    <w:sectPr w:rsidR="00D75424" w:rsidRPr="00C74D0D" w:rsidSect="0017526D">
      <w:pgSz w:w="11907" w:h="16840" w:code="9"/>
      <w:pgMar w:top="1021" w:right="1361" w:bottom="1021" w:left="1361" w:header="56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onstantinos Krimitsos" w:date="2025-09-05T17:10:00Z" w:initials="KK">
    <w:p w14:paraId="6E513E67" w14:textId="49EE5D0C" w:rsidR="00874E35" w:rsidRDefault="00874E35">
      <w:pPr>
        <w:pStyle w:val="CommentText"/>
      </w:pPr>
      <w:r>
        <w:rPr>
          <w:rStyle w:val="CommentReference"/>
        </w:rPr>
        <w:annotationRef/>
      </w:r>
      <w:r>
        <w:t>Όπως καταχωρείται στο ΟΠΣ</w:t>
      </w:r>
    </w:p>
  </w:comment>
  <w:comment w:id="3" w:author="Konstantinos Krimitsos" w:date="2025-09-05T17:11:00Z" w:initials="KK">
    <w:p w14:paraId="019C9CAC" w14:textId="7EE57173" w:rsidR="00874E35" w:rsidRDefault="00874E35">
      <w:pPr>
        <w:pStyle w:val="CommentText"/>
      </w:pPr>
      <w:r>
        <w:rPr>
          <w:rStyle w:val="CommentReference"/>
        </w:rPr>
        <w:annotationRef/>
      </w:r>
      <w:r>
        <w:t>Όπως καταχωρείται στο ΟΠΣ</w:t>
      </w:r>
    </w:p>
  </w:comment>
  <w:comment w:id="12" w:author="Konstantinos Krimitsos" w:date="2026-01-09T14:44:00Z" w:initials="KK">
    <w:p w14:paraId="21F31F81" w14:textId="578CFB4D" w:rsidR="00166762" w:rsidRDefault="00166762">
      <w:pPr>
        <w:pStyle w:val="CommentText"/>
      </w:pPr>
      <w:r>
        <w:rPr>
          <w:rStyle w:val="CommentReference"/>
        </w:rPr>
        <w:annotationRef/>
      </w:r>
      <w:r>
        <w:t>Συμπλήρωση θετικής γνώμης του ΠΣΕΚ (θα χρειαστεί το σχετικό πρακτικό με αρ. πρωτ.)</w:t>
      </w:r>
    </w:p>
  </w:comment>
  <w:comment w:id="13" w:author="Konstantinos Krimitsos" w:date="2025-09-09T14:40:00Z" w:initials="KK">
    <w:p w14:paraId="4606DAFD" w14:textId="6D58473F" w:rsidR="003B4FCA" w:rsidRDefault="003B4FCA">
      <w:pPr>
        <w:pStyle w:val="CommentText"/>
      </w:pPr>
      <w:r>
        <w:rPr>
          <w:rStyle w:val="CommentReference"/>
        </w:rPr>
        <w:annotationRef/>
      </w:r>
      <w:r>
        <w:t>Συμπληρώνονται κατόπιν των σχετικών εγκρίσεων</w:t>
      </w:r>
    </w:p>
  </w:comment>
  <w:comment w:id="17" w:author="Konstantinos Krimitsos" w:date="2025-09-09T15:55:00Z" w:initials="KK">
    <w:p w14:paraId="2F862180" w14:textId="3ECDBF54" w:rsidR="004B1E2E" w:rsidRDefault="004B1E2E">
      <w:pPr>
        <w:pStyle w:val="CommentText"/>
      </w:pPr>
      <w:r>
        <w:rPr>
          <w:rStyle w:val="CommentReference"/>
        </w:rPr>
        <w:annotationRef/>
      </w:r>
      <w:r>
        <w:t xml:space="preserve">Κατόπιν επικοινωνίας με την ΕΥΚΕ-ΧΕ </w:t>
      </w:r>
    </w:p>
  </w:comment>
  <w:comment w:id="18" w:author="Konstantinos Krimitsos" w:date="2025-09-09T15:56:00Z" w:initials="KK">
    <w:p w14:paraId="7C04CBD7" w14:textId="42D0C12F" w:rsidR="004B1E2E" w:rsidRDefault="004B1E2E">
      <w:pPr>
        <w:pStyle w:val="CommentText"/>
      </w:pPr>
      <w:r>
        <w:rPr>
          <w:rStyle w:val="CommentReference"/>
        </w:rPr>
        <w:annotationRef/>
      </w:r>
      <w:r>
        <w:t>Όπως προκύπτει από την καταχώρηση στο ΟΠΣ</w:t>
      </w:r>
    </w:p>
  </w:comment>
  <w:comment w:id="86" w:author="Konstantinos Krimitsos" w:date="2026-01-09T14:56:00Z" w:initials="KK">
    <w:p w14:paraId="75B39A2E" w14:textId="4CA75664" w:rsidR="001D5C3F" w:rsidRDefault="001D5C3F">
      <w:pPr>
        <w:pStyle w:val="CommentText"/>
      </w:pPr>
      <w:r>
        <w:rPr>
          <w:rStyle w:val="CommentReference"/>
        </w:rPr>
        <w:annotationRef/>
      </w:r>
      <w:r>
        <w:t xml:space="preserve">Υπο εξέταση </w:t>
      </w:r>
      <w:r w:rsidR="0050508B">
        <w:t>από ΕΥΚΕ</w:t>
      </w:r>
      <w:r w:rsidR="00826FA7">
        <w:t>-ΧΕ</w:t>
      </w:r>
      <w:r w:rsidR="0050508B">
        <w:t xml:space="preserve"> </w:t>
      </w:r>
      <w:r>
        <w:t>προς διαγραφή</w:t>
      </w:r>
      <w:r w:rsidR="0050508B">
        <w:t>.</w:t>
      </w:r>
    </w:p>
    <w:p w14:paraId="29C3B4E0" w14:textId="77777777" w:rsidR="0050508B" w:rsidRDefault="0050508B">
      <w:pPr>
        <w:pStyle w:val="CommentText"/>
      </w:pPr>
    </w:p>
    <w:p w14:paraId="79A0C99E" w14:textId="77777777" w:rsidR="0050508B" w:rsidRDefault="0050508B">
      <w:pPr>
        <w:pStyle w:val="CommentText"/>
      </w:pPr>
      <w:r>
        <w:t>Η σχετική αναφορά υπήρχε σε αντίστοιχη πρόσκληση της Ηπείρου. Θεωρούμε ότι με βάση τον ΓΑΚ «</w:t>
      </w:r>
      <w:r w:rsidRPr="0050508B">
        <w:t xml:space="preserve">με εξαίρεση τις ενισχύσεις για επαγγελματική κατάρτιση, τις ενισχύσεις για πρόσβαση των ΜΜΕ σε χρηματοδότηση, </w:t>
      </w:r>
      <w:r w:rsidRPr="0050508B">
        <w:rPr>
          <w:b/>
          <w:bCs/>
        </w:rPr>
        <w:t>τις ενισχύσεις στον τομέα της έρευνας και ανάπτυξης</w:t>
      </w:r>
      <w:r w:rsidRPr="0050508B">
        <w:t>,</w:t>
      </w:r>
      <w:r>
        <w:t>» (Κεφ. 1, ‘Άρθρο 1, παρ. 3</w:t>
      </w:r>
      <w:r w:rsidRPr="0050508B">
        <w:rPr>
          <w:vertAlign w:val="superscript"/>
        </w:rPr>
        <w:t>α</w:t>
      </w:r>
      <w:r>
        <w:t>) δεν έχει εφαρμογή στην παρούσα δράση (έρευνα και ανάπτυξη) και μπορεί να διαγραφεί και να μην εξετάζεται.</w:t>
      </w:r>
    </w:p>
    <w:p w14:paraId="135494DE" w14:textId="77777777" w:rsidR="00826FA7" w:rsidRDefault="00826FA7">
      <w:pPr>
        <w:pStyle w:val="CommentText"/>
      </w:pPr>
    </w:p>
    <w:p w14:paraId="3E791BB4" w14:textId="6E001783" w:rsidR="00826FA7" w:rsidRDefault="00826FA7">
      <w:pPr>
        <w:pStyle w:val="CommentText"/>
      </w:pPr>
      <w:r>
        <w:t>Παρακαλούμε για την επιβεβαίωση της ΕΥΚΕ</w:t>
      </w:r>
    </w:p>
  </w:comment>
  <w:comment w:id="243" w:author="Konstantinos Krimitsos [2]" w:date="2025-09-11T13:48:00Z" w:initials="KK">
    <w:p w14:paraId="5DA02B07" w14:textId="3B753C7F" w:rsidR="00C70B22" w:rsidRDefault="00C70B22">
      <w:pPr>
        <w:pStyle w:val="CommentText"/>
      </w:pPr>
      <w:r>
        <w:rPr>
          <w:rStyle w:val="CommentReference"/>
        </w:rPr>
        <w:annotationRef/>
      </w:r>
      <w:r>
        <w:t>Κατόπιν συνεννόησης με ΕΥΚΕ-ΧΕ</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513E67" w15:done="0"/>
  <w15:commentEx w15:paraId="019C9CAC" w15:done="0"/>
  <w15:commentEx w15:paraId="21F31F81" w15:done="0"/>
  <w15:commentEx w15:paraId="4606DAFD" w15:done="0"/>
  <w15:commentEx w15:paraId="2F862180" w15:done="0"/>
  <w15:commentEx w15:paraId="7C04CBD7" w15:done="0"/>
  <w15:commentEx w15:paraId="3E791BB4" w15:done="0"/>
  <w15:commentEx w15:paraId="5DA02B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59823" w16cex:dateUtc="2025-09-05T14:10:00Z"/>
  <w16cex:commentExtensible w16cex:durableId="2C659834" w16cex:dateUtc="2025-09-05T14:11:00Z"/>
  <w16cex:commentExtensible w16cex:durableId="2D0B92C7" w16cex:dateUtc="2026-01-09T12:44:00Z"/>
  <w16cex:commentExtensible w16cex:durableId="2C6ABAD0" w16cex:dateUtc="2025-09-09T11:40:00Z"/>
  <w16cex:commentExtensible w16cex:durableId="2C6ACC57" w16cex:dateUtc="2025-09-09T12:55:00Z"/>
  <w16cex:commentExtensible w16cex:durableId="2C6ACCB9" w16cex:dateUtc="2025-09-09T12:56:00Z"/>
  <w16cex:commentExtensible w16cex:durableId="2D0B959E" w16cex:dateUtc="2026-01-09T12:56:00Z"/>
  <w16cex:commentExtensible w16cex:durableId="3BFA4472" w16cex:dateUtc="2025-09-11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513E67" w16cid:durableId="2C659823"/>
  <w16cid:commentId w16cid:paraId="019C9CAC" w16cid:durableId="2C659834"/>
  <w16cid:commentId w16cid:paraId="21F31F81" w16cid:durableId="2D0B92C7"/>
  <w16cid:commentId w16cid:paraId="4606DAFD" w16cid:durableId="2C6ABAD0"/>
  <w16cid:commentId w16cid:paraId="2F862180" w16cid:durableId="2C6ACC57"/>
  <w16cid:commentId w16cid:paraId="7C04CBD7" w16cid:durableId="2C6ACCB9"/>
  <w16cid:commentId w16cid:paraId="3E791BB4" w16cid:durableId="2D0B959E"/>
  <w16cid:commentId w16cid:paraId="5DA02B07" w16cid:durableId="3BFA44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B213" w14:textId="77777777" w:rsidR="00D62B93" w:rsidRDefault="00D62B93">
      <w:r>
        <w:separator/>
      </w:r>
    </w:p>
  </w:endnote>
  <w:endnote w:type="continuationSeparator" w:id="0">
    <w:p w14:paraId="42C710D2" w14:textId="77777777" w:rsidR="00D62B93" w:rsidRDefault="00D62B93">
      <w:r>
        <w:continuationSeparator/>
      </w:r>
    </w:p>
  </w:endnote>
  <w:endnote w:type="continuationNotice" w:id="1">
    <w:p w14:paraId="61A7325A" w14:textId="77777777" w:rsidR="00D62B93" w:rsidRDefault="00D62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615F9" w14:textId="77777777" w:rsidR="0065530B" w:rsidRDefault="0065530B" w:rsidP="004163FC">
    <w:pPr>
      <w:pStyle w:val="BodyText"/>
      <w:spacing w:line="14" w:lineRule="auto"/>
      <w:jc w:val="right"/>
    </w:pPr>
    <w:r w:rsidRPr="004163FC">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A06ED" w14:textId="77777777" w:rsidR="0065530B" w:rsidRDefault="0065530B"/>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1890"/>
      <w:gridCol w:w="3058"/>
    </w:tblGrid>
    <w:tr w:rsidR="0065530B" w14:paraId="4DAFD305" w14:textId="77777777" w:rsidTr="00F15C97">
      <w:trPr>
        <w:trHeight w:val="560"/>
      </w:trPr>
      <w:tc>
        <w:tcPr>
          <w:tcW w:w="2200" w:type="pct"/>
        </w:tcPr>
        <w:p w14:paraId="31386CEB" w14:textId="77777777" w:rsidR="0065530B" w:rsidRDefault="0065530B" w:rsidP="00BB074B">
          <w:pPr>
            <w:pStyle w:val="Footer"/>
            <w:jc w:val="both"/>
          </w:pPr>
          <w:r w:rsidRPr="00C74D0D">
            <w:rPr>
              <w:rFonts w:ascii="Tahoma" w:hAnsi="Tahoma" w:cs="Tahoma"/>
              <w:noProof/>
              <w:lang w:eastAsia="el-GR"/>
            </w:rPr>
            <w:drawing>
              <wp:inline distT="0" distB="0" distL="0" distR="0" wp14:anchorId="762634AB" wp14:editId="32BF6BC0">
                <wp:extent cx="2553917" cy="396000"/>
                <wp:effectExtent l="0" t="0" r="0" b="4445"/>
                <wp:docPr id="4"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5CB73D66" w14:textId="77777777" w:rsidR="0065530B" w:rsidRDefault="0065530B" w:rsidP="00BB074B">
          <w:pPr>
            <w:pStyle w:val="Footer"/>
            <w:ind w:left="-9" w:hanging="79"/>
            <w:jc w:val="center"/>
            <w:rPr>
              <w:rFonts w:ascii="Tahoma" w:hAnsi="Tahoma" w:cs="Tahoma"/>
              <w:sz w:val="20"/>
              <w:szCs w:val="20"/>
            </w:rPr>
          </w:pPr>
        </w:p>
        <w:p w14:paraId="7CBB5D93" w14:textId="420BC704" w:rsidR="0065530B" w:rsidRPr="00A26CF4" w:rsidRDefault="0065530B" w:rsidP="00BB074B">
          <w:pPr>
            <w:pStyle w:val="Footer"/>
            <w:ind w:left="-9" w:hanging="79"/>
            <w:jc w:val="center"/>
            <w:rPr>
              <w:rFonts w:ascii="Tahoma" w:hAnsi="Tahoma" w:cs="Tahoma"/>
              <w:sz w:val="20"/>
              <w:szCs w:val="20"/>
            </w:rPr>
          </w:pPr>
          <w:r w:rsidRPr="00A26CF4">
            <w:rPr>
              <w:rFonts w:ascii="Tahoma" w:hAnsi="Tahoma" w:cs="Tahoma"/>
              <w:sz w:val="20"/>
              <w:szCs w:val="20"/>
            </w:rPr>
            <w:fldChar w:fldCharType="begin"/>
          </w:r>
          <w:r w:rsidRPr="00A26CF4">
            <w:rPr>
              <w:rFonts w:ascii="Tahoma" w:hAnsi="Tahoma" w:cs="Tahoma"/>
              <w:sz w:val="20"/>
              <w:szCs w:val="20"/>
            </w:rPr>
            <w:instrText>PAGE   \* MERGEFORMAT</w:instrText>
          </w:r>
          <w:r w:rsidRPr="00A26CF4">
            <w:rPr>
              <w:rFonts w:ascii="Tahoma" w:hAnsi="Tahoma" w:cs="Tahoma"/>
              <w:sz w:val="20"/>
              <w:szCs w:val="20"/>
            </w:rPr>
            <w:fldChar w:fldCharType="separate"/>
          </w:r>
          <w:r w:rsidR="001F0955">
            <w:rPr>
              <w:rFonts w:ascii="Tahoma" w:hAnsi="Tahoma" w:cs="Tahoma"/>
              <w:noProof/>
              <w:sz w:val="20"/>
              <w:szCs w:val="20"/>
            </w:rPr>
            <w:t>2</w:t>
          </w:r>
          <w:r w:rsidR="001F0955">
            <w:rPr>
              <w:rFonts w:ascii="Tahoma" w:hAnsi="Tahoma" w:cs="Tahoma"/>
              <w:noProof/>
              <w:sz w:val="20"/>
              <w:szCs w:val="20"/>
            </w:rPr>
            <w:t>1</w:t>
          </w:r>
          <w:r w:rsidRPr="00A26CF4">
            <w:rPr>
              <w:rFonts w:ascii="Tahoma" w:hAnsi="Tahoma" w:cs="Tahoma"/>
              <w:sz w:val="20"/>
              <w:szCs w:val="20"/>
            </w:rPr>
            <w:fldChar w:fldCharType="end"/>
          </w:r>
        </w:p>
      </w:tc>
      <w:tc>
        <w:tcPr>
          <w:tcW w:w="1718" w:type="pct"/>
        </w:tcPr>
        <w:p w14:paraId="3B01C358" w14:textId="77777777" w:rsidR="0065530B" w:rsidRDefault="0065530B" w:rsidP="00BB074B">
          <w:pPr>
            <w:pStyle w:val="Footer"/>
            <w:jc w:val="right"/>
          </w:pPr>
        </w:p>
      </w:tc>
    </w:tr>
  </w:tbl>
  <w:p w14:paraId="6D3F4EAA" w14:textId="77777777" w:rsidR="0065530B" w:rsidRPr="00BB074B" w:rsidRDefault="0065530B" w:rsidP="00BB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E917" w14:textId="77777777" w:rsidR="00D62B93" w:rsidRDefault="00D62B93">
      <w:r>
        <w:separator/>
      </w:r>
    </w:p>
  </w:footnote>
  <w:footnote w:type="continuationSeparator" w:id="0">
    <w:p w14:paraId="4BDCC92E" w14:textId="77777777" w:rsidR="00D62B93" w:rsidRDefault="00D62B93">
      <w:r>
        <w:continuationSeparator/>
      </w:r>
    </w:p>
  </w:footnote>
  <w:footnote w:type="continuationNotice" w:id="1">
    <w:p w14:paraId="654CA065" w14:textId="77777777" w:rsidR="00D62B93" w:rsidRDefault="00D62B93"/>
  </w:footnote>
  <w:footnote w:id="2">
    <w:p w14:paraId="018D0A8C" w14:textId="468806E3" w:rsidR="00F21773" w:rsidRPr="00F21773" w:rsidRDefault="00F21773" w:rsidP="006C4141">
      <w:pPr>
        <w:pStyle w:val="FootnoteText"/>
        <w:jc w:val="both"/>
        <w:rPr>
          <w:rFonts w:ascii="Tahoma" w:hAnsi="Tahoma" w:cs="Tahoma"/>
        </w:rPr>
      </w:pPr>
      <w:r w:rsidRPr="00F21773">
        <w:rPr>
          <w:rStyle w:val="FootnoteReference"/>
          <w:rFonts w:ascii="Tahoma" w:hAnsi="Tahoma" w:cs="Tahoma"/>
          <w:sz w:val="18"/>
          <w:szCs w:val="18"/>
        </w:rPr>
        <w:footnoteRef/>
      </w:r>
      <w:r w:rsidRPr="00F21773">
        <w:rPr>
          <w:rFonts w:ascii="Tahoma" w:hAnsi="Tahoma" w:cs="Tahoma"/>
          <w:sz w:val="18"/>
          <w:szCs w:val="18"/>
        </w:rPr>
        <w:t xml:space="preserve"> Κλεισμένη πλήρης (ετήσια) διαχειριστική χρήση, νοείται η χρήση για την οποία έχουν υποβληθεί τα προσήκοντα φορολογικά έντυπα (πχ φορολογικά έντυπα Ε3 &amp; Ν) στην ΑΑΔΕ και η οποία έχει διάρκεια τουλάχιστον 12 μήνες.</w:t>
      </w:r>
    </w:p>
  </w:footnote>
  <w:footnote w:id="3">
    <w:p w14:paraId="5FDC3B26" w14:textId="48F71E15" w:rsidR="004C15DC" w:rsidRPr="00A0491D" w:rsidRDefault="004C15DC" w:rsidP="00A0491D">
      <w:pPr>
        <w:pStyle w:val="FootnoteText"/>
        <w:jc w:val="both"/>
        <w:rPr>
          <w:rFonts w:ascii="Tahoma" w:hAnsi="Tahoma" w:cs="Tahoma"/>
          <w:sz w:val="18"/>
          <w:szCs w:val="18"/>
        </w:rPr>
      </w:pPr>
      <w:r w:rsidRPr="00A0491D">
        <w:rPr>
          <w:rStyle w:val="FootnoteReference"/>
          <w:rFonts w:ascii="Tahoma" w:hAnsi="Tahoma" w:cs="Tahoma"/>
          <w:sz w:val="18"/>
          <w:szCs w:val="18"/>
        </w:rPr>
        <w:footnoteRef/>
      </w:r>
      <w:r w:rsidRPr="00A0491D">
        <w:rPr>
          <w:rFonts w:ascii="Tahoma" w:hAnsi="Tahoma" w:cs="Tahoma"/>
          <w:sz w:val="18"/>
          <w:szCs w:val="18"/>
        </w:rPr>
        <w:t xml:space="preserve"> Θα πρέπει κατά την ηλεκτρονική υποβολή της αίτησης χρηματοδότησης στο ΟΠΣΚΕ να πραγματοποιηθεί «Λήψη εγκαταστάσεων ΑΑΔΕ δικαιούχου» και να εμφανίζεται ενεργή εγκατάσταση εντός της Περιφέρειας Ιονίων Νήσων</w:t>
      </w:r>
      <w:r>
        <w:rPr>
          <w:rFonts w:ascii="Tahoma" w:hAnsi="Tahoma" w:cs="Tahoma"/>
          <w:sz w:val="18"/>
          <w:szCs w:val="18"/>
        </w:rPr>
        <w:t>. Δεν είναι αποδεκτή η προσθήκη νέου τόπου υλοποίησης στο ΟΠΣΚΕ εντός της Περιφέρειας Ιονίων Νήσων εφόσον αυτός δεν αποτελεί ενεργή εγκατάσταση που έχει αντληθεί διαλειτουργικά από την ΑΑΔΕ.</w:t>
      </w:r>
    </w:p>
  </w:footnote>
  <w:footnote w:id="4">
    <w:p w14:paraId="32D14629" w14:textId="7E5C8F2B" w:rsidR="000F7533" w:rsidRPr="00514E24" w:rsidRDefault="000F7533" w:rsidP="00514E24">
      <w:pPr>
        <w:pStyle w:val="FootnoteText"/>
        <w:jc w:val="both"/>
      </w:pPr>
      <w:r>
        <w:rPr>
          <w:rStyle w:val="FootnoteReference"/>
        </w:rPr>
        <w:footnoteRef/>
      </w:r>
      <w:r>
        <w:t xml:space="preserve"> </w:t>
      </w:r>
      <w:r w:rsidR="00514E24" w:rsidRPr="00514E24">
        <w:rPr>
          <w:rFonts w:ascii="Tahoma" w:hAnsi="Tahoma" w:cs="Tahoma"/>
          <w:sz w:val="18"/>
          <w:szCs w:val="18"/>
        </w:rPr>
        <w:t>Ο ΚΑΔ θα πρέπει να φαίνεται ενεργός, μέσω της διαλειτουργικής λήψης στοιχείων από την ΑΑΔΕ, στην εγκατάσταση που θα δηλωθεί ως τόπος υλοποίησης.</w:t>
      </w:r>
      <w:r w:rsidR="00514E24">
        <w:t xml:space="preserve"> </w:t>
      </w:r>
    </w:p>
  </w:footnote>
  <w:footnote w:id="5">
    <w:p w14:paraId="526750D9" w14:textId="77777777" w:rsidR="00EF5E79" w:rsidRDefault="00EF5E79" w:rsidP="00514E24">
      <w:pPr>
        <w:pStyle w:val="FootnoteText"/>
        <w:jc w:val="both"/>
      </w:pPr>
      <w:r>
        <w:rPr>
          <w:rStyle w:val="FootnoteReference"/>
        </w:rPr>
        <w:footnoteRef/>
      </w:r>
      <w:r>
        <w:t xml:space="preserve"> </w:t>
      </w:r>
      <w:r w:rsidRPr="009B7BE7">
        <w:rPr>
          <w:rFonts w:ascii="Tahoma" w:hAnsi="Tahoma" w:cs="Tahoma"/>
          <w:sz w:val="18"/>
          <w:szCs w:val="18"/>
        </w:rPr>
        <w:t>Κλεισμένη πλήρης (ετήσια) διαχειριστική χρήση, νοείται η χρήση για την οποία έχουν υποβληθεί τα προσήκοντα φορολογικά έντυπα (πχ φορολογικά έντυπα Ε3 &amp; Ν) στην ΑΑΔΕ και η οποία έχει διάρκεια τουλάχιστον 12 μήνες.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A149" w14:textId="716F3E8C" w:rsidR="0065530B" w:rsidRPr="00F7180D" w:rsidRDefault="0065530B" w:rsidP="00C74D0D">
    <w:pPr>
      <w:pStyle w:val="BodyText"/>
      <w:jc w:val="center"/>
      <w:rPr>
        <w:bCs/>
        <w:color w:val="1F497D" w:themeColor="text2"/>
        <w:sz w:val="16"/>
        <w:szCs w:val="16"/>
      </w:rPr>
    </w:pPr>
    <w:bookmarkStart w:id="4" w:name="_Hlk183433652"/>
    <w:r w:rsidRPr="00F7180D">
      <w:rPr>
        <w:bCs/>
        <w:color w:val="1F497D" w:themeColor="text2"/>
        <w:sz w:val="16"/>
        <w:szCs w:val="16"/>
      </w:rPr>
      <w:t>«</w:t>
    </w:r>
    <w:r w:rsidRPr="0065530B">
      <w:rPr>
        <w:bCs/>
        <w:color w:val="1F497D" w:themeColor="text2"/>
        <w:sz w:val="16"/>
        <w:szCs w:val="16"/>
      </w:rPr>
      <w:t xml:space="preserve">Συμπράξεις Επιχειρήσεων της Περιφέρειας </w:t>
    </w:r>
    <w:r w:rsidR="00707992">
      <w:rPr>
        <w:bCs/>
        <w:color w:val="1F497D" w:themeColor="text2"/>
        <w:sz w:val="16"/>
        <w:szCs w:val="16"/>
      </w:rPr>
      <w:t>Ιονίων Νήσων</w:t>
    </w:r>
    <w:r w:rsidRPr="0065530B">
      <w:rPr>
        <w:bCs/>
        <w:color w:val="1F497D" w:themeColor="text2"/>
        <w:sz w:val="16"/>
        <w:szCs w:val="16"/>
      </w:rPr>
      <w:t xml:space="preserve"> με </w:t>
    </w:r>
    <w:r w:rsidR="00B17E6E" w:rsidRPr="00B17E6E">
      <w:rPr>
        <w:bCs/>
        <w:color w:val="1F497D" w:themeColor="text2"/>
        <w:sz w:val="16"/>
        <w:szCs w:val="16"/>
      </w:rPr>
      <w:t>Οργανισμούς Έρευνας</w:t>
    </w:r>
    <w:r w:rsidR="00B17E6E" w:rsidRPr="00B17E6E">
      <w:rPr>
        <w:bCs/>
        <w:color w:val="1F497D" w:themeColor="text2"/>
        <w:sz w:val="16"/>
        <w:szCs w:val="16"/>
      </w:rPr>
      <w:br/>
      <w:t>και Διάδοσης Γνώσεων</w:t>
    </w:r>
    <w:r w:rsidRPr="00F7180D">
      <w:rPr>
        <w:bCs/>
        <w:color w:val="1F497D" w:themeColor="text2"/>
        <w:sz w:val="16"/>
        <w:szCs w:val="16"/>
      </w:rPr>
      <w:t>»</w:t>
    </w:r>
  </w:p>
  <w:bookmarkEnd w:id="4"/>
  <w:p w14:paraId="76D45598" w14:textId="77777777" w:rsidR="0065530B" w:rsidRPr="00C74D0D" w:rsidRDefault="0065530B" w:rsidP="00C74D0D">
    <w:pPr>
      <w:pStyle w:val="BodyText"/>
      <w:jc w:val="center"/>
      <w:rPr>
        <w:b/>
        <w:color w:val="1F497D" w:themeColor="text2"/>
        <w:sz w:val="18"/>
        <w:szCs w:val="18"/>
      </w:rPr>
    </w:pPr>
  </w:p>
  <w:p w14:paraId="4AE48D85" w14:textId="77777777" w:rsidR="0065530B" w:rsidRDefault="0065530B">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545"/>
    <w:multiLevelType w:val="hybridMultilevel"/>
    <w:tmpl w:val="4EA2ECA8"/>
    <w:lvl w:ilvl="0" w:tplc="49548E5E">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F33D9"/>
    <w:multiLevelType w:val="hybridMultilevel"/>
    <w:tmpl w:val="71A8B992"/>
    <w:lvl w:ilvl="0" w:tplc="BE508AC0">
      <w:start w:val="1"/>
      <w:numFmt w:val="decimal"/>
      <w:lvlText w:val="%1."/>
      <w:lvlJc w:val="left"/>
      <w:pPr>
        <w:ind w:left="1280" w:hanging="360"/>
      </w:pPr>
      <w:rPr>
        <w:rFonts w:ascii="Tahoma" w:eastAsia="Tahoma" w:hAnsi="Tahoma" w:cs="Tahoma" w:hint="default"/>
        <w:spacing w:val="-1"/>
        <w:w w:val="99"/>
        <w:sz w:val="20"/>
        <w:szCs w:val="20"/>
        <w:lang w:val="el-GR" w:eastAsia="en-US" w:bidi="ar-SA"/>
      </w:rPr>
    </w:lvl>
    <w:lvl w:ilvl="1" w:tplc="4A7E5336">
      <w:numFmt w:val="bullet"/>
      <w:lvlText w:val="•"/>
      <w:lvlJc w:val="left"/>
      <w:pPr>
        <w:ind w:left="2184" w:hanging="360"/>
      </w:pPr>
      <w:rPr>
        <w:rFonts w:hint="default"/>
        <w:lang w:val="el-GR" w:eastAsia="en-US" w:bidi="ar-SA"/>
      </w:rPr>
    </w:lvl>
    <w:lvl w:ilvl="2" w:tplc="9C4C863A">
      <w:numFmt w:val="bullet"/>
      <w:lvlText w:val="•"/>
      <w:lvlJc w:val="left"/>
      <w:pPr>
        <w:ind w:left="3088" w:hanging="360"/>
      </w:pPr>
      <w:rPr>
        <w:rFonts w:hint="default"/>
        <w:lang w:val="el-GR" w:eastAsia="en-US" w:bidi="ar-SA"/>
      </w:rPr>
    </w:lvl>
    <w:lvl w:ilvl="3" w:tplc="F6887DEE">
      <w:numFmt w:val="bullet"/>
      <w:lvlText w:val="•"/>
      <w:lvlJc w:val="left"/>
      <w:pPr>
        <w:ind w:left="3992" w:hanging="360"/>
      </w:pPr>
      <w:rPr>
        <w:rFonts w:hint="default"/>
        <w:lang w:val="el-GR" w:eastAsia="en-US" w:bidi="ar-SA"/>
      </w:rPr>
    </w:lvl>
    <w:lvl w:ilvl="4" w:tplc="91B2DF28">
      <w:numFmt w:val="bullet"/>
      <w:lvlText w:val="•"/>
      <w:lvlJc w:val="left"/>
      <w:pPr>
        <w:ind w:left="4896" w:hanging="360"/>
      </w:pPr>
      <w:rPr>
        <w:rFonts w:hint="default"/>
        <w:lang w:val="el-GR" w:eastAsia="en-US" w:bidi="ar-SA"/>
      </w:rPr>
    </w:lvl>
    <w:lvl w:ilvl="5" w:tplc="949EFA7A">
      <w:numFmt w:val="bullet"/>
      <w:lvlText w:val="•"/>
      <w:lvlJc w:val="left"/>
      <w:pPr>
        <w:ind w:left="5800" w:hanging="360"/>
      </w:pPr>
      <w:rPr>
        <w:rFonts w:hint="default"/>
        <w:lang w:val="el-GR" w:eastAsia="en-US" w:bidi="ar-SA"/>
      </w:rPr>
    </w:lvl>
    <w:lvl w:ilvl="6" w:tplc="AC7E0698">
      <w:numFmt w:val="bullet"/>
      <w:lvlText w:val="•"/>
      <w:lvlJc w:val="left"/>
      <w:pPr>
        <w:ind w:left="6704" w:hanging="360"/>
      </w:pPr>
      <w:rPr>
        <w:rFonts w:hint="default"/>
        <w:lang w:val="el-GR" w:eastAsia="en-US" w:bidi="ar-SA"/>
      </w:rPr>
    </w:lvl>
    <w:lvl w:ilvl="7" w:tplc="55B2F530">
      <w:numFmt w:val="bullet"/>
      <w:lvlText w:val="•"/>
      <w:lvlJc w:val="left"/>
      <w:pPr>
        <w:ind w:left="7608" w:hanging="360"/>
      </w:pPr>
      <w:rPr>
        <w:rFonts w:hint="default"/>
        <w:lang w:val="el-GR" w:eastAsia="en-US" w:bidi="ar-SA"/>
      </w:rPr>
    </w:lvl>
    <w:lvl w:ilvl="8" w:tplc="F4BA121A">
      <w:numFmt w:val="bullet"/>
      <w:lvlText w:val="•"/>
      <w:lvlJc w:val="left"/>
      <w:pPr>
        <w:ind w:left="8512" w:hanging="360"/>
      </w:pPr>
      <w:rPr>
        <w:rFonts w:hint="default"/>
        <w:lang w:val="el-GR" w:eastAsia="en-US" w:bidi="ar-SA"/>
      </w:rPr>
    </w:lvl>
  </w:abstractNum>
  <w:abstractNum w:abstractNumId="2" w15:restartNumberingAfterBreak="0">
    <w:nsid w:val="06AF1D58"/>
    <w:multiLevelType w:val="hybridMultilevel"/>
    <w:tmpl w:val="FCF2676E"/>
    <w:lvl w:ilvl="0" w:tplc="5AC48D7A">
      <w:start w:val="1"/>
      <w:numFmt w:val="bullet"/>
      <w:lvlText w:val=""/>
      <w:lvlJc w:val="left"/>
      <w:pPr>
        <w:ind w:left="1080" w:hanging="360"/>
      </w:pPr>
      <w:rPr>
        <w:rFonts w:ascii="Symbol" w:hAnsi="Symbol"/>
      </w:rPr>
    </w:lvl>
    <w:lvl w:ilvl="1" w:tplc="0D98D5BA">
      <w:start w:val="1"/>
      <w:numFmt w:val="bullet"/>
      <w:lvlText w:val=""/>
      <w:lvlJc w:val="left"/>
      <w:pPr>
        <w:ind w:left="1080" w:hanging="360"/>
      </w:pPr>
      <w:rPr>
        <w:rFonts w:ascii="Symbol" w:hAnsi="Symbol"/>
      </w:rPr>
    </w:lvl>
    <w:lvl w:ilvl="2" w:tplc="BDDC1AF0">
      <w:start w:val="1"/>
      <w:numFmt w:val="bullet"/>
      <w:lvlText w:val=""/>
      <w:lvlJc w:val="left"/>
      <w:pPr>
        <w:ind w:left="1080" w:hanging="360"/>
      </w:pPr>
      <w:rPr>
        <w:rFonts w:ascii="Symbol" w:hAnsi="Symbol"/>
      </w:rPr>
    </w:lvl>
    <w:lvl w:ilvl="3" w:tplc="B7885E78">
      <w:start w:val="1"/>
      <w:numFmt w:val="bullet"/>
      <w:lvlText w:val=""/>
      <w:lvlJc w:val="left"/>
      <w:pPr>
        <w:ind w:left="1080" w:hanging="360"/>
      </w:pPr>
      <w:rPr>
        <w:rFonts w:ascii="Symbol" w:hAnsi="Symbol"/>
      </w:rPr>
    </w:lvl>
    <w:lvl w:ilvl="4" w:tplc="926CCA90">
      <w:start w:val="1"/>
      <w:numFmt w:val="bullet"/>
      <w:lvlText w:val=""/>
      <w:lvlJc w:val="left"/>
      <w:pPr>
        <w:ind w:left="1080" w:hanging="360"/>
      </w:pPr>
      <w:rPr>
        <w:rFonts w:ascii="Symbol" w:hAnsi="Symbol"/>
      </w:rPr>
    </w:lvl>
    <w:lvl w:ilvl="5" w:tplc="A95EF2CE">
      <w:start w:val="1"/>
      <w:numFmt w:val="bullet"/>
      <w:lvlText w:val=""/>
      <w:lvlJc w:val="left"/>
      <w:pPr>
        <w:ind w:left="1080" w:hanging="360"/>
      </w:pPr>
      <w:rPr>
        <w:rFonts w:ascii="Symbol" w:hAnsi="Symbol"/>
      </w:rPr>
    </w:lvl>
    <w:lvl w:ilvl="6" w:tplc="80E4364C">
      <w:start w:val="1"/>
      <w:numFmt w:val="bullet"/>
      <w:lvlText w:val=""/>
      <w:lvlJc w:val="left"/>
      <w:pPr>
        <w:ind w:left="1080" w:hanging="360"/>
      </w:pPr>
      <w:rPr>
        <w:rFonts w:ascii="Symbol" w:hAnsi="Symbol"/>
      </w:rPr>
    </w:lvl>
    <w:lvl w:ilvl="7" w:tplc="536E28BA">
      <w:start w:val="1"/>
      <w:numFmt w:val="bullet"/>
      <w:lvlText w:val=""/>
      <w:lvlJc w:val="left"/>
      <w:pPr>
        <w:ind w:left="1080" w:hanging="360"/>
      </w:pPr>
      <w:rPr>
        <w:rFonts w:ascii="Symbol" w:hAnsi="Symbol"/>
      </w:rPr>
    </w:lvl>
    <w:lvl w:ilvl="8" w:tplc="CCCC4A20">
      <w:start w:val="1"/>
      <w:numFmt w:val="bullet"/>
      <w:lvlText w:val=""/>
      <w:lvlJc w:val="left"/>
      <w:pPr>
        <w:ind w:left="1080" w:hanging="360"/>
      </w:pPr>
      <w:rPr>
        <w:rFonts w:ascii="Symbol" w:hAnsi="Symbol"/>
      </w:rPr>
    </w:lvl>
  </w:abstractNum>
  <w:abstractNum w:abstractNumId="3" w15:restartNumberingAfterBreak="0">
    <w:nsid w:val="08FD0D1C"/>
    <w:multiLevelType w:val="multilevel"/>
    <w:tmpl w:val="D4F2FB62"/>
    <w:lvl w:ilvl="0">
      <w:start w:val="1"/>
      <w:numFmt w:val="decimal"/>
      <w:lvlText w:val="%1."/>
      <w:lvlJc w:val="left"/>
      <w:pPr>
        <w:ind w:left="987" w:hanging="435"/>
      </w:pPr>
      <w:rPr>
        <w:rFonts w:hint="default"/>
        <w:lang w:val="el-GR" w:eastAsia="en-US" w:bidi="ar-SA"/>
      </w:rPr>
    </w:lvl>
    <w:lvl w:ilvl="1">
      <w:start w:val="1"/>
      <w:numFmt w:val="decimal"/>
      <w:lvlText w:val="%1.%2"/>
      <w:lvlJc w:val="left"/>
      <w:pPr>
        <w:ind w:left="987" w:hanging="435"/>
      </w:pPr>
      <w:rPr>
        <w:rFonts w:ascii="Tahoma" w:eastAsia="Tahoma" w:hAnsi="Tahoma" w:cs="Tahoma" w:hint="default"/>
        <w:b/>
        <w:bCs/>
        <w:w w:val="99"/>
        <w:sz w:val="20"/>
        <w:szCs w:val="20"/>
        <w:lang w:val="el-GR" w:eastAsia="en-US" w:bidi="ar-SA"/>
      </w:rPr>
    </w:lvl>
    <w:lvl w:ilvl="2">
      <w:numFmt w:val="bullet"/>
      <w:lvlText w:val=""/>
      <w:lvlJc w:val="left"/>
      <w:pPr>
        <w:ind w:left="1280" w:hanging="360"/>
      </w:pPr>
      <w:rPr>
        <w:rFonts w:ascii="Symbol" w:eastAsia="Symbol" w:hAnsi="Symbol" w:cs="Symbol" w:hint="default"/>
        <w:w w:val="99"/>
        <w:sz w:val="20"/>
        <w:szCs w:val="20"/>
        <w:lang w:val="el-GR" w:eastAsia="en-US" w:bidi="ar-SA"/>
      </w:rPr>
    </w:lvl>
    <w:lvl w:ilvl="3">
      <w:numFmt w:val="bullet"/>
      <w:lvlText w:val="•"/>
      <w:lvlJc w:val="left"/>
      <w:pPr>
        <w:ind w:left="3288" w:hanging="360"/>
      </w:pPr>
      <w:rPr>
        <w:rFonts w:hint="default"/>
        <w:lang w:val="el-GR" w:eastAsia="en-US" w:bidi="ar-SA"/>
      </w:rPr>
    </w:lvl>
    <w:lvl w:ilvl="4">
      <w:numFmt w:val="bullet"/>
      <w:lvlText w:val="•"/>
      <w:lvlJc w:val="left"/>
      <w:pPr>
        <w:ind w:left="4293" w:hanging="360"/>
      </w:pPr>
      <w:rPr>
        <w:rFonts w:hint="default"/>
        <w:lang w:val="el-GR" w:eastAsia="en-US" w:bidi="ar-SA"/>
      </w:rPr>
    </w:lvl>
    <w:lvl w:ilvl="5">
      <w:numFmt w:val="bullet"/>
      <w:lvlText w:val="•"/>
      <w:lvlJc w:val="left"/>
      <w:pPr>
        <w:ind w:left="5297" w:hanging="360"/>
      </w:pPr>
      <w:rPr>
        <w:rFonts w:hint="default"/>
        <w:lang w:val="el-GR" w:eastAsia="en-US" w:bidi="ar-SA"/>
      </w:rPr>
    </w:lvl>
    <w:lvl w:ilvl="6">
      <w:numFmt w:val="bullet"/>
      <w:lvlText w:val="•"/>
      <w:lvlJc w:val="left"/>
      <w:pPr>
        <w:ind w:left="6302" w:hanging="360"/>
      </w:pPr>
      <w:rPr>
        <w:rFonts w:hint="default"/>
        <w:lang w:val="el-GR" w:eastAsia="en-US" w:bidi="ar-SA"/>
      </w:rPr>
    </w:lvl>
    <w:lvl w:ilvl="7">
      <w:numFmt w:val="bullet"/>
      <w:lvlText w:val="•"/>
      <w:lvlJc w:val="left"/>
      <w:pPr>
        <w:ind w:left="7306" w:hanging="360"/>
      </w:pPr>
      <w:rPr>
        <w:rFonts w:hint="default"/>
        <w:lang w:val="el-GR" w:eastAsia="en-US" w:bidi="ar-SA"/>
      </w:rPr>
    </w:lvl>
    <w:lvl w:ilvl="8">
      <w:numFmt w:val="bullet"/>
      <w:lvlText w:val="•"/>
      <w:lvlJc w:val="left"/>
      <w:pPr>
        <w:ind w:left="8311" w:hanging="360"/>
      </w:pPr>
      <w:rPr>
        <w:rFonts w:hint="default"/>
        <w:lang w:val="el-GR" w:eastAsia="en-US" w:bidi="ar-SA"/>
      </w:rPr>
    </w:lvl>
  </w:abstractNum>
  <w:abstractNum w:abstractNumId="4" w15:restartNumberingAfterBreak="0">
    <w:nsid w:val="0AB3376F"/>
    <w:multiLevelType w:val="hybridMultilevel"/>
    <w:tmpl w:val="B4AEEB36"/>
    <w:lvl w:ilvl="0" w:tplc="0408001B">
      <w:start w:val="1"/>
      <w:numFmt w:val="lowerRoman"/>
      <w:lvlText w:val="%1."/>
      <w:lvlJc w:val="right"/>
      <w:pPr>
        <w:ind w:left="1280" w:hanging="360"/>
      </w:pPr>
    </w:lvl>
    <w:lvl w:ilvl="1" w:tplc="04080019" w:tentative="1">
      <w:start w:val="1"/>
      <w:numFmt w:val="lowerLetter"/>
      <w:lvlText w:val="%2."/>
      <w:lvlJc w:val="left"/>
      <w:pPr>
        <w:ind w:left="2000" w:hanging="360"/>
      </w:pPr>
    </w:lvl>
    <w:lvl w:ilvl="2" w:tplc="0408001B" w:tentative="1">
      <w:start w:val="1"/>
      <w:numFmt w:val="lowerRoman"/>
      <w:lvlText w:val="%3."/>
      <w:lvlJc w:val="right"/>
      <w:pPr>
        <w:ind w:left="2720" w:hanging="180"/>
      </w:pPr>
    </w:lvl>
    <w:lvl w:ilvl="3" w:tplc="0408000F" w:tentative="1">
      <w:start w:val="1"/>
      <w:numFmt w:val="decimal"/>
      <w:lvlText w:val="%4."/>
      <w:lvlJc w:val="left"/>
      <w:pPr>
        <w:ind w:left="3440" w:hanging="360"/>
      </w:pPr>
    </w:lvl>
    <w:lvl w:ilvl="4" w:tplc="04080019" w:tentative="1">
      <w:start w:val="1"/>
      <w:numFmt w:val="lowerLetter"/>
      <w:lvlText w:val="%5."/>
      <w:lvlJc w:val="left"/>
      <w:pPr>
        <w:ind w:left="4160" w:hanging="360"/>
      </w:pPr>
    </w:lvl>
    <w:lvl w:ilvl="5" w:tplc="0408001B" w:tentative="1">
      <w:start w:val="1"/>
      <w:numFmt w:val="lowerRoman"/>
      <w:lvlText w:val="%6."/>
      <w:lvlJc w:val="right"/>
      <w:pPr>
        <w:ind w:left="4880" w:hanging="180"/>
      </w:pPr>
    </w:lvl>
    <w:lvl w:ilvl="6" w:tplc="0408000F" w:tentative="1">
      <w:start w:val="1"/>
      <w:numFmt w:val="decimal"/>
      <w:lvlText w:val="%7."/>
      <w:lvlJc w:val="left"/>
      <w:pPr>
        <w:ind w:left="5600" w:hanging="360"/>
      </w:pPr>
    </w:lvl>
    <w:lvl w:ilvl="7" w:tplc="04080019" w:tentative="1">
      <w:start w:val="1"/>
      <w:numFmt w:val="lowerLetter"/>
      <w:lvlText w:val="%8."/>
      <w:lvlJc w:val="left"/>
      <w:pPr>
        <w:ind w:left="6320" w:hanging="360"/>
      </w:pPr>
    </w:lvl>
    <w:lvl w:ilvl="8" w:tplc="0408001B" w:tentative="1">
      <w:start w:val="1"/>
      <w:numFmt w:val="lowerRoman"/>
      <w:lvlText w:val="%9."/>
      <w:lvlJc w:val="right"/>
      <w:pPr>
        <w:ind w:left="7040" w:hanging="180"/>
      </w:pPr>
    </w:lvl>
  </w:abstractNum>
  <w:abstractNum w:abstractNumId="5" w15:restartNumberingAfterBreak="0">
    <w:nsid w:val="0AC67340"/>
    <w:multiLevelType w:val="hybridMultilevel"/>
    <w:tmpl w:val="2A623A76"/>
    <w:lvl w:ilvl="0" w:tplc="FFFFFFFF">
      <w:numFmt w:val="bullet"/>
      <w:lvlText w:val=""/>
      <w:lvlJc w:val="left"/>
      <w:pPr>
        <w:ind w:left="1280" w:hanging="360"/>
      </w:pPr>
      <w:rPr>
        <w:rFonts w:ascii="Symbol" w:eastAsia="Symbol" w:hAnsi="Symbol" w:cs="Symbol" w:hint="default"/>
        <w:w w:val="99"/>
        <w:sz w:val="20"/>
        <w:szCs w:val="20"/>
        <w:lang w:val="el-GR" w:eastAsia="en-US" w:bidi="ar-SA"/>
      </w:rPr>
    </w:lvl>
    <w:lvl w:ilvl="1" w:tplc="04090003">
      <w:start w:val="1"/>
      <w:numFmt w:val="bullet"/>
      <w:lvlText w:val="o"/>
      <w:lvlJc w:val="left"/>
      <w:pPr>
        <w:ind w:left="2184" w:hanging="360"/>
      </w:pPr>
      <w:rPr>
        <w:rFonts w:ascii="Courier New" w:hAnsi="Courier New" w:cs="Courier New" w:hint="default"/>
      </w:rPr>
    </w:lvl>
    <w:lvl w:ilvl="2" w:tplc="FFFFFFFF">
      <w:numFmt w:val="bullet"/>
      <w:lvlText w:val="•"/>
      <w:lvlJc w:val="left"/>
      <w:pPr>
        <w:ind w:left="3088" w:hanging="360"/>
      </w:pPr>
      <w:rPr>
        <w:rFonts w:hint="default"/>
        <w:lang w:val="el-GR" w:eastAsia="en-US" w:bidi="ar-SA"/>
      </w:rPr>
    </w:lvl>
    <w:lvl w:ilvl="3" w:tplc="FFFFFFFF">
      <w:numFmt w:val="bullet"/>
      <w:lvlText w:val="•"/>
      <w:lvlJc w:val="left"/>
      <w:pPr>
        <w:ind w:left="3992" w:hanging="360"/>
      </w:pPr>
      <w:rPr>
        <w:rFonts w:hint="default"/>
        <w:lang w:val="el-GR" w:eastAsia="en-US" w:bidi="ar-SA"/>
      </w:rPr>
    </w:lvl>
    <w:lvl w:ilvl="4" w:tplc="FFFFFFFF">
      <w:numFmt w:val="bullet"/>
      <w:lvlText w:val="•"/>
      <w:lvlJc w:val="left"/>
      <w:pPr>
        <w:ind w:left="4896" w:hanging="360"/>
      </w:pPr>
      <w:rPr>
        <w:rFonts w:hint="default"/>
        <w:lang w:val="el-GR" w:eastAsia="en-US" w:bidi="ar-SA"/>
      </w:rPr>
    </w:lvl>
    <w:lvl w:ilvl="5" w:tplc="FFFFFFFF">
      <w:numFmt w:val="bullet"/>
      <w:lvlText w:val="•"/>
      <w:lvlJc w:val="left"/>
      <w:pPr>
        <w:ind w:left="5800" w:hanging="360"/>
      </w:pPr>
      <w:rPr>
        <w:rFonts w:hint="default"/>
        <w:lang w:val="el-GR" w:eastAsia="en-US" w:bidi="ar-SA"/>
      </w:rPr>
    </w:lvl>
    <w:lvl w:ilvl="6" w:tplc="FFFFFFFF">
      <w:numFmt w:val="bullet"/>
      <w:lvlText w:val="•"/>
      <w:lvlJc w:val="left"/>
      <w:pPr>
        <w:ind w:left="6704" w:hanging="360"/>
      </w:pPr>
      <w:rPr>
        <w:rFonts w:hint="default"/>
        <w:lang w:val="el-GR" w:eastAsia="en-US" w:bidi="ar-SA"/>
      </w:rPr>
    </w:lvl>
    <w:lvl w:ilvl="7" w:tplc="FFFFFFFF">
      <w:numFmt w:val="bullet"/>
      <w:lvlText w:val="•"/>
      <w:lvlJc w:val="left"/>
      <w:pPr>
        <w:ind w:left="7608" w:hanging="360"/>
      </w:pPr>
      <w:rPr>
        <w:rFonts w:hint="default"/>
        <w:lang w:val="el-GR" w:eastAsia="en-US" w:bidi="ar-SA"/>
      </w:rPr>
    </w:lvl>
    <w:lvl w:ilvl="8" w:tplc="FFFFFFFF">
      <w:numFmt w:val="bullet"/>
      <w:lvlText w:val="•"/>
      <w:lvlJc w:val="left"/>
      <w:pPr>
        <w:ind w:left="8512" w:hanging="360"/>
      </w:pPr>
      <w:rPr>
        <w:rFonts w:hint="default"/>
        <w:lang w:val="el-GR" w:eastAsia="en-US" w:bidi="ar-SA"/>
      </w:rPr>
    </w:lvl>
  </w:abstractNum>
  <w:abstractNum w:abstractNumId="6" w15:restartNumberingAfterBreak="0">
    <w:nsid w:val="0FC41014"/>
    <w:multiLevelType w:val="hybridMultilevel"/>
    <w:tmpl w:val="03E4A23C"/>
    <w:lvl w:ilvl="0" w:tplc="59E29A36">
      <w:start w:val="1"/>
      <w:numFmt w:val="bullet"/>
      <w:lvlText w:val=""/>
      <w:lvlJc w:val="left"/>
      <w:pPr>
        <w:ind w:left="1080" w:hanging="360"/>
      </w:pPr>
      <w:rPr>
        <w:rFonts w:ascii="Symbol" w:hAnsi="Symbol"/>
      </w:rPr>
    </w:lvl>
    <w:lvl w:ilvl="1" w:tplc="9B602214">
      <w:start w:val="1"/>
      <w:numFmt w:val="bullet"/>
      <w:lvlText w:val=""/>
      <w:lvlJc w:val="left"/>
      <w:pPr>
        <w:ind w:left="1080" w:hanging="360"/>
      </w:pPr>
      <w:rPr>
        <w:rFonts w:ascii="Symbol" w:hAnsi="Symbol"/>
      </w:rPr>
    </w:lvl>
    <w:lvl w:ilvl="2" w:tplc="B0424534">
      <w:start w:val="1"/>
      <w:numFmt w:val="bullet"/>
      <w:lvlText w:val=""/>
      <w:lvlJc w:val="left"/>
      <w:pPr>
        <w:ind w:left="1080" w:hanging="360"/>
      </w:pPr>
      <w:rPr>
        <w:rFonts w:ascii="Symbol" w:hAnsi="Symbol"/>
      </w:rPr>
    </w:lvl>
    <w:lvl w:ilvl="3" w:tplc="65CCDAA2">
      <w:start w:val="1"/>
      <w:numFmt w:val="bullet"/>
      <w:lvlText w:val=""/>
      <w:lvlJc w:val="left"/>
      <w:pPr>
        <w:ind w:left="1080" w:hanging="360"/>
      </w:pPr>
      <w:rPr>
        <w:rFonts w:ascii="Symbol" w:hAnsi="Symbol"/>
      </w:rPr>
    </w:lvl>
    <w:lvl w:ilvl="4" w:tplc="2F088AF8">
      <w:start w:val="1"/>
      <w:numFmt w:val="bullet"/>
      <w:lvlText w:val=""/>
      <w:lvlJc w:val="left"/>
      <w:pPr>
        <w:ind w:left="1080" w:hanging="360"/>
      </w:pPr>
      <w:rPr>
        <w:rFonts w:ascii="Symbol" w:hAnsi="Symbol"/>
      </w:rPr>
    </w:lvl>
    <w:lvl w:ilvl="5" w:tplc="D374C5C8">
      <w:start w:val="1"/>
      <w:numFmt w:val="bullet"/>
      <w:lvlText w:val=""/>
      <w:lvlJc w:val="left"/>
      <w:pPr>
        <w:ind w:left="1080" w:hanging="360"/>
      </w:pPr>
      <w:rPr>
        <w:rFonts w:ascii="Symbol" w:hAnsi="Symbol"/>
      </w:rPr>
    </w:lvl>
    <w:lvl w:ilvl="6" w:tplc="29EE0778">
      <w:start w:val="1"/>
      <w:numFmt w:val="bullet"/>
      <w:lvlText w:val=""/>
      <w:lvlJc w:val="left"/>
      <w:pPr>
        <w:ind w:left="1080" w:hanging="360"/>
      </w:pPr>
      <w:rPr>
        <w:rFonts w:ascii="Symbol" w:hAnsi="Symbol"/>
      </w:rPr>
    </w:lvl>
    <w:lvl w:ilvl="7" w:tplc="E16EBED6">
      <w:start w:val="1"/>
      <w:numFmt w:val="bullet"/>
      <w:lvlText w:val=""/>
      <w:lvlJc w:val="left"/>
      <w:pPr>
        <w:ind w:left="1080" w:hanging="360"/>
      </w:pPr>
      <w:rPr>
        <w:rFonts w:ascii="Symbol" w:hAnsi="Symbol"/>
      </w:rPr>
    </w:lvl>
    <w:lvl w:ilvl="8" w:tplc="C5C48848">
      <w:start w:val="1"/>
      <w:numFmt w:val="bullet"/>
      <w:lvlText w:val=""/>
      <w:lvlJc w:val="left"/>
      <w:pPr>
        <w:ind w:left="1080" w:hanging="360"/>
      </w:pPr>
      <w:rPr>
        <w:rFonts w:ascii="Symbol" w:hAnsi="Symbol"/>
      </w:rPr>
    </w:lvl>
  </w:abstractNum>
  <w:abstractNum w:abstractNumId="7" w15:restartNumberingAfterBreak="0">
    <w:nsid w:val="1129024E"/>
    <w:multiLevelType w:val="hybridMultilevel"/>
    <w:tmpl w:val="4276064A"/>
    <w:lvl w:ilvl="0" w:tplc="0409000F">
      <w:start w:val="1"/>
      <w:numFmt w:val="decimal"/>
      <w:lvlText w:val="%1."/>
      <w:lvlJc w:val="left"/>
      <w:pPr>
        <w:ind w:left="1280" w:hanging="360"/>
      </w:pPr>
    </w:lvl>
    <w:lvl w:ilvl="1" w:tplc="0409001B">
      <w:start w:val="1"/>
      <w:numFmt w:val="lowerRoman"/>
      <w:lvlText w:val="%2."/>
      <w:lvlJc w:val="right"/>
      <w:pPr>
        <w:ind w:left="128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8" w15:restartNumberingAfterBreak="0">
    <w:nsid w:val="141B0A30"/>
    <w:multiLevelType w:val="hybridMultilevel"/>
    <w:tmpl w:val="F15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A6DE8"/>
    <w:multiLevelType w:val="hybridMultilevel"/>
    <w:tmpl w:val="4C7A4C70"/>
    <w:lvl w:ilvl="0" w:tplc="04080001">
      <w:start w:val="1"/>
      <w:numFmt w:val="bullet"/>
      <w:lvlText w:val=""/>
      <w:lvlJc w:val="left"/>
      <w:pPr>
        <w:ind w:left="1280" w:hanging="360"/>
      </w:pPr>
      <w:rPr>
        <w:rFonts w:ascii="Symbol" w:hAnsi="Symbol" w:hint="default"/>
      </w:rPr>
    </w:lvl>
    <w:lvl w:ilvl="1" w:tplc="04080003">
      <w:start w:val="1"/>
      <w:numFmt w:val="bullet"/>
      <w:lvlText w:val="o"/>
      <w:lvlJc w:val="left"/>
      <w:pPr>
        <w:ind w:left="2000" w:hanging="360"/>
      </w:pPr>
      <w:rPr>
        <w:rFonts w:ascii="Courier New" w:hAnsi="Courier New" w:cs="Courier New" w:hint="default"/>
      </w:rPr>
    </w:lvl>
    <w:lvl w:ilvl="2" w:tplc="04080005">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10" w15:restartNumberingAfterBreak="0">
    <w:nsid w:val="1706717F"/>
    <w:multiLevelType w:val="hybridMultilevel"/>
    <w:tmpl w:val="D4CAECD6"/>
    <w:lvl w:ilvl="0" w:tplc="04080001">
      <w:start w:val="1"/>
      <w:numFmt w:val="bullet"/>
      <w:lvlText w:val=""/>
      <w:lvlJc w:val="left"/>
      <w:pPr>
        <w:ind w:left="1280" w:hanging="360"/>
      </w:pPr>
      <w:rPr>
        <w:rFonts w:ascii="Symbol" w:hAnsi="Symbol"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11" w15:restartNumberingAfterBreak="0">
    <w:nsid w:val="179C7BE6"/>
    <w:multiLevelType w:val="hybridMultilevel"/>
    <w:tmpl w:val="079E91EE"/>
    <w:lvl w:ilvl="0" w:tplc="D268833A">
      <w:start w:val="1"/>
      <w:numFmt w:val="bullet"/>
      <w:lvlText w:val=""/>
      <w:lvlJc w:val="left"/>
      <w:pPr>
        <w:ind w:left="1080" w:hanging="360"/>
      </w:pPr>
      <w:rPr>
        <w:rFonts w:ascii="Symbol" w:hAnsi="Symbol"/>
      </w:rPr>
    </w:lvl>
    <w:lvl w:ilvl="1" w:tplc="CF4893BE">
      <w:start w:val="1"/>
      <w:numFmt w:val="bullet"/>
      <w:lvlText w:val=""/>
      <w:lvlJc w:val="left"/>
      <w:pPr>
        <w:ind w:left="1080" w:hanging="360"/>
      </w:pPr>
      <w:rPr>
        <w:rFonts w:ascii="Symbol" w:hAnsi="Symbol"/>
      </w:rPr>
    </w:lvl>
    <w:lvl w:ilvl="2" w:tplc="78A0F6A0">
      <w:start w:val="1"/>
      <w:numFmt w:val="bullet"/>
      <w:lvlText w:val=""/>
      <w:lvlJc w:val="left"/>
      <w:pPr>
        <w:ind w:left="1080" w:hanging="360"/>
      </w:pPr>
      <w:rPr>
        <w:rFonts w:ascii="Symbol" w:hAnsi="Symbol"/>
      </w:rPr>
    </w:lvl>
    <w:lvl w:ilvl="3" w:tplc="E23C9D70">
      <w:start w:val="1"/>
      <w:numFmt w:val="bullet"/>
      <w:lvlText w:val=""/>
      <w:lvlJc w:val="left"/>
      <w:pPr>
        <w:ind w:left="1080" w:hanging="360"/>
      </w:pPr>
      <w:rPr>
        <w:rFonts w:ascii="Symbol" w:hAnsi="Symbol"/>
      </w:rPr>
    </w:lvl>
    <w:lvl w:ilvl="4" w:tplc="46D0E984">
      <w:start w:val="1"/>
      <w:numFmt w:val="bullet"/>
      <w:lvlText w:val=""/>
      <w:lvlJc w:val="left"/>
      <w:pPr>
        <w:ind w:left="1080" w:hanging="360"/>
      </w:pPr>
      <w:rPr>
        <w:rFonts w:ascii="Symbol" w:hAnsi="Symbol"/>
      </w:rPr>
    </w:lvl>
    <w:lvl w:ilvl="5" w:tplc="10888A88">
      <w:start w:val="1"/>
      <w:numFmt w:val="bullet"/>
      <w:lvlText w:val=""/>
      <w:lvlJc w:val="left"/>
      <w:pPr>
        <w:ind w:left="1080" w:hanging="360"/>
      </w:pPr>
      <w:rPr>
        <w:rFonts w:ascii="Symbol" w:hAnsi="Symbol"/>
      </w:rPr>
    </w:lvl>
    <w:lvl w:ilvl="6" w:tplc="15CA27FC">
      <w:start w:val="1"/>
      <w:numFmt w:val="bullet"/>
      <w:lvlText w:val=""/>
      <w:lvlJc w:val="left"/>
      <w:pPr>
        <w:ind w:left="1080" w:hanging="360"/>
      </w:pPr>
      <w:rPr>
        <w:rFonts w:ascii="Symbol" w:hAnsi="Symbol"/>
      </w:rPr>
    </w:lvl>
    <w:lvl w:ilvl="7" w:tplc="5FE8AC88">
      <w:start w:val="1"/>
      <w:numFmt w:val="bullet"/>
      <w:lvlText w:val=""/>
      <w:lvlJc w:val="left"/>
      <w:pPr>
        <w:ind w:left="1080" w:hanging="360"/>
      </w:pPr>
      <w:rPr>
        <w:rFonts w:ascii="Symbol" w:hAnsi="Symbol"/>
      </w:rPr>
    </w:lvl>
    <w:lvl w:ilvl="8" w:tplc="86C8473C">
      <w:start w:val="1"/>
      <w:numFmt w:val="bullet"/>
      <w:lvlText w:val=""/>
      <w:lvlJc w:val="left"/>
      <w:pPr>
        <w:ind w:left="1080" w:hanging="360"/>
      </w:pPr>
      <w:rPr>
        <w:rFonts w:ascii="Symbol" w:hAnsi="Symbol"/>
      </w:rPr>
    </w:lvl>
  </w:abstractNum>
  <w:abstractNum w:abstractNumId="12" w15:restartNumberingAfterBreak="0">
    <w:nsid w:val="19615264"/>
    <w:multiLevelType w:val="hybridMultilevel"/>
    <w:tmpl w:val="36F021DA"/>
    <w:lvl w:ilvl="0" w:tplc="2284657C">
      <w:start w:val="1"/>
      <w:numFmt w:val="bullet"/>
      <w:lvlText w:val=""/>
      <w:lvlJc w:val="left"/>
      <w:pPr>
        <w:ind w:left="720" w:hanging="360"/>
      </w:pPr>
      <w:rPr>
        <w:rFonts w:ascii="Symbol" w:hAnsi="Symbol"/>
      </w:rPr>
    </w:lvl>
    <w:lvl w:ilvl="1" w:tplc="D5DE4D90">
      <w:start w:val="1"/>
      <w:numFmt w:val="bullet"/>
      <w:lvlText w:val=""/>
      <w:lvlJc w:val="left"/>
      <w:pPr>
        <w:ind w:left="720" w:hanging="360"/>
      </w:pPr>
      <w:rPr>
        <w:rFonts w:ascii="Symbol" w:hAnsi="Symbol"/>
      </w:rPr>
    </w:lvl>
    <w:lvl w:ilvl="2" w:tplc="FAD20236">
      <w:start w:val="1"/>
      <w:numFmt w:val="bullet"/>
      <w:lvlText w:val=""/>
      <w:lvlJc w:val="left"/>
      <w:pPr>
        <w:ind w:left="720" w:hanging="360"/>
      </w:pPr>
      <w:rPr>
        <w:rFonts w:ascii="Symbol" w:hAnsi="Symbol"/>
      </w:rPr>
    </w:lvl>
    <w:lvl w:ilvl="3" w:tplc="28FCD804">
      <w:start w:val="1"/>
      <w:numFmt w:val="bullet"/>
      <w:lvlText w:val=""/>
      <w:lvlJc w:val="left"/>
      <w:pPr>
        <w:ind w:left="720" w:hanging="360"/>
      </w:pPr>
      <w:rPr>
        <w:rFonts w:ascii="Symbol" w:hAnsi="Symbol"/>
      </w:rPr>
    </w:lvl>
    <w:lvl w:ilvl="4" w:tplc="B19065A6">
      <w:start w:val="1"/>
      <w:numFmt w:val="bullet"/>
      <w:lvlText w:val=""/>
      <w:lvlJc w:val="left"/>
      <w:pPr>
        <w:ind w:left="720" w:hanging="360"/>
      </w:pPr>
      <w:rPr>
        <w:rFonts w:ascii="Symbol" w:hAnsi="Symbol"/>
      </w:rPr>
    </w:lvl>
    <w:lvl w:ilvl="5" w:tplc="0B5402AE">
      <w:start w:val="1"/>
      <w:numFmt w:val="bullet"/>
      <w:lvlText w:val=""/>
      <w:lvlJc w:val="left"/>
      <w:pPr>
        <w:ind w:left="720" w:hanging="360"/>
      </w:pPr>
      <w:rPr>
        <w:rFonts w:ascii="Symbol" w:hAnsi="Symbol"/>
      </w:rPr>
    </w:lvl>
    <w:lvl w:ilvl="6" w:tplc="4BE03988">
      <w:start w:val="1"/>
      <w:numFmt w:val="bullet"/>
      <w:lvlText w:val=""/>
      <w:lvlJc w:val="left"/>
      <w:pPr>
        <w:ind w:left="720" w:hanging="360"/>
      </w:pPr>
      <w:rPr>
        <w:rFonts w:ascii="Symbol" w:hAnsi="Symbol"/>
      </w:rPr>
    </w:lvl>
    <w:lvl w:ilvl="7" w:tplc="764EF18C">
      <w:start w:val="1"/>
      <w:numFmt w:val="bullet"/>
      <w:lvlText w:val=""/>
      <w:lvlJc w:val="left"/>
      <w:pPr>
        <w:ind w:left="720" w:hanging="360"/>
      </w:pPr>
      <w:rPr>
        <w:rFonts w:ascii="Symbol" w:hAnsi="Symbol"/>
      </w:rPr>
    </w:lvl>
    <w:lvl w:ilvl="8" w:tplc="413043F2">
      <w:start w:val="1"/>
      <w:numFmt w:val="bullet"/>
      <w:lvlText w:val=""/>
      <w:lvlJc w:val="left"/>
      <w:pPr>
        <w:ind w:left="720" w:hanging="360"/>
      </w:pPr>
      <w:rPr>
        <w:rFonts w:ascii="Symbol" w:hAnsi="Symbol"/>
      </w:rPr>
    </w:lvl>
  </w:abstractNum>
  <w:abstractNum w:abstractNumId="13" w15:restartNumberingAfterBreak="0">
    <w:nsid w:val="1AAC616F"/>
    <w:multiLevelType w:val="hybridMultilevel"/>
    <w:tmpl w:val="21949FA4"/>
    <w:lvl w:ilvl="0" w:tplc="04090001">
      <w:start w:val="1"/>
      <w:numFmt w:val="bullet"/>
      <w:lvlText w:val=""/>
      <w:lvlJc w:val="left"/>
      <w:pPr>
        <w:ind w:left="1280" w:hanging="360"/>
      </w:pPr>
      <w:rPr>
        <w:rFonts w:ascii="Symbol" w:hAnsi="Symbol" w:hint="default"/>
        <w:b w:val="0"/>
        <w:bCs w:val="0"/>
        <w:i w:val="0"/>
        <w:iCs w:val="0"/>
        <w:spacing w:val="0"/>
        <w:w w:val="99"/>
        <w:sz w:val="20"/>
        <w:szCs w:val="20"/>
        <w:lang w:val="el-GR" w:eastAsia="en-US" w:bidi="ar-SA"/>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4" w15:restartNumberingAfterBreak="0">
    <w:nsid w:val="20B4583F"/>
    <w:multiLevelType w:val="hybridMultilevel"/>
    <w:tmpl w:val="839A35EE"/>
    <w:lvl w:ilvl="0" w:tplc="4732985C">
      <w:start w:val="1"/>
      <w:numFmt w:val="bullet"/>
      <w:lvlText w:val=""/>
      <w:lvlJc w:val="left"/>
      <w:pPr>
        <w:ind w:left="720" w:hanging="360"/>
      </w:pPr>
      <w:rPr>
        <w:rFonts w:ascii="Symbol" w:hAnsi="Symbol"/>
      </w:rPr>
    </w:lvl>
    <w:lvl w:ilvl="1" w:tplc="885E0C42">
      <w:start w:val="1"/>
      <w:numFmt w:val="bullet"/>
      <w:lvlText w:val=""/>
      <w:lvlJc w:val="left"/>
      <w:pPr>
        <w:ind w:left="720" w:hanging="360"/>
      </w:pPr>
      <w:rPr>
        <w:rFonts w:ascii="Symbol" w:hAnsi="Symbol"/>
      </w:rPr>
    </w:lvl>
    <w:lvl w:ilvl="2" w:tplc="BBC40754">
      <w:start w:val="1"/>
      <w:numFmt w:val="bullet"/>
      <w:lvlText w:val=""/>
      <w:lvlJc w:val="left"/>
      <w:pPr>
        <w:ind w:left="720" w:hanging="360"/>
      </w:pPr>
      <w:rPr>
        <w:rFonts w:ascii="Symbol" w:hAnsi="Symbol"/>
      </w:rPr>
    </w:lvl>
    <w:lvl w:ilvl="3" w:tplc="773CBA64">
      <w:start w:val="1"/>
      <w:numFmt w:val="bullet"/>
      <w:lvlText w:val=""/>
      <w:lvlJc w:val="left"/>
      <w:pPr>
        <w:ind w:left="720" w:hanging="360"/>
      </w:pPr>
      <w:rPr>
        <w:rFonts w:ascii="Symbol" w:hAnsi="Symbol"/>
      </w:rPr>
    </w:lvl>
    <w:lvl w:ilvl="4" w:tplc="1F741680">
      <w:start w:val="1"/>
      <w:numFmt w:val="bullet"/>
      <w:lvlText w:val=""/>
      <w:lvlJc w:val="left"/>
      <w:pPr>
        <w:ind w:left="720" w:hanging="360"/>
      </w:pPr>
      <w:rPr>
        <w:rFonts w:ascii="Symbol" w:hAnsi="Symbol"/>
      </w:rPr>
    </w:lvl>
    <w:lvl w:ilvl="5" w:tplc="A288AB0E">
      <w:start w:val="1"/>
      <w:numFmt w:val="bullet"/>
      <w:lvlText w:val=""/>
      <w:lvlJc w:val="left"/>
      <w:pPr>
        <w:ind w:left="720" w:hanging="360"/>
      </w:pPr>
      <w:rPr>
        <w:rFonts w:ascii="Symbol" w:hAnsi="Symbol"/>
      </w:rPr>
    </w:lvl>
    <w:lvl w:ilvl="6" w:tplc="D78E1070">
      <w:start w:val="1"/>
      <w:numFmt w:val="bullet"/>
      <w:lvlText w:val=""/>
      <w:lvlJc w:val="left"/>
      <w:pPr>
        <w:ind w:left="720" w:hanging="360"/>
      </w:pPr>
      <w:rPr>
        <w:rFonts w:ascii="Symbol" w:hAnsi="Symbol"/>
      </w:rPr>
    </w:lvl>
    <w:lvl w:ilvl="7" w:tplc="1EF86CCC">
      <w:start w:val="1"/>
      <w:numFmt w:val="bullet"/>
      <w:lvlText w:val=""/>
      <w:lvlJc w:val="left"/>
      <w:pPr>
        <w:ind w:left="720" w:hanging="360"/>
      </w:pPr>
      <w:rPr>
        <w:rFonts w:ascii="Symbol" w:hAnsi="Symbol"/>
      </w:rPr>
    </w:lvl>
    <w:lvl w:ilvl="8" w:tplc="58F293AE">
      <w:start w:val="1"/>
      <w:numFmt w:val="bullet"/>
      <w:lvlText w:val=""/>
      <w:lvlJc w:val="left"/>
      <w:pPr>
        <w:ind w:left="720" w:hanging="360"/>
      </w:pPr>
      <w:rPr>
        <w:rFonts w:ascii="Symbol" w:hAnsi="Symbol"/>
      </w:rPr>
    </w:lvl>
  </w:abstractNum>
  <w:abstractNum w:abstractNumId="15" w15:restartNumberingAfterBreak="0">
    <w:nsid w:val="21980910"/>
    <w:multiLevelType w:val="hybridMultilevel"/>
    <w:tmpl w:val="96AA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FB37D1"/>
    <w:multiLevelType w:val="hybridMultilevel"/>
    <w:tmpl w:val="3D487DD6"/>
    <w:lvl w:ilvl="0" w:tplc="D7B612FA">
      <w:start w:val="1"/>
      <w:numFmt w:val="bullet"/>
      <w:lvlText w:val=""/>
      <w:lvlJc w:val="left"/>
      <w:pPr>
        <w:ind w:left="1080" w:hanging="360"/>
      </w:pPr>
      <w:rPr>
        <w:rFonts w:ascii="Symbol" w:hAnsi="Symbol"/>
      </w:rPr>
    </w:lvl>
    <w:lvl w:ilvl="1" w:tplc="40AC94F4">
      <w:start w:val="1"/>
      <w:numFmt w:val="bullet"/>
      <w:lvlText w:val=""/>
      <w:lvlJc w:val="left"/>
      <w:pPr>
        <w:ind w:left="1080" w:hanging="360"/>
      </w:pPr>
      <w:rPr>
        <w:rFonts w:ascii="Symbol" w:hAnsi="Symbol"/>
      </w:rPr>
    </w:lvl>
    <w:lvl w:ilvl="2" w:tplc="F0FC72E4">
      <w:start w:val="1"/>
      <w:numFmt w:val="bullet"/>
      <w:lvlText w:val=""/>
      <w:lvlJc w:val="left"/>
      <w:pPr>
        <w:ind w:left="1080" w:hanging="360"/>
      </w:pPr>
      <w:rPr>
        <w:rFonts w:ascii="Symbol" w:hAnsi="Symbol"/>
      </w:rPr>
    </w:lvl>
    <w:lvl w:ilvl="3" w:tplc="339A2B64">
      <w:start w:val="1"/>
      <w:numFmt w:val="bullet"/>
      <w:lvlText w:val=""/>
      <w:lvlJc w:val="left"/>
      <w:pPr>
        <w:ind w:left="1080" w:hanging="360"/>
      </w:pPr>
      <w:rPr>
        <w:rFonts w:ascii="Symbol" w:hAnsi="Symbol"/>
      </w:rPr>
    </w:lvl>
    <w:lvl w:ilvl="4" w:tplc="06C4F37C">
      <w:start w:val="1"/>
      <w:numFmt w:val="bullet"/>
      <w:lvlText w:val=""/>
      <w:lvlJc w:val="left"/>
      <w:pPr>
        <w:ind w:left="1080" w:hanging="360"/>
      </w:pPr>
      <w:rPr>
        <w:rFonts w:ascii="Symbol" w:hAnsi="Symbol"/>
      </w:rPr>
    </w:lvl>
    <w:lvl w:ilvl="5" w:tplc="A496B62A">
      <w:start w:val="1"/>
      <w:numFmt w:val="bullet"/>
      <w:lvlText w:val=""/>
      <w:lvlJc w:val="left"/>
      <w:pPr>
        <w:ind w:left="1080" w:hanging="360"/>
      </w:pPr>
      <w:rPr>
        <w:rFonts w:ascii="Symbol" w:hAnsi="Symbol"/>
      </w:rPr>
    </w:lvl>
    <w:lvl w:ilvl="6" w:tplc="129898B4">
      <w:start w:val="1"/>
      <w:numFmt w:val="bullet"/>
      <w:lvlText w:val=""/>
      <w:lvlJc w:val="left"/>
      <w:pPr>
        <w:ind w:left="1080" w:hanging="360"/>
      </w:pPr>
      <w:rPr>
        <w:rFonts w:ascii="Symbol" w:hAnsi="Symbol"/>
      </w:rPr>
    </w:lvl>
    <w:lvl w:ilvl="7" w:tplc="D41A98C0">
      <w:start w:val="1"/>
      <w:numFmt w:val="bullet"/>
      <w:lvlText w:val=""/>
      <w:lvlJc w:val="left"/>
      <w:pPr>
        <w:ind w:left="1080" w:hanging="360"/>
      </w:pPr>
      <w:rPr>
        <w:rFonts w:ascii="Symbol" w:hAnsi="Symbol"/>
      </w:rPr>
    </w:lvl>
    <w:lvl w:ilvl="8" w:tplc="A4F4CC10">
      <w:start w:val="1"/>
      <w:numFmt w:val="bullet"/>
      <w:lvlText w:val=""/>
      <w:lvlJc w:val="left"/>
      <w:pPr>
        <w:ind w:left="1080" w:hanging="360"/>
      </w:pPr>
      <w:rPr>
        <w:rFonts w:ascii="Symbol" w:hAnsi="Symbol"/>
      </w:rPr>
    </w:lvl>
  </w:abstractNum>
  <w:abstractNum w:abstractNumId="17" w15:restartNumberingAfterBreak="0">
    <w:nsid w:val="24870E86"/>
    <w:multiLevelType w:val="hybridMultilevel"/>
    <w:tmpl w:val="C756EB3E"/>
    <w:lvl w:ilvl="0" w:tplc="69B81D86">
      <w:start w:val="1"/>
      <w:numFmt w:val="bullet"/>
      <w:lvlText w:val=""/>
      <w:lvlJc w:val="left"/>
      <w:pPr>
        <w:ind w:left="1080" w:hanging="360"/>
      </w:pPr>
      <w:rPr>
        <w:rFonts w:ascii="Symbol" w:hAnsi="Symbol"/>
      </w:rPr>
    </w:lvl>
    <w:lvl w:ilvl="1" w:tplc="14F6712C">
      <w:start w:val="1"/>
      <w:numFmt w:val="bullet"/>
      <w:lvlText w:val=""/>
      <w:lvlJc w:val="left"/>
      <w:pPr>
        <w:ind w:left="1080" w:hanging="360"/>
      </w:pPr>
      <w:rPr>
        <w:rFonts w:ascii="Symbol" w:hAnsi="Symbol"/>
      </w:rPr>
    </w:lvl>
    <w:lvl w:ilvl="2" w:tplc="35AA07EC">
      <w:start w:val="1"/>
      <w:numFmt w:val="bullet"/>
      <w:lvlText w:val=""/>
      <w:lvlJc w:val="left"/>
      <w:pPr>
        <w:ind w:left="1080" w:hanging="360"/>
      </w:pPr>
      <w:rPr>
        <w:rFonts w:ascii="Symbol" w:hAnsi="Symbol"/>
      </w:rPr>
    </w:lvl>
    <w:lvl w:ilvl="3" w:tplc="5A9EEC2C">
      <w:start w:val="1"/>
      <w:numFmt w:val="bullet"/>
      <w:lvlText w:val=""/>
      <w:lvlJc w:val="left"/>
      <w:pPr>
        <w:ind w:left="1080" w:hanging="360"/>
      </w:pPr>
      <w:rPr>
        <w:rFonts w:ascii="Symbol" w:hAnsi="Symbol"/>
      </w:rPr>
    </w:lvl>
    <w:lvl w:ilvl="4" w:tplc="D4A44042">
      <w:start w:val="1"/>
      <w:numFmt w:val="bullet"/>
      <w:lvlText w:val=""/>
      <w:lvlJc w:val="left"/>
      <w:pPr>
        <w:ind w:left="1080" w:hanging="360"/>
      </w:pPr>
      <w:rPr>
        <w:rFonts w:ascii="Symbol" w:hAnsi="Symbol"/>
      </w:rPr>
    </w:lvl>
    <w:lvl w:ilvl="5" w:tplc="B8F8ADA2">
      <w:start w:val="1"/>
      <w:numFmt w:val="bullet"/>
      <w:lvlText w:val=""/>
      <w:lvlJc w:val="left"/>
      <w:pPr>
        <w:ind w:left="1080" w:hanging="360"/>
      </w:pPr>
      <w:rPr>
        <w:rFonts w:ascii="Symbol" w:hAnsi="Symbol"/>
      </w:rPr>
    </w:lvl>
    <w:lvl w:ilvl="6" w:tplc="AEB49B8E">
      <w:start w:val="1"/>
      <w:numFmt w:val="bullet"/>
      <w:lvlText w:val=""/>
      <w:lvlJc w:val="left"/>
      <w:pPr>
        <w:ind w:left="1080" w:hanging="360"/>
      </w:pPr>
      <w:rPr>
        <w:rFonts w:ascii="Symbol" w:hAnsi="Symbol"/>
      </w:rPr>
    </w:lvl>
    <w:lvl w:ilvl="7" w:tplc="16B47ED2">
      <w:start w:val="1"/>
      <w:numFmt w:val="bullet"/>
      <w:lvlText w:val=""/>
      <w:lvlJc w:val="left"/>
      <w:pPr>
        <w:ind w:left="1080" w:hanging="360"/>
      </w:pPr>
      <w:rPr>
        <w:rFonts w:ascii="Symbol" w:hAnsi="Symbol"/>
      </w:rPr>
    </w:lvl>
    <w:lvl w:ilvl="8" w:tplc="DA50D512">
      <w:start w:val="1"/>
      <w:numFmt w:val="bullet"/>
      <w:lvlText w:val=""/>
      <w:lvlJc w:val="left"/>
      <w:pPr>
        <w:ind w:left="1080" w:hanging="360"/>
      </w:pPr>
      <w:rPr>
        <w:rFonts w:ascii="Symbol" w:hAnsi="Symbol"/>
      </w:rPr>
    </w:lvl>
  </w:abstractNum>
  <w:abstractNum w:abstractNumId="18" w15:restartNumberingAfterBreak="0">
    <w:nsid w:val="24CE196F"/>
    <w:multiLevelType w:val="hybridMultilevel"/>
    <w:tmpl w:val="E25C9AC4"/>
    <w:lvl w:ilvl="0" w:tplc="B7BC5AAE">
      <w:start w:val="1"/>
      <w:numFmt w:val="bullet"/>
      <w:lvlText w:val=""/>
      <w:lvlJc w:val="left"/>
      <w:pPr>
        <w:ind w:left="1080" w:hanging="360"/>
      </w:pPr>
      <w:rPr>
        <w:rFonts w:ascii="Symbol" w:hAnsi="Symbol"/>
      </w:rPr>
    </w:lvl>
    <w:lvl w:ilvl="1" w:tplc="4FAAB1D4">
      <w:start w:val="1"/>
      <w:numFmt w:val="bullet"/>
      <w:lvlText w:val=""/>
      <w:lvlJc w:val="left"/>
      <w:pPr>
        <w:ind w:left="1080" w:hanging="360"/>
      </w:pPr>
      <w:rPr>
        <w:rFonts w:ascii="Symbol" w:hAnsi="Symbol"/>
      </w:rPr>
    </w:lvl>
    <w:lvl w:ilvl="2" w:tplc="82CC534E">
      <w:start w:val="1"/>
      <w:numFmt w:val="bullet"/>
      <w:lvlText w:val=""/>
      <w:lvlJc w:val="left"/>
      <w:pPr>
        <w:ind w:left="1080" w:hanging="360"/>
      </w:pPr>
      <w:rPr>
        <w:rFonts w:ascii="Symbol" w:hAnsi="Symbol"/>
      </w:rPr>
    </w:lvl>
    <w:lvl w:ilvl="3" w:tplc="60E22FFC">
      <w:start w:val="1"/>
      <w:numFmt w:val="bullet"/>
      <w:lvlText w:val=""/>
      <w:lvlJc w:val="left"/>
      <w:pPr>
        <w:ind w:left="1080" w:hanging="360"/>
      </w:pPr>
      <w:rPr>
        <w:rFonts w:ascii="Symbol" w:hAnsi="Symbol"/>
      </w:rPr>
    </w:lvl>
    <w:lvl w:ilvl="4" w:tplc="529EC82A">
      <w:start w:val="1"/>
      <w:numFmt w:val="bullet"/>
      <w:lvlText w:val=""/>
      <w:lvlJc w:val="left"/>
      <w:pPr>
        <w:ind w:left="1080" w:hanging="360"/>
      </w:pPr>
      <w:rPr>
        <w:rFonts w:ascii="Symbol" w:hAnsi="Symbol"/>
      </w:rPr>
    </w:lvl>
    <w:lvl w:ilvl="5" w:tplc="AF8635D4">
      <w:start w:val="1"/>
      <w:numFmt w:val="bullet"/>
      <w:lvlText w:val=""/>
      <w:lvlJc w:val="left"/>
      <w:pPr>
        <w:ind w:left="1080" w:hanging="360"/>
      </w:pPr>
      <w:rPr>
        <w:rFonts w:ascii="Symbol" w:hAnsi="Symbol"/>
      </w:rPr>
    </w:lvl>
    <w:lvl w:ilvl="6" w:tplc="6B447C44">
      <w:start w:val="1"/>
      <w:numFmt w:val="bullet"/>
      <w:lvlText w:val=""/>
      <w:lvlJc w:val="left"/>
      <w:pPr>
        <w:ind w:left="1080" w:hanging="360"/>
      </w:pPr>
      <w:rPr>
        <w:rFonts w:ascii="Symbol" w:hAnsi="Symbol"/>
      </w:rPr>
    </w:lvl>
    <w:lvl w:ilvl="7" w:tplc="D326FADA">
      <w:start w:val="1"/>
      <w:numFmt w:val="bullet"/>
      <w:lvlText w:val=""/>
      <w:lvlJc w:val="left"/>
      <w:pPr>
        <w:ind w:left="1080" w:hanging="360"/>
      </w:pPr>
      <w:rPr>
        <w:rFonts w:ascii="Symbol" w:hAnsi="Symbol"/>
      </w:rPr>
    </w:lvl>
    <w:lvl w:ilvl="8" w:tplc="1026BD6A">
      <w:start w:val="1"/>
      <w:numFmt w:val="bullet"/>
      <w:lvlText w:val=""/>
      <w:lvlJc w:val="left"/>
      <w:pPr>
        <w:ind w:left="1080" w:hanging="360"/>
      </w:pPr>
      <w:rPr>
        <w:rFonts w:ascii="Symbol" w:hAnsi="Symbol"/>
      </w:rPr>
    </w:lvl>
  </w:abstractNum>
  <w:abstractNum w:abstractNumId="19" w15:restartNumberingAfterBreak="0">
    <w:nsid w:val="26540FBC"/>
    <w:multiLevelType w:val="hybridMultilevel"/>
    <w:tmpl w:val="95B82B2E"/>
    <w:lvl w:ilvl="0" w:tplc="D5AA87CA">
      <w:start w:val="1"/>
      <w:numFmt w:val="bullet"/>
      <w:lvlText w:val=""/>
      <w:lvlJc w:val="left"/>
      <w:pPr>
        <w:ind w:left="720" w:hanging="360"/>
      </w:pPr>
      <w:rPr>
        <w:rFonts w:ascii="Symbol" w:hAnsi="Symbol"/>
      </w:rPr>
    </w:lvl>
    <w:lvl w:ilvl="1" w:tplc="FAA2C5BA">
      <w:start w:val="1"/>
      <w:numFmt w:val="bullet"/>
      <w:lvlText w:val=""/>
      <w:lvlJc w:val="left"/>
      <w:pPr>
        <w:ind w:left="720" w:hanging="360"/>
      </w:pPr>
      <w:rPr>
        <w:rFonts w:ascii="Symbol" w:hAnsi="Symbol"/>
      </w:rPr>
    </w:lvl>
    <w:lvl w:ilvl="2" w:tplc="F8A45B7A">
      <w:start w:val="1"/>
      <w:numFmt w:val="bullet"/>
      <w:lvlText w:val=""/>
      <w:lvlJc w:val="left"/>
      <w:pPr>
        <w:ind w:left="720" w:hanging="360"/>
      </w:pPr>
      <w:rPr>
        <w:rFonts w:ascii="Symbol" w:hAnsi="Symbol"/>
      </w:rPr>
    </w:lvl>
    <w:lvl w:ilvl="3" w:tplc="C56C79A4">
      <w:start w:val="1"/>
      <w:numFmt w:val="bullet"/>
      <w:lvlText w:val=""/>
      <w:lvlJc w:val="left"/>
      <w:pPr>
        <w:ind w:left="720" w:hanging="360"/>
      </w:pPr>
      <w:rPr>
        <w:rFonts w:ascii="Symbol" w:hAnsi="Symbol"/>
      </w:rPr>
    </w:lvl>
    <w:lvl w:ilvl="4" w:tplc="1CA09B38">
      <w:start w:val="1"/>
      <w:numFmt w:val="bullet"/>
      <w:lvlText w:val=""/>
      <w:lvlJc w:val="left"/>
      <w:pPr>
        <w:ind w:left="720" w:hanging="360"/>
      </w:pPr>
      <w:rPr>
        <w:rFonts w:ascii="Symbol" w:hAnsi="Symbol"/>
      </w:rPr>
    </w:lvl>
    <w:lvl w:ilvl="5" w:tplc="512C5DEE">
      <w:start w:val="1"/>
      <w:numFmt w:val="bullet"/>
      <w:lvlText w:val=""/>
      <w:lvlJc w:val="left"/>
      <w:pPr>
        <w:ind w:left="720" w:hanging="360"/>
      </w:pPr>
      <w:rPr>
        <w:rFonts w:ascii="Symbol" w:hAnsi="Symbol"/>
      </w:rPr>
    </w:lvl>
    <w:lvl w:ilvl="6" w:tplc="E61AF16A">
      <w:start w:val="1"/>
      <w:numFmt w:val="bullet"/>
      <w:lvlText w:val=""/>
      <w:lvlJc w:val="left"/>
      <w:pPr>
        <w:ind w:left="720" w:hanging="360"/>
      </w:pPr>
      <w:rPr>
        <w:rFonts w:ascii="Symbol" w:hAnsi="Symbol"/>
      </w:rPr>
    </w:lvl>
    <w:lvl w:ilvl="7" w:tplc="F2F688D8">
      <w:start w:val="1"/>
      <w:numFmt w:val="bullet"/>
      <w:lvlText w:val=""/>
      <w:lvlJc w:val="left"/>
      <w:pPr>
        <w:ind w:left="720" w:hanging="360"/>
      </w:pPr>
      <w:rPr>
        <w:rFonts w:ascii="Symbol" w:hAnsi="Symbol"/>
      </w:rPr>
    </w:lvl>
    <w:lvl w:ilvl="8" w:tplc="417A32F2">
      <w:start w:val="1"/>
      <w:numFmt w:val="bullet"/>
      <w:lvlText w:val=""/>
      <w:lvlJc w:val="left"/>
      <w:pPr>
        <w:ind w:left="720" w:hanging="360"/>
      </w:pPr>
      <w:rPr>
        <w:rFonts w:ascii="Symbol" w:hAnsi="Symbol"/>
      </w:rPr>
    </w:lvl>
  </w:abstractNum>
  <w:abstractNum w:abstractNumId="20" w15:restartNumberingAfterBreak="0">
    <w:nsid w:val="26E83A64"/>
    <w:multiLevelType w:val="hybridMultilevel"/>
    <w:tmpl w:val="81F89736"/>
    <w:lvl w:ilvl="0" w:tplc="80CC9BB4">
      <w:start w:val="1"/>
      <w:numFmt w:val="bullet"/>
      <w:lvlText w:val=""/>
      <w:lvlJc w:val="left"/>
      <w:pPr>
        <w:ind w:left="1080" w:hanging="360"/>
      </w:pPr>
      <w:rPr>
        <w:rFonts w:ascii="Symbol" w:hAnsi="Symbol"/>
      </w:rPr>
    </w:lvl>
    <w:lvl w:ilvl="1" w:tplc="E714A0B8">
      <w:start w:val="1"/>
      <w:numFmt w:val="bullet"/>
      <w:lvlText w:val=""/>
      <w:lvlJc w:val="left"/>
      <w:pPr>
        <w:ind w:left="1080" w:hanging="360"/>
      </w:pPr>
      <w:rPr>
        <w:rFonts w:ascii="Symbol" w:hAnsi="Symbol"/>
      </w:rPr>
    </w:lvl>
    <w:lvl w:ilvl="2" w:tplc="3B8233C6">
      <w:start w:val="1"/>
      <w:numFmt w:val="bullet"/>
      <w:lvlText w:val=""/>
      <w:lvlJc w:val="left"/>
      <w:pPr>
        <w:ind w:left="1080" w:hanging="360"/>
      </w:pPr>
      <w:rPr>
        <w:rFonts w:ascii="Symbol" w:hAnsi="Symbol"/>
      </w:rPr>
    </w:lvl>
    <w:lvl w:ilvl="3" w:tplc="AAC4915A">
      <w:start w:val="1"/>
      <w:numFmt w:val="bullet"/>
      <w:lvlText w:val=""/>
      <w:lvlJc w:val="left"/>
      <w:pPr>
        <w:ind w:left="1080" w:hanging="360"/>
      </w:pPr>
      <w:rPr>
        <w:rFonts w:ascii="Symbol" w:hAnsi="Symbol"/>
      </w:rPr>
    </w:lvl>
    <w:lvl w:ilvl="4" w:tplc="D55A6FB6">
      <w:start w:val="1"/>
      <w:numFmt w:val="bullet"/>
      <w:lvlText w:val=""/>
      <w:lvlJc w:val="left"/>
      <w:pPr>
        <w:ind w:left="1080" w:hanging="360"/>
      </w:pPr>
      <w:rPr>
        <w:rFonts w:ascii="Symbol" w:hAnsi="Symbol"/>
      </w:rPr>
    </w:lvl>
    <w:lvl w:ilvl="5" w:tplc="1B724F4E">
      <w:start w:val="1"/>
      <w:numFmt w:val="bullet"/>
      <w:lvlText w:val=""/>
      <w:lvlJc w:val="left"/>
      <w:pPr>
        <w:ind w:left="1080" w:hanging="360"/>
      </w:pPr>
      <w:rPr>
        <w:rFonts w:ascii="Symbol" w:hAnsi="Symbol"/>
      </w:rPr>
    </w:lvl>
    <w:lvl w:ilvl="6" w:tplc="F0D0DC38">
      <w:start w:val="1"/>
      <w:numFmt w:val="bullet"/>
      <w:lvlText w:val=""/>
      <w:lvlJc w:val="left"/>
      <w:pPr>
        <w:ind w:left="1080" w:hanging="360"/>
      </w:pPr>
      <w:rPr>
        <w:rFonts w:ascii="Symbol" w:hAnsi="Symbol"/>
      </w:rPr>
    </w:lvl>
    <w:lvl w:ilvl="7" w:tplc="F2264FE4">
      <w:start w:val="1"/>
      <w:numFmt w:val="bullet"/>
      <w:lvlText w:val=""/>
      <w:lvlJc w:val="left"/>
      <w:pPr>
        <w:ind w:left="1080" w:hanging="360"/>
      </w:pPr>
      <w:rPr>
        <w:rFonts w:ascii="Symbol" w:hAnsi="Symbol"/>
      </w:rPr>
    </w:lvl>
    <w:lvl w:ilvl="8" w:tplc="4A367BC8">
      <w:start w:val="1"/>
      <w:numFmt w:val="bullet"/>
      <w:lvlText w:val=""/>
      <w:lvlJc w:val="left"/>
      <w:pPr>
        <w:ind w:left="1080" w:hanging="360"/>
      </w:pPr>
      <w:rPr>
        <w:rFonts w:ascii="Symbol" w:hAnsi="Symbol"/>
      </w:rPr>
    </w:lvl>
  </w:abstractNum>
  <w:abstractNum w:abstractNumId="21" w15:restartNumberingAfterBreak="0">
    <w:nsid w:val="27E534AF"/>
    <w:multiLevelType w:val="hybridMultilevel"/>
    <w:tmpl w:val="A5E02038"/>
    <w:lvl w:ilvl="0" w:tplc="554495E0">
      <w:start w:val="1"/>
      <w:numFmt w:val="bullet"/>
      <w:lvlText w:val=""/>
      <w:lvlJc w:val="left"/>
      <w:pPr>
        <w:ind w:left="720" w:hanging="360"/>
      </w:pPr>
      <w:rPr>
        <w:rFonts w:ascii="Symbol" w:hAnsi="Symbol"/>
      </w:rPr>
    </w:lvl>
    <w:lvl w:ilvl="1" w:tplc="198C8A10">
      <w:start w:val="1"/>
      <w:numFmt w:val="bullet"/>
      <w:lvlText w:val=""/>
      <w:lvlJc w:val="left"/>
      <w:pPr>
        <w:ind w:left="720" w:hanging="360"/>
      </w:pPr>
      <w:rPr>
        <w:rFonts w:ascii="Symbol" w:hAnsi="Symbol"/>
      </w:rPr>
    </w:lvl>
    <w:lvl w:ilvl="2" w:tplc="090A1B16">
      <w:start w:val="1"/>
      <w:numFmt w:val="bullet"/>
      <w:lvlText w:val=""/>
      <w:lvlJc w:val="left"/>
      <w:pPr>
        <w:ind w:left="720" w:hanging="360"/>
      </w:pPr>
      <w:rPr>
        <w:rFonts w:ascii="Symbol" w:hAnsi="Symbol"/>
      </w:rPr>
    </w:lvl>
    <w:lvl w:ilvl="3" w:tplc="6B1C6856">
      <w:start w:val="1"/>
      <w:numFmt w:val="bullet"/>
      <w:lvlText w:val=""/>
      <w:lvlJc w:val="left"/>
      <w:pPr>
        <w:ind w:left="720" w:hanging="360"/>
      </w:pPr>
      <w:rPr>
        <w:rFonts w:ascii="Symbol" w:hAnsi="Symbol"/>
      </w:rPr>
    </w:lvl>
    <w:lvl w:ilvl="4" w:tplc="157C94A0">
      <w:start w:val="1"/>
      <w:numFmt w:val="bullet"/>
      <w:lvlText w:val=""/>
      <w:lvlJc w:val="left"/>
      <w:pPr>
        <w:ind w:left="720" w:hanging="360"/>
      </w:pPr>
      <w:rPr>
        <w:rFonts w:ascii="Symbol" w:hAnsi="Symbol"/>
      </w:rPr>
    </w:lvl>
    <w:lvl w:ilvl="5" w:tplc="69F2DEE8">
      <w:start w:val="1"/>
      <w:numFmt w:val="bullet"/>
      <w:lvlText w:val=""/>
      <w:lvlJc w:val="left"/>
      <w:pPr>
        <w:ind w:left="720" w:hanging="360"/>
      </w:pPr>
      <w:rPr>
        <w:rFonts w:ascii="Symbol" w:hAnsi="Symbol"/>
      </w:rPr>
    </w:lvl>
    <w:lvl w:ilvl="6" w:tplc="26E0B3FA">
      <w:start w:val="1"/>
      <w:numFmt w:val="bullet"/>
      <w:lvlText w:val=""/>
      <w:lvlJc w:val="left"/>
      <w:pPr>
        <w:ind w:left="720" w:hanging="360"/>
      </w:pPr>
      <w:rPr>
        <w:rFonts w:ascii="Symbol" w:hAnsi="Symbol"/>
      </w:rPr>
    </w:lvl>
    <w:lvl w:ilvl="7" w:tplc="2A489B98">
      <w:start w:val="1"/>
      <w:numFmt w:val="bullet"/>
      <w:lvlText w:val=""/>
      <w:lvlJc w:val="left"/>
      <w:pPr>
        <w:ind w:left="720" w:hanging="360"/>
      </w:pPr>
      <w:rPr>
        <w:rFonts w:ascii="Symbol" w:hAnsi="Symbol"/>
      </w:rPr>
    </w:lvl>
    <w:lvl w:ilvl="8" w:tplc="914A7144">
      <w:start w:val="1"/>
      <w:numFmt w:val="bullet"/>
      <w:lvlText w:val=""/>
      <w:lvlJc w:val="left"/>
      <w:pPr>
        <w:ind w:left="720" w:hanging="360"/>
      </w:pPr>
      <w:rPr>
        <w:rFonts w:ascii="Symbol" w:hAnsi="Symbol"/>
      </w:rPr>
    </w:lvl>
  </w:abstractNum>
  <w:abstractNum w:abstractNumId="22" w15:restartNumberingAfterBreak="0">
    <w:nsid w:val="29217FB2"/>
    <w:multiLevelType w:val="hybridMultilevel"/>
    <w:tmpl w:val="25245822"/>
    <w:lvl w:ilvl="0" w:tplc="0408001B">
      <w:start w:val="1"/>
      <w:numFmt w:val="lowerRoman"/>
      <w:lvlText w:val="%1."/>
      <w:lvlJc w:val="right"/>
      <w:pPr>
        <w:ind w:left="2000" w:hanging="360"/>
      </w:pPr>
    </w:lvl>
    <w:lvl w:ilvl="1" w:tplc="04080019" w:tentative="1">
      <w:start w:val="1"/>
      <w:numFmt w:val="lowerLetter"/>
      <w:lvlText w:val="%2."/>
      <w:lvlJc w:val="left"/>
      <w:pPr>
        <w:ind w:left="2720" w:hanging="360"/>
      </w:pPr>
    </w:lvl>
    <w:lvl w:ilvl="2" w:tplc="0408001B" w:tentative="1">
      <w:start w:val="1"/>
      <w:numFmt w:val="lowerRoman"/>
      <w:lvlText w:val="%3."/>
      <w:lvlJc w:val="right"/>
      <w:pPr>
        <w:ind w:left="3440" w:hanging="180"/>
      </w:pPr>
    </w:lvl>
    <w:lvl w:ilvl="3" w:tplc="0408000F" w:tentative="1">
      <w:start w:val="1"/>
      <w:numFmt w:val="decimal"/>
      <w:lvlText w:val="%4."/>
      <w:lvlJc w:val="left"/>
      <w:pPr>
        <w:ind w:left="4160" w:hanging="360"/>
      </w:pPr>
    </w:lvl>
    <w:lvl w:ilvl="4" w:tplc="04080019" w:tentative="1">
      <w:start w:val="1"/>
      <w:numFmt w:val="lowerLetter"/>
      <w:lvlText w:val="%5."/>
      <w:lvlJc w:val="left"/>
      <w:pPr>
        <w:ind w:left="4880" w:hanging="360"/>
      </w:pPr>
    </w:lvl>
    <w:lvl w:ilvl="5" w:tplc="0408001B" w:tentative="1">
      <w:start w:val="1"/>
      <w:numFmt w:val="lowerRoman"/>
      <w:lvlText w:val="%6."/>
      <w:lvlJc w:val="right"/>
      <w:pPr>
        <w:ind w:left="5600" w:hanging="180"/>
      </w:pPr>
    </w:lvl>
    <w:lvl w:ilvl="6" w:tplc="0408000F" w:tentative="1">
      <w:start w:val="1"/>
      <w:numFmt w:val="decimal"/>
      <w:lvlText w:val="%7."/>
      <w:lvlJc w:val="left"/>
      <w:pPr>
        <w:ind w:left="6320" w:hanging="360"/>
      </w:pPr>
    </w:lvl>
    <w:lvl w:ilvl="7" w:tplc="04080019" w:tentative="1">
      <w:start w:val="1"/>
      <w:numFmt w:val="lowerLetter"/>
      <w:lvlText w:val="%8."/>
      <w:lvlJc w:val="left"/>
      <w:pPr>
        <w:ind w:left="7040" w:hanging="360"/>
      </w:pPr>
    </w:lvl>
    <w:lvl w:ilvl="8" w:tplc="0408001B" w:tentative="1">
      <w:start w:val="1"/>
      <w:numFmt w:val="lowerRoman"/>
      <w:lvlText w:val="%9."/>
      <w:lvlJc w:val="right"/>
      <w:pPr>
        <w:ind w:left="7760" w:hanging="180"/>
      </w:pPr>
    </w:lvl>
  </w:abstractNum>
  <w:abstractNum w:abstractNumId="23" w15:restartNumberingAfterBreak="0">
    <w:nsid w:val="29392B2E"/>
    <w:multiLevelType w:val="multilevel"/>
    <w:tmpl w:val="D4F2FB62"/>
    <w:lvl w:ilvl="0">
      <w:start w:val="1"/>
      <w:numFmt w:val="decimal"/>
      <w:lvlText w:val="%1."/>
      <w:lvlJc w:val="left"/>
      <w:pPr>
        <w:ind w:left="987" w:hanging="435"/>
      </w:pPr>
      <w:rPr>
        <w:rFonts w:hint="default"/>
        <w:lang w:val="el-GR" w:eastAsia="en-US" w:bidi="ar-SA"/>
      </w:rPr>
    </w:lvl>
    <w:lvl w:ilvl="1">
      <w:start w:val="1"/>
      <w:numFmt w:val="decimal"/>
      <w:lvlText w:val="%1.%2"/>
      <w:lvlJc w:val="left"/>
      <w:pPr>
        <w:ind w:left="987" w:hanging="435"/>
      </w:pPr>
      <w:rPr>
        <w:rFonts w:ascii="Tahoma" w:eastAsia="Tahoma" w:hAnsi="Tahoma" w:cs="Tahoma" w:hint="default"/>
        <w:b/>
        <w:bCs/>
        <w:w w:val="99"/>
        <w:sz w:val="20"/>
        <w:szCs w:val="20"/>
        <w:lang w:val="el-GR" w:eastAsia="en-US" w:bidi="ar-SA"/>
      </w:rPr>
    </w:lvl>
    <w:lvl w:ilvl="2">
      <w:numFmt w:val="bullet"/>
      <w:lvlText w:val=""/>
      <w:lvlJc w:val="left"/>
      <w:pPr>
        <w:ind w:left="1280" w:hanging="360"/>
      </w:pPr>
      <w:rPr>
        <w:rFonts w:ascii="Symbol" w:eastAsia="Symbol" w:hAnsi="Symbol" w:cs="Symbol" w:hint="default"/>
        <w:w w:val="99"/>
        <w:sz w:val="20"/>
        <w:szCs w:val="20"/>
        <w:lang w:val="el-GR" w:eastAsia="en-US" w:bidi="ar-SA"/>
      </w:rPr>
    </w:lvl>
    <w:lvl w:ilvl="3">
      <w:numFmt w:val="bullet"/>
      <w:lvlText w:val="•"/>
      <w:lvlJc w:val="left"/>
      <w:pPr>
        <w:ind w:left="3288" w:hanging="360"/>
      </w:pPr>
      <w:rPr>
        <w:rFonts w:hint="default"/>
        <w:lang w:val="el-GR" w:eastAsia="en-US" w:bidi="ar-SA"/>
      </w:rPr>
    </w:lvl>
    <w:lvl w:ilvl="4">
      <w:numFmt w:val="bullet"/>
      <w:lvlText w:val="•"/>
      <w:lvlJc w:val="left"/>
      <w:pPr>
        <w:ind w:left="4293" w:hanging="360"/>
      </w:pPr>
      <w:rPr>
        <w:rFonts w:hint="default"/>
        <w:lang w:val="el-GR" w:eastAsia="en-US" w:bidi="ar-SA"/>
      </w:rPr>
    </w:lvl>
    <w:lvl w:ilvl="5">
      <w:numFmt w:val="bullet"/>
      <w:lvlText w:val="•"/>
      <w:lvlJc w:val="left"/>
      <w:pPr>
        <w:ind w:left="5297" w:hanging="360"/>
      </w:pPr>
      <w:rPr>
        <w:rFonts w:hint="default"/>
        <w:lang w:val="el-GR" w:eastAsia="en-US" w:bidi="ar-SA"/>
      </w:rPr>
    </w:lvl>
    <w:lvl w:ilvl="6">
      <w:numFmt w:val="bullet"/>
      <w:lvlText w:val="•"/>
      <w:lvlJc w:val="left"/>
      <w:pPr>
        <w:ind w:left="6302" w:hanging="360"/>
      </w:pPr>
      <w:rPr>
        <w:rFonts w:hint="default"/>
        <w:lang w:val="el-GR" w:eastAsia="en-US" w:bidi="ar-SA"/>
      </w:rPr>
    </w:lvl>
    <w:lvl w:ilvl="7">
      <w:numFmt w:val="bullet"/>
      <w:lvlText w:val="•"/>
      <w:lvlJc w:val="left"/>
      <w:pPr>
        <w:ind w:left="7306" w:hanging="360"/>
      </w:pPr>
      <w:rPr>
        <w:rFonts w:hint="default"/>
        <w:lang w:val="el-GR" w:eastAsia="en-US" w:bidi="ar-SA"/>
      </w:rPr>
    </w:lvl>
    <w:lvl w:ilvl="8">
      <w:numFmt w:val="bullet"/>
      <w:lvlText w:val="•"/>
      <w:lvlJc w:val="left"/>
      <w:pPr>
        <w:ind w:left="8311" w:hanging="360"/>
      </w:pPr>
      <w:rPr>
        <w:rFonts w:hint="default"/>
        <w:lang w:val="el-GR" w:eastAsia="en-US" w:bidi="ar-SA"/>
      </w:rPr>
    </w:lvl>
  </w:abstractNum>
  <w:abstractNum w:abstractNumId="24" w15:restartNumberingAfterBreak="0">
    <w:nsid w:val="29BF2D63"/>
    <w:multiLevelType w:val="hybridMultilevel"/>
    <w:tmpl w:val="C9488C52"/>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25" w15:restartNumberingAfterBreak="0">
    <w:nsid w:val="29D86BFD"/>
    <w:multiLevelType w:val="hybridMultilevel"/>
    <w:tmpl w:val="471A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190975"/>
    <w:multiLevelType w:val="hybridMultilevel"/>
    <w:tmpl w:val="12ACCFBA"/>
    <w:lvl w:ilvl="0" w:tplc="D1F8AD8E">
      <w:start w:val="1"/>
      <w:numFmt w:val="bullet"/>
      <w:lvlText w:val=""/>
      <w:lvlJc w:val="left"/>
      <w:pPr>
        <w:ind w:left="720" w:hanging="360"/>
      </w:pPr>
      <w:rPr>
        <w:rFonts w:ascii="Symbol" w:hAnsi="Symbol"/>
      </w:rPr>
    </w:lvl>
    <w:lvl w:ilvl="1" w:tplc="9DEA901C">
      <w:start w:val="1"/>
      <w:numFmt w:val="bullet"/>
      <w:lvlText w:val=""/>
      <w:lvlJc w:val="left"/>
      <w:pPr>
        <w:ind w:left="720" w:hanging="360"/>
      </w:pPr>
      <w:rPr>
        <w:rFonts w:ascii="Symbol" w:hAnsi="Symbol"/>
      </w:rPr>
    </w:lvl>
    <w:lvl w:ilvl="2" w:tplc="1068B11A">
      <w:start w:val="1"/>
      <w:numFmt w:val="bullet"/>
      <w:lvlText w:val=""/>
      <w:lvlJc w:val="left"/>
      <w:pPr>
        <w:ind w:left="720" w:hanging="360"/>
      </w:pPr>
      <w:rPr>
        <w:rFonts w:ascii="Symbol" w:hAnsi="Symbol"/>
      </w:rPr>
    </w:lvl>
    <w:lvl w:ilvl="3" w:tplc="A67A25E6">
      <w:start w:val="1"/>
      <w:numFmt w:val="bullet"/>
      <w:lvlText w:val=""/>
      <w:lvlJc w:val="left"/>
      <w:pPr>
        <w:ind w:left="720" w:hanging="360"/>
      </w:pPr>
      <w:rPr>
        <w:rFonts w:ascii="Symbol" w:hAnsi="Symbol"/>
      </w:rPr>
    </w:lvl>
    <w:lvl w:ilvl="4" w:tplc="6C264DBC">
      <w:start w:val="1"/>
      <w:numFmt w:val="bullet"/>
      <w:lvlText w:val=""/>
      <w:lvlJc w:val="left"/>
      <w:pPr>
        <w:ind w:left="720" w:hanging="360"/>
      </w:pPr>
      <w:rPr>
        <w:rFonts w:ascii="Symbol" w:hAnsi="Symbol"/>
      </w:rPr>
    </w:lvl>
    <w:lvl w:ilvl="5" w:tplc="8D36C146">
      <w:start w:val="1"/>
      <w:numFmt w:val="bullet"/>
      <w:lvlText w:val=""/>
      <w:lvlJc w:val="left"/>
      <w:pPr>
        <w:ind w:left="720" w:hanging="360"/>
      </w:pPr>
      <w:rPr>
        <w:rFonts w:ascii="Symbol" w:hAnsi="Symbol"/>
      </w:rPr>
    </w:lvl>
    <w:lvl w:ilvl="6" w:tplc="2E76F454">
      <w:start w:val="1"/>
      <w:numFmt w:val="bullet"/>
      <w:lvlText w:val=""/>
      <w:lvlJc w:val="left"/>
      <w:pPr>
        <w:ind w:left="720" w:hanging="360"/>
      </w:pPr>
      <w:rPr>
        <w:rFonts w:ascii="Symbol" w:hAnsi="Symbol"/>
      </w:rPr>
    </w:lvl>
    <w:lvl w:ilvl="7" w:tplc="EA46374E">
      <w:start w:val="1"/>
      <w:numFmt w:val="bullet"/>
      <w:lvlText w:val=""/>
      <w:lvlJc w:val="left"/>
      <w:pPr>
        <w:ind w:left="720" w:hanging="360"/>
      </w:pPr>
      <w:rPr>
        <w:rFonts w:ascii="Symbol" w:hAnsi="Symbol"/>
      </w:rPr>
    </w:lvl>
    <w:lvl w:ilvl="8" w:tplc="2422B730">
      <w:start w:val="1"/>
      <w:numFmt w:val="bullet"/>
      <w:lvlText w:val=""/>
      <w:lvlJc w:val="left"/>
      <w:pPr>
        <w:ind w:left="720" w:hanging="360"/>
      </w:pPr>
      <w:rPr>
        <w:rFonts w:ascii="Symbol" w:hAnsi="Symbol"/>
      </w:rPr>
    </w:lvl>
  </w:abstractNum>
  <w:abstractNum w:abstractNumId="27" w15:restartNumberingAfterBreak="0">
    <w:nsid w:val="310C655A"/>
    <w:multiLevelType w:val="hybridMultilevel"/>
    <w:tmpl w:val="BB0EAE48"/>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28" w15:restartNumberingAfterBreak="0">
    <w:nsid w:val="31F7055E"/>
    <w:multiLevelType w:val="hybridMultilevel"/>
    <w:tmpl w:val="4A32E4C4"/>
    <w:lvl w:ilvl="0" w:tplc="EA28C968">
      <w:start w:val="1"/>
      <w:numFmt w:val="bullet"/>
      <w:lvlText w:val=""/>
      <w:lvlJc w:val="left"/>
      <w:pPr>
        <w:ind w:left="720" w:hanging="360"/>
      </w:pPr>
      <w:rPr>
        <w:rFonts w:ascii="Symbol" w:hAnsi="Symbol"/>
      </w:rPr>
    </w:lvl>
    <w:lvl w:ilvl="1" w:tplc="24F42376">
      <w:start w:val="1"/>
      <w:numFmt w:val="bullet"/>
      <w:lvlText w:val=""/>
      <w:lvlJc w:val="left"/>
      <w:pPr>
        <w:ind w:left="720" w:hanging="360"/>
      </w:pPr>
      <w:rPr>
        <w:rFonts w:ascii="Symbol" w:hAnsi="Symbol"/>
      </w:rPr>
    </w:lvl>
    <w:lvl w:ilvl="2" w:tplc="C57E2E4E">
      <w:start w:val="1"/>
      <w:numFmt w:val="bullet"/>
      <w:lvlText w:val=""/>
      <w:lvlJc w:val="left"/>
      <w:pPr>
        <w:ind w:left="720" w:hanging="360"/>
      </w:pPr>
      <w:rPr>
        <w:rFonts w:ascii="Symbol" w:hAnsi="Symbol"/>
      </w:rPr>
    </w:lvl>
    <w:lvl w:ilvl="3" w:tplc="D1D6A8E0">
      <w:start w:val="1"/>
      <w:numFmt w:val="bullet"/>
      <w:lvlText w:val=""/>
      <w:lvlJc w:val="left"/>
      <w:pPr>
        <w:ind w:left="720" w:hanging="360"/>
      </w:pPr>
      <w:rPr>
        <w:rFonts w:ascii="Symbol" w:hAnsi="Symbol"/>
      </w:rPr>
    </w:lvl>
    <w:lvl w:ilvl="4" w:tplc="35185A30">
      <w:start w:val="1"/>
      <w:numFmt w:val="bullet"/>
      <w:lvlText w:val=""/>
      <w:lvlJc w:val="left"/>
      <w:pPr>
        <w:ind w:left="720" w:hanging="360"/>
      </w:pPr>
      <w:rPr>
        <w:rFonts w:ascii="Symbol" w:hAnsi="Symbol"/>
      </w:rPr>
    </w:lvl>
    <w:lvl w:ilvl="5" w:tplc="7334FF54">
      <w:start w:val="1"/>
      <w:numFmt w:val="bullet"/>
      <w:lvlText w:val=""/>
      <w:lvlJc w:val="left"/>
      <w:pPr>
        <w:ind w:left="720" w:hanging="360"/>
      </w:pPr>
      <w:rPr>
        <w:rFonts w:ascii="Symbol" w:hAnsi="Symbol"/>
      </w:rPr>
    </w:lvl>
    <w:lvl w:ilvl="6" w:tplc="C584E1F4">
      <w:start w:val="1"/>
      <w:numFmt w:val="bullet"/>
      <w:lvlText w:val=""/>
      <w:lvlJc w:val="left"/>
      <w:pPr>
        <w:ind w:left="720" w:hanging="360"/>
      </w:pPr>
      <w:rPr>
        <w:rFonts w:ascii="Symbol" w:hAnsi="Symbol"/>
      </w:rPr>
    </w:lvl>
    <w:lvl w:ilvl="7" w:tplc="DE3E89A2">
      <w:start w:val="1"/>
      <w:numFmt w:val="bullet"/>
      <w:lvlText w:val=""/>
      <w:lvlJc w:val="left"/>
      <w:pPr>
        <w:ind w:left="720" w:hanging="360"/>
      </w:pPr>
      <w:rPr>
        <w:rFonts w:ascii="Symbol" w:hAnsi="Symbol"/>
      </w:rPr>
    </w:lvl>
    <w:lvl w:ilvl="8" w:tplc="A80C4622">
      <w:start w:val="1"/>
      <w:numFmt w:val="bullet"/>
      <w:lvlText w:val=""/>
      <w:lvlJc w:val="left"/>
      <w:pPr>
        <w:ind w:left="720" w:hanging="360"/>
      </w:pPr>
      <w:rPr>
        <w:rFonts w:ascii="Symbol" w:hAnsi="Symbol"/>
      </w:rPr>
    </w:lvl>
  </w:abstractNum>
  <w:abstractNum w:abstractNumId="29" w15:restartNumberingAfterBreak="0">
    <w:nsid w:val="342239D5"/>
    <w:multiLevelType w:val="hybridMultilevel"/>
    <w:tmpl w:val="C172BC30"/>
    <w:lvl w:ilvl="0" w:tplc="189EA558">
      <w:numFmt w:val="bullet"/>
      <w:lvlText w:val="-"/>
      <w:lvlJc w:val="left"/>
      <w:pPr>
        <w:ind w:left="720" w:hanging="360"/>
      </w:pPr>
      <w:rPr>
        <w:rFonts w:ascii="Arial" w:eastAsia="Arial"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E1190C"/>
    <w:multiLevelType w:val="multilevel"/>
    <w:tmpl w:val="80641816"/>
    <w:lvl w:ilvl="0">
      <w:start w:val="6"/>
      <w:numFmt w:val="decimal"/>
      <w:lvlText w:val="%1"/>
      <w:lvlJc w:val="left"/>
      <w:pPr>
        <w:ind w:left="987" w:hanging="435"/>
      </w:pPr>
      <w:rPr>
        <w:rFonts w:hint="default"/>
      </w:rPr>
    </w:lvl>
    <w:lvl w:ilvl="1">
      <w:start w:val="1"/>
      <w:numFmt w:val="decimal"/>
      <w:lvlText w:val="%1.%2"/>
      <w:lvlJc w:val="left"/>
      <w:pPr>
        <w:ind w:left="987" w:hanging="435"/>
      </w:pPr>
      <w:rPr>
        <w:rFonts w:ascii="Tahoma" w:eastAsia="Tahoma" w:hAnsi="Tahoma" w:cs="Tahoma" w:hint="default"/>
        <w:b/>
        <w:bCs/>
        <w:w w:val="99"/>
        <w:sz w:val="20"/>
        <w:szCs w:val="20"/>
      </w:rPr>
    </w:lvl>
    <w:lvl w:ilvl="2">
      <w:numFmt w:val="bullet"/>
      <w:lvlText w:val="•"/>
      <w:lvlJc w:val="left"/>
      <w:pPr>
        <w:ind w:left="2848" w:hanging="435"/>
      </w:pPr>
      <w:rPr>
        <w:rFonts w:hint="default"/>
      </w:rPr>
    </w:lvl>
    <w:lvl w:ilvl="3">
      <w:numFmt w:val="bullet"/>
      <w:lvlText w:val="•"/>
      <w:lvlJc w:val="left"/>
      <w:pPr>
        <w:ind w:left="3782" w:hanging="435"/>
      </w:pPr>
      <w:rPr>
        <w:rFonts w:hint="default"/>
      </w:rPr>
    </w:lvl>
    <w:lvl w:ilvl="4">
      <w:numFmt w:val="bullet"/>
      <w:lvlText w:val="•"/>
      <w:lvlJc w:val="left"/>
      <w:pPr>
        <w:ind w:left="4716" w:hanging="435"/>
      </w:pPr>
      <w:rPr>
        <w:rFonts w:hint="default"/>
      </w:rPr>
    </w:lvl>
    <w:lvl w:ilvl="5">
      <w:numFmt w:val="bullet"/>
      <w:lvlText w:val="•"/>
      <w:lvlJc w:val="left"/>
      <w:pPr>
        <w:ind w:left="5650" w:hanging="435"/>
      </w:pPr>
      <w:rPr>
        <w:rFonts w:hint="default"/>
      </w:rPr>
    </w:lvl>
    <w:lvl w:ilvl="6">
      <w:numFmt w:val="bullet"/>
      <w:lvlText w:val="•"/>
      <w:lvlJc w:val="left"/>
      <w:pPr>
        <w:ind w:left="6584" w:hanging="435"/>
      </w:pPr>
      <w:rPr>
        <w:rFonts w:hint="default"/>
      </w:rPr>
    </w:lvl>
    <w:lvl w:ilvl="7">
      <w:numFmt w:val="bullet"/>
      <w:lvlText w:val="•"/>
      <w:lvlJc w:val="left"/>
      <w:pPr>
        <w:ind w:left="7518" w:hanging="435"/>
      </w:pPr>
      <w:rPr>
        <w:rFonts w:hint="default"/>
      </w:rPr>
    </w:lvl>
    <w:lvl w:ilvl="8">
      <w:numFmt w:val="bullet"/>
      <w:lvlText w:val="•"/>
      <w:lvlJc w:val="left"/>
      <w:pPr>
        <w:ind w:left="8452" w:hanging="435"/>
      </w:pPr>
      <w:rPr>
        <w:rFonts w:hint="default"/>
      </w:rPr>
    </w:lvl>
  </w:abstractNum>
  <w:abstractNum w:abstractNumId="31" w15:restartNumberingAfterBreak="0">
    <w:nsid w:val="37322F84"/>
    <w:multiLevelType w:val="hybridMultilevel"/>
    <w:tmpl w:val="4D36A262"/>
    <w:lvl w:ilvl="0" w:tplc="137CBBBE">
      <w:start w:val="1"/>
      <w:numFmt w:val="decimal"/>
      <w:lvlText w:val="%1."/>
      <w:lvlJc w:val="left"/>
      <w:pPr>
        <w:ind w:left="918" w:hanging="358"/>
      </w:pPr>
      <w:rPr>
        <w:rFonts w:ascii="Tahoma" w:eastAsia="Tahoma" w:hAnsi="Tahoma" w:cs="Tahoma" w:hint="default"/>
        <w:spacing w:val="-1"/>
        <w:w w:val="99"/>
        <w:sz w:val="20"/>
        <w:szCs w:val="20"/>
        <w:lang w:val="el-GR" w:eastAsia="en-US" w:bidi="ar-SA"/>
      </w:rPr>
    </w:lvl>
    <w:lvl w:ilvl="1" w:tplc="E6DC3EC6">
      <w:numFmt w:val="bullet"/>
      <w:lvlText w:val=""/>
      <w:lvlJc w:val="left"/>
      <w:pPr>
        <w:ind w:left="1280" w:hanging="360"/>
      </w:pPr>
      <w:rPr>
        <w:rFonts w:ascii="Symbol" w:eastAsia="Symbol" w:hAnsi="Symbol" w:cs="Symbol" w:hint="default"/>
        <w:w w:val="99"/>
        <w:sz w:val="20"/>
        <w:szCs w:val="20"/>
        <w:lang w:val="el-GR" w:eastAsia="en-US" w:bidi="ar-SA"/>
      </w:rPr>
    </w:lvl>
    <w:lvl w:ilvl="2" w:tplc="90B2A14A">
      <w:numFmt w:val="bullet"/>
      <w:lvlText w:val="•"/>
      <w:lvlJc w:val="left"/>
      <w:pPr>
        <w:ind w:left="2284" w:hanging="360"/>
      </w:pPr>
      <w:rPr>
        <w:rFonts w:hint="default"/>
        <w:lang w:val="el-GR" w:eastAsia="en-US" w:bidi="ar-SA"/>
      </w:rPr>
    </w:lvl>
    <w:lvl w:ilvl="3" w:tplc="08F62E84">
      <w:numFmt w:val="bullet"/>
      <w:lvlText w:val="•"/>
      <w:lvlJc w:val="left"/>
      <w:pPr>
        <w:ind w:left="3288" w:hanging="360"/>
      </w:pPr>
      <w:rPr>
        <w:rFonts w:hint="default"/>
        <w:lang w:val="el-GR" w:eastAsia="en-US" w:bidi="ar-SA"/>
      </w:rPr>
    </w:lvl>
    <w:lvl w:ilvl="4" w:tplc="D7D21866">
      <w:numFmt w:val="bullet"/>
      <w:lvlText w:val="•"/>
      <w:lvlJc w:val="left"/>
      <w:pPr>
        <w:ind w:left="4293" w:hanging="360"/>
      </w:pPr>
      <w:rPr>
        <w:rFonts w:hint="default"/>
        <w:lang w:val="el-GR" w:eastAsia="en-US" w:bidi="ar-SA"/>
      </w:rPr>
    </w:lvl>
    <w:lvl w:ilvl="5" w:tplc="48B8325C">
      <w:numFmt w:val="bullet"/>
      <w:lvlText w:val="•"/>
      <w:lvlJc w:val="left"/>
      <w:pPr>
        <w:ind w:left="5297" w:hanging="360"/>
      </w:pPr>
      <w:rPr>
        <w:rFonts w:hint="default"/>
        <w:lang w:val="el-GR" w:eastAsia="en-US" w:bidi="ar-SA"/>
      </w:rPr>
    </w:lvl>
    <w:lvl w:ilvl="6" w:tplc="57D87774">
      <w:numFmt w:val="bullet"/>
      <w:lvlText w:val="•"/>
      <w:lvlJc w:val="left"/>
      <w:pPr>
        <w:ind w:left="6302" w:hanging="360"/>
      </w:pPr>
      <w:rPr>
        <w:rFonts w:hint="default"/>
        <w:lang w:val="el-GR" w:eastAsia="en-US" w:bidi="ar-SA"/>
      </w:rPr>
    </w:lvl>
    <w:lvl w:ilvl="7" w:tplc="121E4D9E">
      <w:numFmt w:val="bullet"/>
      <w:lvlText w:val="•"/>
      <w:lvlJc w:val="left"/>
      <w:pPr>
        <w:ind w:left="7306" w:hanging="360"/>
      </w:pPr>
      <w:rPr>
        <w:rFonts w:hint="default"/>
        <w:lang w:val="el-GR" w:eastAsia="en-US" w:bidi="ar-SA"/>
      </w:rPr>
    </w:lvl>
    <w:lvl w:ilvl="8" w:tplc="00D89AF0">
      <w:numFmt w:val="bullet"/>
      <w:lvlText w:val="•"/>
      <w:lvlJc w:val="left"/>
      <w:pPr>
        <w:ind w:left="8311" w:hanging="360"/>
      </w:pPr>
      <w:rPr>
        <w:rFonts w:hint="default"/>
        <w:lang w:val="el-GR" w:eastAsia="en-US" w:bidi="ar-SA"/>
      </w:rPr>
    </w:lvl>
  </w:abstractNum>
  <w:abstractNum w:abstractNumId="32" w15:restartNumberingAfterBreak="0">
    <w:nsid w:val="38C64B44"/>
    <w:multiLevelType w:val="hybridMultilevel"/>
    <w:tmpl w:val="37EA5426"/>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3" w15:restartNumberingAfterBreak="0">
    <w:nsid w:val="397457F0"/>
    <w:multiLevelType w:val="hybridMultilevel"/>
    <w:tmpl w:val="D9B227A2"/>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3A307194"/>
    <w:multiLevelType w:val="hybridMultilevel"/>
    <w:tmpl w:val="F37A2296"/>
    <w:lvl w:ilvl="0" w:tplc="A8C049A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3F36A4"/>
    <w:multiLevelType w:val="hybridMultilevel"/>
    <w:tmpl w:val="A75E46A8"/>
    <w:lvl w:ilvl="0" w:tplc="11402D48">
      <w:start w:val="1"/>
      <w:numFmt w:val="bullet"/>
      <w:lvlText w:val="-"/>
      <w:lvlJc w:val="left"/>
      <w:pPr>
        <w:ind w:left="920" w:hanging="360"/>
      </w:pPr>
      <w:rPr>
        <w:rFonts w:ascii="Tahoma" w:eastAsia="Arial" w:hAnsi="Tahoma" w:cs="Tahoma"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3B125FC1"/>
    <w:multiLevelType w:val="hybridMultilevel"/>
    <w:tmpl w:val="886E6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F85BB5"/>
    <w:multiLevelType w:val="hybridMultilevel"/>
    <w:tmpl w:val="4B3835C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8" w15:restartNumberingAfterBreak="0">
    <w:nsid w:val="3CF306F7"/>
    <w:multiLevelType w:val="hybridMultilevel"/>
    <w:tmpl w:val="CB1EFACC"/>
    <w:lvl w:ilvl="0" w:tplc="04090001">
      <w:start w:val="1"/>
      <w:numFmt w:val="bullet"/>
      <w:lvlText w:val=""/>
      <w:lvlJc w:val="left"/>
      <w:pPr>
        <w:ind w:left="1280" w:hanging="360"/>
      </w:pPr>
      <w:rPr>
        <w:rFonts w:ascii="Symbol" w:hAnsi="Symbol" w:hint="default"/>
        <w:b w:val="0"/>
        <w:bCs w:val="0"/>
        <w:i w:val="0"/>
        <w:iCs w:val="0"/>
        <w:spacing w:val="0"/>
        <w:w w:val="100"/>
        <w:sz w:val="18"/>
        <w:szCs w:val="18"/>
        <w:lang w:val="el-GR" w:eastAsia="en-US" w:bidi="ar-SA"/>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9" w15:restartNumberingAfterBreak="0">
    <w:nsid w:val="3DB75E8E"/>
    <w:multiLevelType w:val="hybridMultilevel"/>
    <w:tmpl w:val="7CC072BC"/>
    <w:lvl w:ilvl="0" w:tplc="01661222">
      <w:start w:val="1"/>
      <w:numFmt w:val="bullet"/>
      <w:lvlText w:val=""/>
      <w:lvlJc w:val="left"/>
      <w:pPr>
        <w:ind w:left="1080" w:hanging="360"/>
      </w:pPr>
      <w:rPr>
        <w:rFonts w:ascii="Symbol" w:hAnsi="Symbol"/>
      </w:rPr>
    </w:lvl>
    <w:lvl w:ilvl="1" w:tplc="24E4910E">
      <w:start w:val="1"/>
      <w:numFmt w:val="bullet"/>
      <w:lvlText w:val=""/>
      <w:lvlJc w:val="left"/>
      <w:pPr>
        <w:ind w:left="1080" w:hanging="360"/>
      </w:pPr>
      <w:rPr>
        <w:rFonts w:ascii="Symbol" w:hAnsi="Symbol"/>
      </w:rPr>
    </w:lvl>
    <w:lvl w:ilvl="2" w:tplc="6694C43E">
      <w:start w:val="1"/>
      <w:numFmt w:val="bullet"/>
      <w:lvlText w:val=""/>
      <w:lvlJc w:val="left"/>
      <w:pPr>
        <w:ind w:left="1080" w:hanging="360"/>
      </w:pPr>
      <w:rPr>
        <w:rFonts w:ascii="Symbol" w:hAnsi="Symbol"/>
      </w:rPr>
    </w:lvl>
    <w:lvl w:ilvl="3" w:tplc="2542A2D2">
      <w:start w:val="1"/>
      <w:numFmt w:val="bullet"/>
      <w:lvlText w:val=""/>
      <w:lvlJc w:val="left"/>
      <w:pPr>
        <w:ind w:left="1080" w:hanging="360"/>
      </w:pPr>
      <w:rPr>
        <w:rFonts w:ascii="Symbol" w:hAnsi="Symbol"/>
      </w:rPr>
    </w:lvl>
    <w:lvl w:ilvl="4" w:tplc="BA94471C">
      <w:start w:val="1"/>
      <w:numFmt w:val="bullet"/>
      <w:lvlText w:val=""/>
      <w:lvlJc w:val="left"/>
      <w:pPr>
        <w:ind w:left="1080" w:hanging="360"/>
      </w:pPr>
      <w:rPr>
        <w:rFonts w:ascii="Symbol" w:hAnsi="Symbol"/>
      </w:rPr>
    </w:lvl>
    <w:lvl w:ilvl="5" w:tplc="7F52E812">
      <w:start w:val="1"/>
      <w:numFmt w:val="bullet"/>
      <w:lvlText w:val=""/>
      <w:lvlJc w:val="left"/>
      <w:pPr>
        <w:ind w:left="1080" w:hanging="360"/>
      </w:pPr>
      <w:rPr>
        <w:rFonts w:ascii="Symbol" w:hAnsi="Symbol"/>
      </w:rPr>
    </w:lvl>
    <w:lvl w:ilvl="6" w:tplc="7AEAC952">
      <w:start w:val="1"/>
      <w:numFmt w:val="bullet"/>
      <w:lvlText w:val=""/>
      <w:lvlJc w:val="left"/>
      <w:pPr>
        <w:ind w:left="1080" w:hanging="360"/>
      </w:pPr>
      <w:rPr>
        <w:rFonts w:ascii="Symbol" w:hAnsi="Symbol"/>
      </w:rPr>
    </w:lvl>
    <w:lvl w:ilvl="7" w:tplc="D0EA6016">
      <w:start w:val="1"/>
      <w:numFmt w:val="bullet"/>
      <w:lvlText w:val=""/>
      <w:lvlJc w:val="left"/>
      <w:pPr>
        <w:ind w:left="1080" w:hanging="360"/>
      </w:pPr>
      <w:rPr>
        <w:rFonts w:ascii="Symbol" w:hAnsi="Symbol"/>
      </w:rPr>
    </w:lvl>
    <w:lvl w:ilvl="8" w:tplc="8826804E">
      <w:start w:val="1"/>
      <w:numFmt w:val="bullet"/>
      <w:lvlText w:val=""/>
      <w:lvlJc w:val="left"/>
      <w:pPr>
        <w:ind w:left="1080" w:hanging="360"/>
      </w:pPr>
      <w:rPr>
        <w:rFonts w:ascii="Symbol" w:hAnsi="Symbol"/>
      </w:rPr>
    </w:lvl>
  </w:abstractNum>
  <w:abstractNum w:abstractNumId="40" w15:restartNumberingAfterBreak="0">
    <w:nsid w:val="402D4A7E"/>
    <w:multiLevelType w:val="hybridMultilevel"/>
    <w:tmpl w:val="1C8A1D3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41" w15:restartNumberingAfterBreak="0">
    <w:nsid w:val="40431355"/>
    <w:multiLevelType w:val="hybridMultilevel"/>
    <w:tmpl w:val="CD3631E0"/>
    <w:lvl w:ilvl="0" w:tplc="D8F82A4E">
      <w:start w:val="1"/>
      <w:numFmt w:val="bullet"/>
      <w:lvlText w:val=""/>
      <w:lvlJc w:val="left"/>
      <w:pPr>
        <w:ind w:left="720" w:hanging="360"/>
      </w:pPr>
      <w:rPr>
        <w:rFonts w:ascii="Symbol" w:hAnsi="Symbol"/>
      </w:rPr>
    </w:lvl>
    <w:lvl w:ilvl="1" w:tplc="4282C38E">
      <w:start w:val="1"/>
      <w:numFmt w:val="bullet"/>
      <w:lvlText w:val=""/>
      <w:lvlJc w:val="left"/>
      <w:pPr>
        <w:ind w:left="720" w:hanging="360"/>
      </w:pPr>
      <w:rPr>
        <w:rFonts w:ascii="Symbol" w:hAnsi="Symbol"/>
      </w:rPr>
    </w:lvl>
    <w:lvl w:ilvl="2" w:tplc="C1BAA3B4">
      <w:start w:val="1"/>
      <w:numFmt w:val="bullet"/>
      <w:lvlText w:val=""/>
      <w:lvlJc w:val="left"/>
      <w:pPr>
        <w:ind w:left="720" w:hanging="360"/>
      </w:pPr>
      <w:rPr>
        <w:rFonts w:ascii="Symbol" w:hAnsi="Symbol"/>
      </w:rPr>
    </w:lvl>
    <w:lvl w:ilvl="3" w:tplc="BB24F44C">
      <w:start w:val="1"/>
      <w:numFmt w:val="bullet"/>
      <w:lvlText w:val=""/>
      <w:lvlJc w:val="left"/>
      <w:pPr>
        <w:ind w:left="720" w:hanging="360"/>
      </w:pPr>
      <w:rPr>
        <w:rFonts w:ascii="Symbol" w:hAnsi="Symbol"/>
      </w:rPr>
    </w:lvl>
    <w:lvl w:ilvl="4" w:tplc="B5E0C8F0">
      <w:start w:val="1"/>
      <w:numFmt w:val="bullet"/>
      <w:lvlText w:val=""/>
      <w:lvlJc w:val="left"/>
      <w:pPr>
        <w:ind w:left="720" w:hanging="360"/>
      </w:pPr>
      <w:rPr>
        <w:rFonts w:ascii="Symbol" w:hAnsi="Symbol"/>
      </w:rPr>
    </w:lvl>
    <w:lvl w:ilvl="5" w:tplc="18BA0030">
      <w:start w:val="1"/>
      <w:numFmt w:val="bullet"/>
      <w:lvlText w:val=""/>
      <w:lvlJc w:val="left"/>
      <w:pPr>
        <w:ind w:left="720" w:hanging="360"/>
      </w:pPr>
      <w:rPr>
        <w:rFonts w:ascii="Symbol" w:hAnsi="Symbol"/>
      </w:rPr>
    </w:lvl>
    <w:lvl w:ilvl="6" w:tplc="6C22C1F8">
      <w:start w:val="1"/>
      <w:numFmt w:val="bullet"/>
      <w:lvlText w:val=""/>
      <w:lvlJc w:val="left"/>
      <w:pPr>
        <w:ind w:left="720" w:hanging="360"/>
      </w:pPr>
      <w:rPr>
        <w:rFonts w:ascii="Symbol" w:hAnsi="Symbol"/>
      </w:rPr>
    </w:lvl>
    <w:lvl w:ilvl="7" w:tplc="F838107E">
      <w:start w:val="1"/>
      <w:numFmt w:val="bullet"/>
      <w:lvlText w:val=""/>
      <w:lvlJc w:val="left"/>
      <w:pPr>
        <w:ind w:left="720" w:hanging="360"/>
      </w:pPr>
      <w:rPr>
        <w:rFonts w:ascii="Symbol" w:hAnsi="Symbol"/>
      </w:rPr>
    </w:lvl>
    <w:lvl w:ilvl="8" w:tplc="0490730C">
      <w:start w:val="1"/>
      <w:numFmt w:val="bullet"/>
      <w:lvlText w:val=""/>
      <w:lvlJc w:val="left"/>
      <w:pPr>
        <w:ind w:left="720" w:hanging="360"/>
      </w:pPr>
      <w:rPr>
        <w:rFonts w:ascii="Symbol" w:hAnsi="Symbol"/>
      </w:rPr>
    </w:lvl>
  </w:abstractNum>
  <w:abstractNum w:abstractNumId="42" w15:restartNumberingAfterBreak="0">
    <w:nsid w:val="41BF7C1A"/>
    <w:multiLevelType w:val="hybridMultilevel"/>
    <w:tmpl w:val="AF04A934"/>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43" w15:restartNumberingAfterBreak="0">
    <w:nsid w:val="43BC5372"/>
    <w:multiLevelType w:val="multilevel"/>
    <w:tmpl w:val="3282032A"/>
    <w:lvl w:ilvl="0">
      <w:start w:val="14"/>
      <w:numFmt w:val="decimal"/>
      <w:lvlText w:val="%1"/>
      <w:lvlJc w:val="left"/>
      <w:pPr>
        <w:ind w:left="1280" w:hanging="720"/>
      </w:pPr>
      <w:rPr>
        <w:rFonts w:hint="default"/>
        <w:lang w:val="el-GR" w:eastAsia="en-US" w:bidi="ar-SA"/>
      </w:rPr>
    </w:lvl>
    <w:lvl w:ilvl="1">
      <w:start w:val="1"/>
      <w:numFmt w:val="decimal"/>
      <w:lvlText w:val="%1.%2"/>
      <w:lvlJc w:val="left"/>
      <w:pPr>
        <w:ind w:left="1280" w:hanging="720"/>
      </w:pPr>
      <w:rPr>
        <w:rFonts w:ascii="Tahoma" w:eastAsia="Tahoma" w:hAnsi="Tahoma" w:cs="Tahoma" w:hint="default"/>
        <w:b/>
        <w:bCs/>
        <w:w w:val="99"/>
        <w:sz w:val="20"/>
        <w:szCs w:val="20"/>
        <w:lang w:val="el-GR" w:eastAsia="en-US" w:bidi="ar-SA"/>
      </w:rPr>
    </w:lvl>
    <w:lvl w:ilvl="2">
      <w:start w:val="1"/>
      <w:numFmt w:val="lowerRoman"/>
      <w:lvlText w:val="%3."/>
      <w:lvlJc w:val="left"/>
      <w:pPr>
        <w:ind w:left="1280" w:hanging="466"/>
        <w:jc w:val="right"/>
      </w:pPr>
      <w:rPr>
        <w:rFonts w:ascii="Tahoma" w:eastAsia="Tahoma" w:hAnsi="Tahoma" w:cs="Tahoma" w:hint="default"/>
        <w:w w:val="99"/>
        <w:sz w:val="20"/>
        <w:szCs w:val="20"/>
        <w:lang w:val="el-GR" w:eastAsia="en-US" w:bidi="ar-SA"/>
      </w:rPr>
    </w:lvl>
    <w:lvl w:ilvl="3">
      <w:numFmt w:val="bullet"/>
      <w:lvlText w:val="•"/>
      <w:lvlJc w:val="left"/>
      <w:pPr>
        <w:ind w:left="3992" w:hanging="466"/>
      </w:pPr>
      <w:rPr>
        <w:rFonts w:hint="default"/>
        <w:lang w:val="el-GR" w:eastAsia="en-US" w:bidi="ar-SA"/>
      </w:rPr>
    </w:lvl>
    <w:lvl w:ilvl="4">
      <w:numFmt w:val="bullet"/>
      <w:lvlText w:val="•"/>
      <w:lvlJc w:val="left"/>
      <w:pPr>
        <w:ind w:left="4896" w:hanging="466"/>
      </w:pPr>
      <w:rPr>
        <w:rFonts w:hint="default"/>
        <w:lang w:val="el-GR" w:eastAsia="en-US" w:bidi="ar-SA"/>
      </w:rPr>
    </w:lvl>
    <w:lvl w:ilvl="5">
      <w:numFmt w:val="bullet"/>
      <w:lvlText w:val="•"/>
      <w:lvlJc w:val="left"/>
      <w:pPr>
        <w:ind w:left="5800" w:hanging="466"/>
      </w:pPr>
      <w:rPr>
        <w:rFonts w:hint="default"/>
        <w:lang w:val="el-GR" w:eastAsia="en-US" w:bidi="ar-SA"/>
      </w:rPr>
    </w:lvl>
    <w:lvl w:ilvl="6">
      <w:numFmt w:val="bullet"/>
      <w:lvlText w:val="•"/>
      <w:lvlJc w:val="left"/>
      <w:pPr>
        <w:ind w:left="6704" w:hanging="466"/>
      </w:pPr>
      <w:rPr>
        <w:rFonts w:hint="default"/>
        <w:lang w:val="el-GR" w:eastAsia="en-US" w:bidi="ar-SA"/>
      </w:rPr>
    </w:lvl>
    <w:lvl w:ilvl="7">
      <w:numFmt w:val="bullet"/>
      <w:lvlText w:val="•"/>
      <w:lvlJc w:val="left"/>
      <w:pPr>
        <w:ind w:left="7608" w:hanging="466"/>
      </w:pPr>
      <w:rPr>
        <w:rFonts w:hint="default"/>
        <w:lang w:val="el-GR" w:eastAsia="en-US" w:bidi="ar-SA"/>
      </w:rPr>
    </w:lvl>
    <w:lvl w:ilvl="8">
      <w:numFmt w:val="bullet"/>
      <w:lvlText w:val="•"/>
      <w:lvlJc w:val="left"/>
      <w:pPr>
        <w:ind w:left="8512" w:hanging="466"/>
      </w:pPr>
      <w:rPr>
        <w:rFonts w:hint="default"/>
        <w:lang w:val="el-GR" w:eastAsia="en-US" w:bidi="ar-SA"/>
      </w:rPr>
    </w:lvl>
  </w:abstractNum>
  <w:abstractNum w:abstractNumId="44" w15:restartNumberingAfterBreak="0">
    <w:nsid w:val="46AF5E30"/>
    <w:multiLevelType w:val="hybridMultilevel"/>
    <w:tmpl w:val="67E2D8F6"/>
    <w:lvl w:ilvl="0" w:tplc="04090003">
      <w:start w:val="1"/>
      <w:numFmt w:val="bullet"/>
      <w:lvlText w:val="o"/>
      <w:lvlJc w:val="left"/>
      <w:pPr>
        <w:ind w:left="1280" w:hanging="360"/>
      </w:pPr>
      <w:rPr>
        <w:rFonts w:ascii="Courier New" w:hAnsi="Courier New" w:cs="Courier New"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45" w15:restartNumberingAfterBreak="0">
    <w:nsid w:val="482C7F45"/>
    <w:multiLevelType w:val="hybridMultilevel"/>
    <w:tmpl w:val="786C2556"/>
    <w:lvl w:ilvl="0" w:tplc="0408000B">
      <w:start w:val="1"/>
      <w:numFmt w:val="bullet"/>
      <w:lvlText w:val=""/>
      <w:lvlJc w:val="left"/>
      <w:pPr>
        <w:ind w:left="1280" w:hanging="360"/>
      </w:pPr>
      <w:rPr>
        <w:rFonts w:ascii="Wingdings" w:hAnsi="Wingdings"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46" w15:restartNumberingAfterBreak="0">
    <w:nsid w:val="48BE6AF3"/>
    <w:multiLevelType w:val="hybridMultilevel"/>
    <w:tmpl w:val="820C68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4A7F22F6"/>
    <w:multiLevelType w:val="hybridMultilevel"/>
    <w:tmpl w:val="0354FC9C"/>
    <w:lvl w:ilvl="0" w:tplc="026ADFE8">
      <w:numFmt w:val="bullet"/>
      <w:lvlText w:val="-"/>
      <w:lvlJc w:val="left"/>
      <w:pPr>
        <w:ind w:left="1280" w:hanging="360"/>
      </w:pPr>
      <w:rPr>
        <w:rFonts w:ascii="Courier New" w:eastAsia="Courier New" w:hAnsi="Courier New" w:cs="Courier New" w:hint="default"/>
        <w:b w:val="0"/>
        <w:bCs w:val="0"/>
        <w:i w:val="0"/>
        <w:iCs w:val="0"/>
        <w:spacing w:val="0"/>
        <w:w w:val="100"/>
        <w:sz w:val="18"/>
        <w:szCs w:val="18"/>
        <w:lang w:val="el-GR" w:eastAsia="en-US" w:bidi="ar-SA"/>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48" w15:restartNumberingAfterBreak="0">
    <w:nsid w:val="4E0C79E3"/>
    <w:multiLevelType w:val="hybridMultilevel"/>
    <w:tmpl w:val="A84AA2E4"/>
    <w:lvl w:ilvl="0" w:tplc="A43E7D9A">
      <w:numFmt w:val="bullet"/>
      <w:lvlText w:val=""/>
      <w:lvlJc w:val="left"/>
      <w:pPr>
        <w:ind w:left="1280" w:hanging="360"/>
      </w:pPr>
      <w:rPr>
        <w:rFonts w:ascii="Symbol" w:eastAsia="Symbol" w:hAnsi="Symbol" w:cs="Symbol" w:hint="default"/>
        <w:w w:val="99"/>
        <w:sz w:val="20"/>
        <w:szCs w:val="20"/>
        <w:lang w:val="el-GR" w:eastAsia="en-US" w:bidi="ar-SA"/>
      </w:rPr>
    </w:lvl>
    <w:lvl w:ilvl="1" w:tplc="0FD4AD86">
      <w:numFmt w:val="bullet"/>
      <w:lvlText w:val="•"/>
      <w:lvlJc w:val="left"/>
      <w:pPr>
        <w:ind w:left="2184" w:hanging="360"/>
      </w:pPr>
      <w:rPr>
        <w:rFonts w:hint="default"/>
        <w:lang w:val="el-GR" w:eastAsia="en-US" w:bidi="ar-SA"/>
      </w:rPr>
    </w:lvl>
    <w:lvl w:ilvl="2" w:tplc="8E7E1066">
      <w:numFmt w:val="bullet"/>
      <w:lvlText w:val="•"/>
      <w:lvlJc w:val="left"/>
      <w:pPr>
        <w:ind w:left="3088" w:hanging="360"/>
      </w:pPr>
      <w:rPr>
        <w:rFonts w:hint="default"/>
        <w:lang w:val="el-GR" w:eastAsia="en-US" w:bidi="ar-SA"/>
      </w:rPr>
    </w:lvl>
    <w:lvl w:ilvl="3" w:tplc="944E1FD6">
      <w:numFmt w:val="bullet"/>
      <w:lvlText w:val="•"/>
      <w:lvlJc w:val="left"/>
      <w:pPr>
        <w:ind w:left="3992" w:hanging="360"/>
      </w:pPr>
      <w:rPr>
        <w:rFonts w:hint="default"/>
        <w:lang w:val="el-GR" w:eastAsia="en-US" w:bidi="ar-SA"/>
      </w:rPr>
    </w:lvl>
    <w:lvl w:ilvl="4" w:tplc="C928A74A">
      <w:numFmt w:val="bullet"/>
      <w:lvlText w:val="•"/>
      <w:lvlJc w:val="left"/>
      <w:pPr>
        <w:ind w:left="4896" w:hanging="360"/>
      </w:pPr>
      <w:rPr>
        <w:rFonts w:hint="default"/>
        <w:lang w:val="el-GR" w:eastAsia="en-US" w:bidi="ar-SA"/>
      </w:rPr>
    </w:lvl>
    <w:lvl w:ilvl="5" w:tplc="435A246E">
      <w:numFmt w:val="bullet"/>
      <w:lvlText w:val="•"/>
      <w:lvlJc w:val="left"/>
      <w:pPr>
        <w:ind w:left="5800" w:hanging="360"/>
      </w:pPr>
      <w:rPr>
        <w:rFonts w:hint="default"/>
        <w:lang w:val="el-GR" w:eastAsia="en-US" w:bidi="ar-SA"/>
      </w:rPr>
    </w:lvl>
    <w:lvl w:ilvl="6" w:tplc="E97E14EE">
      <w:numFmt w:val="bullet"/>
      <w:lvlText w:val="•"/>
      <w:lvlJc w:val="left"/>
      <w:pPr>
        <w:ind w:left="6704" w:hanging="360"/>
      </w:pPr>
      <w:rPr>
        <w:rFonts w:hint="default"/>
        <w:lang w:val="el-GR" w:eastAsia="en-US" w:bidi="ar-SA"/>
      </w:rPr>
    </w:lvl>
    <w:lvl w:ilvl="7" w:tplc="2DA20CDE">
      <w:numFmt w:val="bullet"/>
      <w:lvlText w:val="•"/>
      <w:lvlJc w:val="left"/>
      <w:pPr>
        <w:ind w:left="7608" w:hanging="360"/>
      </w:pPr>
      <w:rPr>
        <w:rFonts w:hint="default"/>
        <w:lang w:val="el-GR" w:eastAsia="en-US" w:bidi="ar-SA"/>
      </w:rPr>
    </w:lvl>
    <w:lvl w:ilvl="8" w:tplc="233AEA9A">
      <w:numFmt w:val="bullet"/>
      <w:lvlText w:val="•"/>
      <w:lvlJc w:val="left"/>
      <w:pPr>
        <w:ind w:left="8512" w:hanging="360"/>
      </w:pPr>
      <w:rPr>
        <w:rFonts w:hint="default"/>
        <w:lang w:val="el-GR" w:eastAsia="en-US" w:bidi="ar-SA"/>
      </w:rPr>
    </w:lvl>
  </w:abstractNum>
  <w:abstractNum w:abstractNumId="49" w15:restartNumberingAfterBreak="0">
    <w:nsid w:val="513824EA"/>
    <w:multiLevelType w:val="hybridMultilevel"/>
    <w:tmpl w:val="AB742760"/>
    <w:lvl w:ilvl="0" w:tplc="0408000B">
      <w:start w:val="1"/>
      <w:numFmt w:val="bullet"/>
      <w:lvlText w:val=""/>
      <w:lvlJc w:val="left"/>
      <w:pPr>
        <w:ind w:left="1280" w:hanging="360"/>
      </w:pPr>
      <w:rPr>
        <w:rFonts w:ascii="Wingdings" w:hAnsi="Wingdings"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50" w15:restartNumberingAfterBreak="0">
    <w:nsid w:val="5222342A"/>
    <w:multiLevelType w:val="hybridMultilevel"/>
    <w:tmpl w:val="C7081D86"/>
    <w:lvl w:ilvl="0" w:tplc="0409001B">
      <w:start w:val="1"/>
      <w:numFmt w:val="lowerRoman"/>
      <w:lvlText w:val="%1."/>
      <w:lvlJc w:val="righ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51" w15:restartNumberingAfterBreak="0">
    <w:nsid w:val="532750D6"/>
    <w:multiLevelType w:val="hybridMultilevel"/>
    <w:tmpl w:val="DB24A138"/>
    <w:lvl w:ilvl="0" w:tplc="687E0A04">
      <w:start w:val="1"/>
      <w:numFmt w:val="bullet"/>
      <w:lvlText w:val=""/>
      <w:lvlJc w:val="left"/>
      <w:pPr>
        <w:ind w:left="720" w:hanging="360"/>
      </w:pPr>
      <w:rPr>
        <w:rFonts w:ascii="Symbol" w:hAnsi="Symbol"/>
      </w:rPr>
    </w:lvl>
    <w:lvl w:ilvl="1" w:tplc="93440454">
      <w:start w:val="1"/>
      <w:numFmt w:val="bullet"/>
      <w:lvlText w:val=""/>
      <w:lvlJc w:val="left"/>
      <w:pPr>
        <w:ind w:left="720" w:hanging="360"/>
      </w:pPr>
      <w:rPr>
        <w:rFonts w:ascii="Symbol" w:hAnsi="Symbol"/>
      </w:rPr>
    </w:lvl>
    <w:lvl w:ilvl="2" w:tplc="77940112">
      <w:start w:val="1"/>
      <w:numFmt w:val="bullet"/>
      <w:lvlText w:val=""/>
      <w:lvlJc w:val="left"/>
      <w:pPr>
        <w:ind w:left="720" w:hanging="360"/>
      </w:pPr>
      <w:rPr>
        <w:rFonts w:ascii="Symbol" w:hAnsi="Symbol"/>
      </w:rPr>
    </w:lvl>
    <w:lvl w:ilvl="3" w:tplc="8138C256">
      <w:start w:val="1"/>
      <w:numFmt w:val="bullet"/>
      <w:lvlText w:val=""/>
      <w:lvlJc w:val="left"/>
      <w:pPr>
        <w:ind w:left="720" w:hanging="360"/>
      </w:pPr>
      <w:rPr>
        <w:rFonts w:ascii="Symbol" w:hAnsi="Symbol"/>
      </w:rPr>
    </w:lvl>
    <w:lvl w:ilvl="4" w:tplc="0F1293E2">
      <w:start w:val="1"/>
      <w:numFmt w:val="bullet"/>
      <w:lvlText w:val=""/>
      <w:lvlJc w:val="left"/>
      <w:pPr>
        <w:ind w:left="720" w:hanging="360"/>
      </w:pPr>
      <w:rPr>
        <w:rFonts w:ascii="Symbol" w:hAnsi="Symbol"/>
      </w:rPr>
    </w:lvl>
    <w:lvl w:ilvl="5" w:tplc="EF06378E">
      <w:start w:val="1"/>
      <w:numFmt w:val="bullet"/>
      <w:lvlText w:val=""/>
      <w:lvlJc w:val="left"/>
      <w:pPr>
        <w:ind w:left="720" w:hanging="360"/>
      </w:pPr>
      <w:rPr>
        <w:rFonts w:ascii="Symbol" w:hAnsi="Symbol"/>
      </w:rPr>
    </w:lvl>
    <w:lvl w:ilvl="6" w:tplc="A7341FC8">
      <w:start w:val="1"/>
      <w:numFmt w:val="bullet"/>
      <w:lvlText w:val=""/>
      <w:lvlJc w:val="left"/>
      <w:pPr>
        <w:ind w:left="720" w:hanging="360"/>
      </w:pPr>
      <w:rPr>
        <w:rFonts w:ascii="Symbol" w:hAnsi="Symbol"/>
      </w:rPr>
    </w:lvl>
    <w:lvl w:ilvl="7" w:tplc="92E4DF36">
      <w:start w:val="1"/>
      <w:numFmt w:val="bullet"/>
      <w:lvlText w:val=""/>
      <w:lvlJc w:val="left"/>
      <w:pPr>
        <w:ind w:left="720" w:hanging="360"/>
      </w:pPr>
      <w:rPr>
        <w:rFonts w:ascii="Symbol" w:hAnsi="Symbol"/>
      </w:rPr>
    </w:lvl>
    <w:lvl w:ilvl="8" w:tplc="DADE0630">
      <w:start w:val="1"/>
      <w:numFmt w:val="bullet"/>
      <w:lvlText w:val=""/>
      <w:lvlJc w:val="left"/>
      <w:pPr>
        <w:ind w:left="720" w:hanging="360"/>
      </w:pPr>
      <w:rPr>
        <w:rFonts w:ascii="Symbol" w:hAnsi="Symbol"/>
      </w:rPr>
    </w:lvl>
  </w:abstractNum>
  <w:abstractNum w:abstractNumId="52" w15:restartNumberingAfterBreak="0">
    <w:nsid w:val="537E48E2"/>
    <w:multiLevelType w:val="hybridMultilevel"/>
    <w:tmpl w:val="75FA624E"/>
    <w:lvl w:ilvl="0" w:tplc="D3029994">
      <w:start w:val="1"/>
      <w:numFmt w:val="bullet"/>
      <w:lvlText w:val=""/>
      <w:lvlJc w:val="left"/>
      <w:pPr>
        <w:ind w:left="1080" w:hanging="360"/>
      </w:pPr>
      <w:rPr>
        <w:rFonts w:ascii="Symbol" w:hAnsi="Symbol"/>
      </w:rPr>
    </w:lvl>
    <w:lvl w:ilvl="1" w:tplc="5358E864">
      <w:start w:val="1"/>
      <w:numFmt w:val="bullet"/>
      <w:lvlText w:val=""/>
      <w:lvlJc w:val="left"/>
      <w:pPr>
        <w:ind w:left="1080" w:hanging="360"/>
      </w:pPr>
      <w:rPr>
        <w:rFonts w:ascii="Symbol" w:hAnsi="Symbol"/>
      </w:rPr>
    </w:lvl>
    <w:lvl w:ilvl="2" w:tplc="FB70A4CE">
      <w:start w:val="1"/>
      <w:numFmt w:val="bullet"/>
      <w:lvlText w:val=""/>
      <w:lvlJc w:val="left"/>
      <w:pPr>
        <w:ind w:left="1080" w:hanging="360"/>
      </w:pPr>
      <w:rPr>
        <w:rFonts w:ascii="Symbol" w:hAnsi="Symbol"/>
      </w:rPr>
    </w:lvl>
    <w:lvl w:ilvl="3" w:tplc="05084B8E">
      <w:start w:val="1"/>
      <w:numFmt w:val="bullet"/>
      <w:lvlText w:val=""/>
      <w:lvlJc w:val="left"/>
      <w:pPr>
        <w:ind w:left="1080" w:hanging="360"/>
      </w:pPr>
      <w:rPr>
        <w:rFonts w:ascii="Symbol" w:hAnsi="Symbol"/>
      </w:rPr>
    </w:lvl>
    <w:lvl w:ilvl="4" w:tplc="179E6D0E">
      <w:start w:val="1"/>
      <w:numFmt w:val="bullet"/>
      <w:lvlText w:val=""/>
      <w:lvlJc w:val="left"/>
      <w:pPr>
        <w:ind w:left="1080" w:hanging="360"/>
      </w:pPr>
      <w:rPr>
        <w:rFonts w:ascii="Symbol" w:hAnsi="Symbol"/>
      </w:rPr>
    </w:lvl>
    <w:lvl w:ilvl="5" w:tplc="12129646">
      <w:start w:val="1"/>
      <w:numFmt w:val="bullet"/>
      <w:lvlText w:val=""/>
      <w:lvlJc w:val="left"/>
      <w:pPr>
        <w:ind w:left="1080" w:hanging="360"/>
      </w:pPr>
      <w:rPr>
        <w:rFonts w:ascii="Symbol" w:hAnsi="Symbol"/>
      </w:rPr>
    </w:lvl>
    <w:lvl w:ilvl="6" w:tplc="9B0A3C54">
      <w:start w:val="1"/>
      <w:numFmt w:val="bullet"/>
      <w:lvlText w:val=""/>
      <w:lvlJc w:val="left"/>
      <w:pPr>
        <w:ind w:left="1080" w:hanging="360"/>
      </w:pPr>
      <w:rPr>
        <w:rFonts w:ascii="Symbol" w:hAnsi="Symbol"/>
      </w:rPr>
    </w:lvl>
    <w:lvl w:ilvl="7" w:tplc="F266FBB6">
      <w:start w:val="1"/>
      <w:numFmt w:val="bullet"/>
      <w:lvlText w:val=""/>
      <w:lvlJc w:val="left"/>
      <w:pPr>
        <w:ind w:left="1080" w:hanging="360"/>
      </w:pPr>
      <w:rPr>
        <w:rFonts w:ascii="Symbol" w:hAnsi="Symbol"/>
      </w:rPr>
    </w:lvl>
    <w:lvl w:ilvl="8" w:tplc="0F2A27A8">
      <w:start w:val="1"/>
      <w:numFmt w:val="bullet"/>
      <w:lvlText w:val=""/>
      <w:lvlJc w:val="left"/>
      <w:pPr>
        <w:ind w:left="1080" w:hanging="360"/>
      </w:pPr>
      <w:rPr>
        <w:rFonts w:ascii="Symbol" w:hAnsi="Symbol"/>
      </w:rPr>
    </w:lvl>
  </w:abstractNum>
  <w:abstractNum w:abstractNumId="53" w15:restartNumberingAfterBreak="0">
    <w:nsid w:val="53F106F6"/>
    <w:multiLevelType w:val="hybridMultilevel"/>
    <w:tmpl w:val="64160CA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4" w15:restartNumberingAfterBreak="0">
    <w:nsid w:val="54A61F17"/>
    <w:multiLevelType w:val="hybridMultilevel"/>
    <w:tmpl w:val="E45C58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A52534F"/>
    <w:multiLevelType w:val="hybridMultilevel"/>
    <w:tmpl w:val="825ECA3A"/>
    <w:lvl w:ilvl="0" w:tplc="B6F4586C">
      <w:numFmt w:val="bullet"/>
      <w:lvlText w:val=""/>
      <w:lvlJc w:val="left"/>
      <w:pPr>
        <w:ind w:left="1280" w:hanging="360"/>
      </w:pPr>
      <w:rPr>
        <w:rFonts w:ascii="Symbol" w:eastAsia="Symbol" w:hAnsi="Symbol" w:cs="Symbol" w:hint="default"/>
        <w:w w:val="99"/>
        <w:sz w:val="20"/>
        <w:szCs w:val="20"/>
        <w:lang w:val="el-GR" w:eastAsia="en-US" w:bidi="ar-SA"/>
      </w:rPr>
    </w:lvl>
    <w:lvl w:ilvl="1" w:tplc="B958D31A">
      <w:numFmt w:val="bullet"/>
      <w:lvlText w:val="•"/>
      <w:lvlJc w:val="left"/>
      <w:pPr>
        <w:ind w:left="2184" w:hanging="360"/>
      </w:pPr>
      <w:rPr>
        <w:rFonts w:hint="default"/>
        <w:lang w:val="el-GR" w:eastAsia="en-US" w:bidi="ar-SA"/>
      </w:rPr>
    </w:lvl>
    <w:lvl w:ilvl="2" w:tplc="09EE6C08">
      <w:numFmt w:val="bullet"/>
      <w:lvlText w:val="•"/>
      <w:lvlJc w:val="left"/>
      <w:pPr>
        <w:ind w:left="3088" w:hanging="360"/>
      </w:pPr>
      <w:rPr>
        <w:rFonts w:hint="default"/>
        <w:lang w:val="el-GR" w:eastAsia="en-US" w:bidi="ar-SA"/>
      </w:rPr>
    </w:lvl>
    <w:lvl w:ilvl="3" w:tplc="F070C37A">
      <w:numFmt w:val="bullet"/>
      <w:lvlText w:val="•"/>
      <w:lvlJc w:val="left"/>
      <w:pPr>
        <w:ind w:left="3992" w:hanging="360"/>
      </w:pPr>
      <w:rPr>
        <w:rFonts w:hint="default"/>
        <w:lang w:val="el-GR" w:eastAsia="en-US" w:bidi="ar-SA"/>
      </w:rPr>
    </w:lvl>
    <w:lvl w:ilvl="4" w:tplc="9B187644">
      <w:numFmt w:val="bullet"/>
      <w:lvlText w:val="•"/>
      <w:lvlJc w:val="left"/>
      <w:pPr>
        <w:ind w:left="4896" w:hanging="360"/>
      </w:pPr>
      <w:rPr>
        <w:rFonts w:hint="default"/>
        <w:lang w:val="el-GR" w:eastAsia="en-US" w:bidi="ar-SA"/>
      </w:rPr>
    </w:lvl>
    <w:lvl w:ilvl="5" w:tplc="8D72ECE6">
      <w:numFmt w:val="bullet"/>
      <w:lvlText w:val="•"/>
      <w:lvlJc w:val="left"/>
      <w:pPr>
        <w:ind w:left="5800" w:hanging="360"/>
      </w:pPr>
      <w:rPr>
        <w:rFonts w:hint="default"/>
        <w:lang w:val="el-GR" w:eastAsia="en-US" w:bidi="ar-SA"/>
      </w:rPr>
    </w:lvl>
    <w:lvl w:ilvl="6" w:tplc="D9AC2D3A">
      <w:numFmt w:val="bullet"/>
      <w:lvlText w:val="•"/>
      <w:lvlJc w:val="left"/>
      <w:pPr>
        <w:ind w:left="6704" w:hanging="360"/>
      </w:pPr>
      <w:rPr>
        <w:rFonts w:hint="default"/>
        <w:lang w:val="el-GR" w:eastAsia="en-US" w:bidi="ar-SA"/>
      </w:rPr>
    </w:lvl>
    <w:lvl w:ilvl="7" w:tplc="650E2EDC">
      <w:numFmt w:val="bullet"/>
      <w:lvlText w:val="•"/>
      <w:lvlJc w:val="left"/>
      <w:pPr>
        <w:ind w:left="7608" w:hanging="360"/>
      </w:pPr>
      <w:rPr>
        <w:rFonts w:hint="default"/>
        <w:lang w:val="el-GR" w:eastAsia="en-US" w:bidi="ar-SA"/>
      </w:rPr>
    </w:lvl>
    <w:lvl w:ilvl="8" w:tplc="01DE0F06">
      <w:numFmt w:val="bullet"/>
      <w:lvlText w:val="•"/>
      <w:lvlJc w:val="left"/>
      <w:pPr>
        <w:ind w:left="8512" w:hanging="360"/>
      </w:pPr>
      <w:rPr>
        <w:rFonts w:hint="default"/>
        <w:lang w:val="el-GR" w:eastAsia="en-US" w:bidi="ar-SA"/>
      </w:rPr>
    </w:lvl>
  </w:abstractNum>
  <w:abstractNum w:abstractNumId="56" w15:restartNumberingAfterBreak="0">
    <w:nsid w:val="5BAA405A"/>
    <w:multiLevelType w:val="hybridMultilevel"/>
    <w:tmpl w:val="08308B4E"/>
    <w:lvl w:ilvl="0" w:tplc="0408000F">
      <w:start w:val="1"/>
      <w:numFmt w:val="decimal"/>
      <w:lvlText w:val="%1."/>
      <w:lvlJc w:val="left"/>
      <w:pPr>
        <w:ind w:left="1280" w:hanging="360"/>
      </w:pPr>
    </w:lvl>
    <w:lvl w:ilvl="1" w:tplc="04080019" w:tentative="1">
      <w:start w:val="1"/>
      <w:numFmt w:val="lowerLetter"/>
      <w:lvlText w:val="%2."/>
      <w:lvlJc w:val="left"/>
      <w:pPr>
        <w:ind w:left="2000" w:hanging="360"/>
      </w:pPr>
    </w:lvl>
    <w:lvl w:ilvl="2" w:tplc="0408001B" w:tentative="1">
      <w:start w:val="1"/>
      <w:numFmt w:val="lowerRoman"/>
      <w:lvlText w:val="%3."/>
      <w:lvlJc w:val="right"/>
      <w:pPr>
        <w:ind w:left="2720" w:hanging="180"/>
      </w:pPr>
    </w:lvl>
    <w:lvl w:ilvl="3" w:tplc="0408000F" w:tentative="1">
      <w:start w:val="1"/>
      <w:numFmt w:val="decimal"/>
      <w:lvlText w:val="%4."/>
      <w:lvlJc w:val="left"/>
      <w:pPr>
        <w:ind w:left="3440" w:hanging="360"/>
      </w:pPr>
    </w:lvl>
    <w:lvl w:ilvl="4" w:tplc="04080019" w:tentative="1">
      <w:start w:val="1"/>
      <w:numFmt w:val="lowerLetter"/>
      <w:lvlText w:val="%5."/>
      <w:lvlJc w:val="left"/>
      <w:pPr>
        <w:ind w:left="4160" w:hanging="360"/>
      </w:pPr>
    </w:lvl>
    <w:lvl w:ilvl="5" w:tplc="0408001B" w:tentative="1">
      <w:start w:val="1"/>
      <w:numFmt w:val="lowerRoman"/>
      <w:lvlText w:val="%6."/>
      <w:lvlJc w:val="right"/>
      <w:pPr>
        <w:ind w:left="4880" w:hanging="180"/>
      </w:pPr>
    </w:lvl>
    <w:lvl w:ilvl="6" w:tplc="0408000F" w:tentative="1">
      <w:start w:val="1"/>
      <w:numFmt w:val="decimal"/>
      <w:lvlText w:val="%7."/>
      <w:lvlJc w:val="left"/>
      <w:pPr>
        <w:ind w:left="5600" w:hanging="360"/>
      </w:pPr>
    </w:lvl>
    <w:lvl w:ilvl="7" w:tplc="04080019" w:tentative="1">
      <w:start w:val="1"/>
      <w:numFmt w:val="lowerLetter"/>
      <w:lvlText w:val="%8."/>
      <w:lvlJc w:val="left"/>
      <w:pPr>
        <w:ind w:left="6320" w:hanging="360"/>
      </w:pPr>
    </w:lvl>
    <w:lvl w:ilvl="8" w:tplc="0408001B" w:tentative="1">
      <w:start w:val="1"/>
      <w:numFmt w:val="lowerRoman"/>
      <w:lvlText w:val="%9."/>
      <w:lvlJc w:val="right"/>
      <w:pPr>
        <w:ind w:left="7040" w:hanging="180"/>
      </w:pPr>
    </w:lvl>
  </w:abstractNum>
  <w:abstractNum w:abstractNumId="57" w15:restartNumberingAfterBreak="0">
    <w:nsid w:val="5D78171A"/>
    <w:multiLevelType w:val="hybridMultilevel"/>
    <w:tmpl w:val="FE4653F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8" w15:restartNumberingAfterBreak="0">
    <w:nsid w:val="5E6A5979"/>
    <w:multiLevelType w:val="hybridMultilevel"/>
    <w:tmpl w:val="A44C7D78"/>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59" w15:restartNumberingAfterBreak="0">
    <w:nsid w:val="5F726E59"/>
    <w:multiLevelType w:val="hybridMultilevel"/>
    <w:tmpl w:val="693EF12E"/>
    <w:lvl w:ilvl="0" w:tplc="391EB634">
      <w:start w:val="1"/>
      <w:numFmt w:val="decimal"/>
      <w:lvlText w:val="%1."/>
      <w:lvlJc w:val="left"/>
      <w:pPr>
        <w:ind w:left="720" w:hanging="360"/>
      </w:pPr>
      <w:rPr>
        <w:b/>
      </w:rPr>
    </w:lvl>
    <w:lvl w:ilvl="1" w:tplc="C910E69C">
      <w:start w:val="1"/>
      <w:numFmt w:val="decimal"/>
      <w:lvlText w:val="(%2)"/>
      <w:lvlJc w:val="left"/>
      <w:pPr>
        <w:ind w:left="1635" w:hanging="555"/>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608920F6"/>
    <w:multiLevelType w:val="hybridMultilevel"/>
    <w:tmpl w:val="84264BD0"/>
    <w:lvl w:ilvl="0" w:tplc="FD346696">
      <w:start w:val="1"/>
      <w:numFmt w:val="bullet"/>
      <w:lvlText w:val=""/>
      <w:lvlJc w:val="left"/>
      <w:pPr>
        <w:ind w:left="1080" w:hanging="360"/>
      </w:pPr>
      <w:rPr>
        <w:rFonts w:ascii="Symbol" w:hAnsi="Symbol"/>
      </w:rPr>
    </w:lvl>
    <w:lvl w:ilvl="1" w:tplc="20104EE0">
      <w:start w:val="1"/>
      <w:numFmt w:val="bullet"/>
      <w:lvlText w:val=""/>
      <w:lvlJc w:val="left"/>
      <w:pPr>
        <w:ind w:left="1080" w:hanging="360"/>
      </w:pPr>
      <w:rPr>
        <w:rFonts w:ascii="Symbol" w:hAnsi="Symbol"/>
      </w:rPr>
    </w:lvl>
    <w:lvl w:ilvl="2" w:tplc="7722C17A">
      <w:start w:val="1"/>
      <w:numFmt w:val="bullet"/>
      <w:lvlText w:val=""/>
      <w:lvlJc w:val="left"/>
      <w:pPr>
        <w:ind w:left="1080" w:hanging="360"/>
      </w:pPr>
      <w:rPr>
        <w:rFonts w:ascii="Symbol" w:hAnsi="Symbol"/>
      </w:rPr>
    </w:lvl>
    <w:lvl w:ilvl="3" w:tplc="EE4A36EC">
      <w:start w:val="1"/>
      <w:numFmt w:val="bullet"/>
      <w:lvlText w:val=""/>
      <w:lvlJc w:val="left"/>
      <w:pPr>
        <w:ind w:left="1080" w:hanging="360"/>
      </w:pPr>
      <w:rPr>
        <w:rFonts w:ascii="Symbol" w:hAnsi="Symbol"/>
      </w:rPr>
    </w:lvl>
    <w:lvl w:ilvl="4" w:tplc="4E686130">
      <w:start w:val="1"/>
      <w:numFmt w:val="bullet"/>
      <w:lvlText w:val=""/>
      <w:lvlJc w:val="left"/>
      <w:pPr>
        <w:ind w:left="1080" w:hanging="360"/>
      </w:pPr>
      <w:rPr>
        <w:rFonts w:ascii="Symbol" w:hAnsi="Symbol"/>
      </w:rPr>
    </w:lvl>
    <w:lvl w:ilvl="5" w:tplc="DC100E12">
      <w:start w:val="1"/>
      <w:numFmt w:val="bullet"/>
      <w:lvlText w:val=""/>
      <w:lvlJc w:val="left"/>
      <w:pPr>
        <w:ind w:left="1080" w:hanging="360"/>
      </w:pPr>
      <w:rPr>
        <w:rFonts w:ascii="Symbol" w:hAnsi="Symbol"/>
      </w:rPr>
    </w:lvl>
    <w:lvl w:ilvl="6" w:tplc="0DB2B732">
      <w:start w:val="1"/>
      <w:numFmt w:val="bullet"/>
      <w:lvlText w:val=""/>
      <w:lvlJc w:val="left"/>
      <w:pPr>
        <w:ind w:left="1080" w:hanging="360"/>
      </w:pPr>
      <w:rPr>
        <w:rFonts w:ascii="Symbol" w:hAnsi="Symbol"/>
      </w:rPr>
    </w:lvl>
    <w:lvl w:ilvl="7" w:tplc="7C32E982">
      <w:start w:val="1"/>
      <w:numFmt w:val="bullet"/>
      <w:lvlText w:val=""/>
      <w:lvlJc w:val="left"/>
      <w:pPr>
        <w:ind w:left="1080" w:hanging="360"/>
      </w:pPr>
      <w:rPr>
        <w:rFonts w:ascii="Symbol" w:hAnsi="Symbol"/>
      </w:rPr>
    </w:lvl>
    <w:lvl w:ilvl="8" w:tplc="CDEEE130">
      <w:start w:val="1"/>
      <w:numFmt w:val="bullet"/>
      <w:lvlText w:val=""/>
      <w:lvlJc w:val="left"/>
      <w:pPr>
        <w:ind w:left="1080" w:hanging="360"/>
      </w:pPr>
      <w:rPr>
        <w:rFonts w:ascii="Symbol" w:hAnsi="Symbol"/>
      </w:rPr>
    </w:lvl>
  </w:abstractNum>
  <w:abstractNum w:abstractNumId="61" w15:restartNumberingAfterBreak="0">
    <w:nsid w:val="60B4363E"/>
    <w:multiLevelType w:val="hybridMultilevel"/>
    <w:tmpl w:val="9C3672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0E0419F"/>
    <w:multiLevelType w:val="hybridMultilevel"/>
    <w:tmpl w:val="7FBC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89399D"/>
    <w:multiLevelType w:val="hybridMultilevel"/>
    <w:tmpl w:val="F2B6C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153971"/>
    <w:multiLevelType w:val="hybridMultilevel"/>
    <w:tmpl w:val="ED321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2920E1"/>
    <w:multiLevelType w:val="hybridMultilevel"/>
    <w:tmpl w:val="FFF278F6"/>
    <w:lvl w:ilvl="0" w:tplc="89CCFB08">
      <w:numFmt w:val="bullet"/>
      <w:lvlText w:val=""/>
      <w:lvlJc w:val="left"/>
      <w:pPr>
        <w:ind w:left="918" w:hanging="358"/>
      </w:pPr>
      <w:rPr>
        <w:rFonts w:hint="default"/>
        <w:w w:val="99"/>
        <w:lang w:val="el-GR" w:eastAsia="en-US" w:bidi="ar-SA"/>
      </w:rPr>
    </w:lvl>
    <w:lvl w:ilvl="1" w:tplc="0408000B">
      <w:start w:val="1"/>
      <w:numFmt w:val="bullet"/>
      <w:lvlText w:val=""/>
      <w:lvlJc w:val="left"/>
      <w:pPr>
        <w:ind w:left="1280" w:hanging="360"/>
      </w:pPr>
      <w:rPr>
        <w:rFonts w:ascii="Wingdings" w:hAnsi="Wingdings" w:hint="default"/>
        <w:w w:val="99"/>
        <w:lang w:val="el-GR" w:eastAsia="en-US" w:bidi="ar-SA"/>
      </w:rPr>
    </w:lvl>
    <w:lvl w:ilvl="2" w:tplc="9F9CBB02">
      <w:numFmt w:val="bullet"/>
      <w:lvlText w:val="•"/>
      <w:lvlJc w:val="left"/>
      <w:pPr>
        <w:ind w:left="2284" w:hanging="360"/>
      </w:pPr>
      <w:rPr>
        <w:rFonts w:hint="default"/>
        <w:lang w:val="el-GR" w:eastAsia="en-US" w:bidi="ar-SA"/>
      </w:rPr>
    </w:lvl>
    <w:lvl w:ilvl="3" w:tplc="EEFCF0E2">
      <w:numFmt w:val="bullet"/>
      <w:lvlText w:val="•"/>
      <w:lvlJc w:val="left"/>
      <w:pPr>
        <w:ind w:left="3288" w:hanging="360"/>
      </w:pPr>
      <w:rPr>
        <w:rFonts w:hint="default"/>
        <w:lang w:val="el-GR" w:eastAsia="en-US" w:bidi="ar-SA"/>
      </w:rPr>
    </w:lvl>
    <w:lvl w:ilvl="4" w:tplc="91BC4F02">
      <w:numFmt w:val="bullet"/>
      <w:lvlText w:val="•"/>
      <w:lvlJc w:val="left"/>
      <w:pPr>
        <w:ind w:left="4293" w:hanging="360"/>
      </w:pPr>
      <w:rPr>
        <w:rFonts w:hint="default"/>
        <w:lang w:val="el-GR" w:eastAsia="en-US" w:bidi="ar-SA"/>
      </w:rPr>
    </w:lvl>
    <w:lvl w:ilvl="5" w:tplc="7B3AE2B6">
      <w:numFmt w:val="bullet"/>
      <w:lvlText w:val="•"/>
      <w:lvlJc w:val="left"/>
      <w:pPr>
        <w:ind w:left="5297" w:hanging="360"/>
      </w:pPr>
      <w:rPr>
        <w:rFonts w:hint="default"/>
        <w:lang w:val="el-GR" w:eastAsia="en-US" w:bidi="ar-SA"/>
      </w:rPr>
    </w:lvl>
    <w:lvl w:ilvl="6" w:tplc="0944BB0A">
      <w:numFmt w:val="bullet"/>
      <w:lvlText w:val="•"/>
      <w:lvlJc w:val="left"/>
      <w:pPr>
        <w:ind w:left="6302" w:hanging="360"/>
      </w:pPr>
      <w:rPr>
        <w:rFonts w:hint="default"/>
        <w:lang w:val="el-GR" w:eastAsia="en-US" w:bidi="ar-SA"/>
      </w:rPr>
    </w:lvl>
    <w:lvl w:ilvl="7" w:tplc="226606D0">
      <w:numFmt w:val="bullet"/>
      <w:lvlText w:val="•"/>
      <w:lvlJc w:val="left"/>
      <w:pPr>
        <w:ind w:left="7306" w:hanging="360"/>
      </w:pPr>
      <w:rPr>
        <w:rFonts w:hint="default"/>
        <w:lang w:val="el-GR" w:eastAsia="en-US" w:bidi="ar-SA"/>
      </w:rPr>
    </w:lvl>
    <w:lvl w:ilvl="8" w:tplc="9580D374">
      <w:numFmt w:val="bullet"/>
      <w:lvlText w:val="•"/>
      <w:lvlJc w:val="left"/>
      <w:pPr>
        <w:ind w:left="8311" w:hanging="360"/>
      </w:pPr>
      <w:rPr>
        <w:rFonts w:hint="default"/>
        <w:lang w:val="el-GR" w:eastAsia="en-US" w:bidi="ar-SA"/>
      </w:rPr>
    </w:lvl>
  </w:abstractNum>
  <w:abstractNum w:abstractNumId="66" w15:restartNumberingAfterBreak="0">
    <w:nsid w:val="6B196C97"/>
    <w:multiLevelType w:val="hybridMultilevel"/>
    <w:tmpl w:val="4532F798"/>
    <w:lvl w:ilvl="0" w:tplc="0409001B">
      <w:start w:val="1"/>
      <w:numFmt w:val="lowerRoman"/>
      <w:lvlText w:val="%1."/>
      <w:lvlJc w:val="righ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67" w15:restartNumberingAfterBreak="0">
    <w:nsid w:val="6E4F23A0"/>
    <w:multiLevelType w:val="hybridMultilevel"/>
    <w:tmpl w:val="C8A88588"/>
    <w:lvl w:ilvl="0" w:tplc="378E8F02">
      <w:start w:val="1"/>
      <w:numFmt w:val="bullet"/>
      <w:lvlText w:val=""/>
      <w:lvlJc w:val="left"/>
      <w:pPr>
        <w:ind w:left="720" w:hanging="360"/>
      </w:pPr>
      <w:rPr>
        <w:rFonts w:ascii="Symbol" w:hAnsi="Symbol"/>
      </w:rPr>
    </w:lvl>
    <w:lvl w:ilvl="1" w:tplc="D4F44B92">
      <w:start w:val="1"/>
      <w:numFmt w:val="bullet"/>
      <w:lvlText w:val=""/>
      <w:lvlJc w:val="left"/>
      <w:pPr>
        <w:ind w:left="720" w:hanging="360"/>
      </w:pPr>
      <w:rPr>
        <w:rFonts w:ascii="Symbol" w:hAnsi="Symbol"/>
      </w:rPr>
    </w:lvl>
    <w:lvl w:ilvl="2" w:tplc="7C2C37A4">
      <w:start w:val="1"/>
      <w:numFmt w:val="bullet"/>
      <w:lvlText w:val=""/>
      <w:lvlJc w:val="left"/>
      <w:pPr>
        <w:ind w:left="720" w:hanging="360"/>
      </w:pPr>
      <w:rPr>
        <w:rFonts w:ascii="Symbol" w:hAnsi="Symbol"/>
      </w:rPr>
    </w:lvl>
    <w:lvl w:ilvl="3" w:tplc="F3B4F400">
      <w:start w:val="1"/>
      <w:numFmt w:val="bullet"/>
      <w:lvlText w:val=""/>
      <w:lvlJc w:val="left"/>
      <w:pPr>
        <w:ind w:left="720" w:hanging="360"/>
      </w:pPr>
      <w:rPr>
        <w:rFonts w:ascii="Symbol" w:hAnsi="Symbol"/>
      </w:rPr>
    </w:lvl>
    <w:lvl w:ilvl="4" w:tplc="28A22058">
      <w:start w:val="1"/>
      <w:numFmt w:val="bullet"/>
      <w:lvlText w:val=""/>
      <w:lvlJc w:val="left"/>
      <w:pPr>
        <w:ind w:left="720" w:hanging="360"/>
      </w:pPr>
      <w:rPr>
        <w:rFonts w:ascii="Symbol" w:hAnsi="Symbol"/>
      </w:rPr>
    </w:lvl>
    <w:lvl w:ilvl="5" w:tplc="42D43AA8">
      <w:start w:val="1"/>
      <w:numFmt w:val="bullet"/>
      <w:lvlText w:val=""/>
      <w:lvlJc w:val="left"/>
      <w:pPr>
        <w:ind w:left="720" w:hanging="360"/>
      </w:pPr>
      <w:rPr>
        <w:rFonts w:ascii="Symbol" w:hAnsi="Symbol"/>
      </w:rPr>
    </w:lvl>
    <w:lvl w:ilvl="6" w:tplc="A3C42AA0">
      <w:start w:val="1"/>
      <w:numFmt w:val="bullet"/>
      <w:lvlText w:val=""/>
      <w:lvlJc w:val="left"/>
      <w:pPr>
        <w:ind w:left="720" w:hanging="360"/>
      </w:pPr>
      <w:rPr>
        <w:rFonts w:ascii="Symbol" w:hAnsi="Symbol"/>
      </w:rPr>
    </w:lvl>
    <w:lvl w:ilvl="7" w:tplc="90E8BC02">
      <w:start w:val="1"/>
      <w:numFmt w:val="bullet"/>
      <w:lvlText w:val=""/>
      <w:lvlJc w:val="left"/>
      <w:pPr>
        <w:ind w:left="720" w:hanging="360"/>
      </w:pPr>
      <w:rPr>
        <w:rFonts w:ascii="Symbol" w:hAnsi="Symbol"/>
      </w:rPr>
    </w:lvl>
    <w:lvl w:ilvl="8" w:tplc="2ABE37A6">
      <w:start w:val="1"/>
      <w:numFmt w:val="bullet"/>
      <w:lvlText w:val=""/>
      <w:lvlJc w:val="left"/>
      <w:pPr>
        <w:ind w:left="720" w:hanging="360"/>
      </w:pPr>
      <w:rPr>
        <w:rFonts w:ascii="Symbol" w:hAnsi="Symbol"/>
      </w:rPr>
    </w:lvl>
  </w:abstractNum>
  <w:abstractNum w:abstractNumId="68" w15:restartNumberingAfterBreak="0">
    <w:nsid w:val="6F60084B"/>
    <w:multiLevelType w:val="hybridMultilevel"/>
    <w:tmpl w:val="BC382112"/>
    <w:lvl w:ilvl="0" w:tplc="1F02DF06">
      <w:start w:val="1"/>
      <w:numFmt w:val="bullet"/>
      <w:lvlText w:val=""/>
      <w:lvlJc w:val="left"/>
      <w:pPr>
        <w:ind w:left="1080" w:hanging="360"/>
      </w:pPr>
      <w:rPr>
        <w:rFonts w:ascii="Symbol" w:hAnsi="Symbol"/>
      </w:rPr>
    </w:lvl>
    <w:lvl w:ilvl="1" w:tplc="70C830CE">
      <w:start w:val="1"/>
      <w:numFmt w:val="bullet"/>
      <w:lvlText w:val=""/>
      <w:lvlJc w:val="left"/>
      <w:pPr>
        <w:ind w:left="1080" w:hanging="360"/>
      </w:pPr>
      <w:rPr>
        <w:rFonts w:ascii="Symbol" w:hAnsi="Symbol"/>
      </w:rPr>
    </w:lvl>
    <w:lvl w:ilvl="2" w:tplc="CC9CF3CC">
      <w:start w:val="1"/>
      <w:numFmt w:val="bullet"/>
      <w:lvlText w:val=""/>
      <w:lvlJc w:val="left"/>
      <w:pPr>
        <w:ind w:left="1080" w:hanging="360"/>
      </w:pPr>
      <w:rPr>
        <w:rFonts w:ascii="Symbol" w:hAnsi="Symbol"/>
      </w:rPr>
    </w:lvl>
    <w:lvl w:ilvl="3" w:tplc="9500AEDE">
      <w:start w:val="1"/>
      <w:numFmt w:val="bullet"/>
      <w:lvlText w:val=""/>
      <w:lvlJc w:val="left"/>
      <w:pPr>
        <w:ind w:left="1080" w:hanging="360"/>
      </w:pPr>
      <w:rPr>
        <w:rFonts w:ascii="Symbol" w:hAnsi="Symbol"/>
      </w:rPr>
    </w:lvl>
    <w:lvl w:ilvl="4" w:tplc="2B0E16DC">
      <w:start w:val="1"/>
      <w:numFmt w:val="bullet"/>
      <w:lvlText w:val=""/>
      <w:lvlJc w:val="left"/>
      <w:pPr>
        <w:ind w:left="1080" w:hanging="360"/>
      </w:pPr>
      <w:rPr>
        <w:rFonts w:ascii="Symbol" w:hAnsi="Symbol"/>
      </w:rPr>
    </w:lvl>
    <w:lvl w:ilvl="5" w:tplc="481E12A4">
      <w:start w:val="1"/>
      <w:numFmt w:val="bullet"/>
      <w:lvlText w:val=""/>
      <w:lvlJc w:val="left"/>
      <w:pPr>
        <w:ind w:left="1080" w:hanging="360"/>
      </w:pPr>
      <w:rPr>
        <w:rFonts w:ascii="Symbol" w:hAnsi="Symbol"/>
      </w:rPr>
    </w:lvl>
    <w:lvl w:ilvl="6" w:tplc="81DC4F50">
      <w:start w:val="1"/>
      <w:numFmt w:val="bullet"/>
      <w:lvlText w:val=""/>
      <w:lvlJc w:val="left"/>
      <w:pPr>
        <w:ind w:left="1080" w:hanging="360"/>
      </w:pPr>
      <w:rPr>
        <w:rFonts w:ascii="Symbol" w:hAnsi="Symbol"/>
      </w:rPr>
    </w:lvl>
    <w:lvl w:ilvl="7" w:tplc="0080A572">
      <w:start w:val="1"/>
      <w:numFmt w:val="bullet"/>
      <w:lvlText w:val=""/>
      <w:lvlJc w:val="left"/>
      <w:pPr>
        <w:ind w:left="1080" w:hanging="360"/>
      </w:pPr>
      <w:rPr>
        <w:rFonts w:ascii="Symbol" w:hAnsi="Symbol"/>
      </w:rPr>
    </w:lvl>
    <w:lvl w:ilvl="8" w:tplc="987C658E">
      <w:start w:val="1"/>
      <w:numFmt w:val="bullet"/>
      <w:lvlText w:val=""/>
      <w:lvlJc w:val="left"/>
      <w:pPr>
        <w:ind w:left="1080" w:hanging="360"/>
      </w:pPr>
      <w:rPr>
        <w:rFonts w:ascii="Symbol" w:hAnsi="Symbol"/>
      </w:rPr>
    </w:lvl>
  </w:abstractNum>
  <w:abstractNum w:abstractNumId="69" w15:restartNumberingAfterBreak="0">
    <w:nsid w:val="70CC0C25"/>
    <w:multiLevelType w:val="hybridMultilevel"/>
    <w:tmpl w:val="4DC63766"/>
    <w:lvl w:ilvl="0" w:tplc="9BA6B552">
      <w:start w:val="1"/>
      <w:numFmt w:val="bullet"/>
      <w:lvlText w:val=""/>
      <w:lvlJc w:val="left"/>
      <w:pPr>
        <w:ind w:left="1080" w:hanging="360"/>
      </w:pPr>
      <w:rPr>
        <w:rFonts w:ascii="Symbol" w:hAnsi="Symbol"/>
      </w:rPr>
    </w:lvl>
    <w:lvl w:ilvl="1" w:tplc="9EBAAF22">
      <w:start w:val="1"/>
      <w:numFmt w:val="bullet"/>
      <w:lvlText w:val=""/>
      <w:lvlJc w:val="left"/>
      <w:pPr>
        <w:ind w:left="1080" w:hanging="360"/>
      </w:pPr>
      <w:rPr>
        <w:rFonts w:ascii="Symbol" w:hAnsi="Symbol"/>
      </w:rPr>
    </w:lvl>
    <w:lvl w:ilvl="2" w:tplc="301E6536">
      <w:start w:val="1"/>
      <w:numFmt w:val="bullet"/>
      <w:lvlText w:val=""/>
      <w:lvlJc w:val="left"/>
      <w:pPr>
        <w:ind w:left="1080" w:hanging="360"/>
      </w:pPr>
      <w:rPr>
        <w:rFonts w:ascii="Symbol" w:hAnsi="Symbol"/>
      </w:rPr>
    </w:lvl>
    <w:lvl w:ilvl="3" w:tplc="67EEA4F8">
      <w:start w:val="1"/>
      <w:numFmt w:val="bullet"/>
      <w:lvlText w:val=""/>
      <w:lvlJc w:val="left"/>
      <w:pPr>
        <w:ind w:left="1080" w:hanging="360"/>
      </w:pPr>
      <w:rPr>
        <w:rFonts w:ascii="Symbol" w:hAnsi="Symbol"/>
      </w:rPr>
    </w:lvl>
    <w:lvl w:ilvl="4" w:tplc="70AC049A">
      <w:start w:val="1"/>
      <w:numFmt w:val="bullet"/>
      <w:lvlText w:val=""/>
      <w:lvlJc w:val="left"/>
      <w:pPr>
        <w:ind w:left="1080" w:hanging="360"/>
      </w:pPr>
      <w:rPr>
        <w:rFonts w:ascii="Symbol" w:hAnsi="Symbol"/>
      </w:rPr>
    </w:lvl>
    <w:lvl w:ilvl="5" w:tplc="C5AC1412">
      <w:start w:val="1"/>
      <w:numFmt w:val="bullet"/>
      <w:lvlText w:val=""/>
      <w:lvlJc w:val="left"/>
      <w:pPr>
        <w:ind w:left="1080" w:hanging="360"/>
      </w:pPr>
      <w:rPr>
        <w:rFonts w:ascii="Symbol" w:hAnsi="Symbol"/>
      </w:rPr>
    </w:lvl>
    <w:lvl w:ilvl="6" w:tplc="543CEA0A">
      <w:start w:val="1"/>
      <w:numFmt w:val="bullet"/>
      <w:lvlText w:val=""/>
      <w:lvlJc w:val="left"/>
      <w:pPr>
        <w:ind w:left="1080" w:hanging="360"/>
      </w:pPr>
      <w:rPr>
        <w:rFonts w:ascii="Symbol" w:hAnsi="Symbol"/>
      </w:rPr>
    </w:lvl>
    <w:lvl w:ilvl="7" w:tplc="05A607CC">
      <w:start w:val="1"/>
      <w:numFmt w:val="bullet"/>
      <w:lvlText w:val=""/>
      <w:lvlJc w:val="left"/>
      <w:pPr>
        <w:ind w:left="1080" w:hanging="360"/>
      </w:pPr>
      <w:rPr>
        <w:rFonts w:ascii="Symbol" w:hAnsi="Symbol"/>
      </w:rPr>
    </w:lvl>
    <w:lvl w:ilvl="8" w:tplc="5F5E1170">
      <w:start w:val="1"/>
      <w:numFmt w:val="bullet"/>
      <w:lvlText w:val=""/>
      <w:lvlJc w:val="left"/>
      <w:pPr>
        <w:ind w:left="1080" w:hanging="360"/>
      </w:pPr>
      <w:rPr>
        <w:rFonts w:ascii="Symbol" w:hAnsi="Symbol"/>
      </w:rPr>
    </w:lvl>
  </w:abstractNum>
  <w:abstractNum w:abstractNumId="70" w15:restartNumberingAfterBreak="0">
    <w:nsid w:val="736A0C9B"/>
    <w:multiLevelType w:val="hybridMultilevel"/>
    <w:tmpl w:val="860E4E8C"/>
    <w:lvl w:ilvl="0" w:tplc="DBC848F4">
      <w:start w:val="1"/>
      <w:numFmt w:val="bullet"/>
      <w:lvlText w:val=""/>
      <w:lvlJc w:val="left"/>
      <w:pPr>
        <w:ind w:left="1080" w:hanging="360"/>
      </w:pPr>
      <w:rPr>
        <w:rFonts w:ascii="Symbol" w:hAnsi="Symbol"/>
      </w:rPr>
    </w:lvl>
    <w:lvl w:ilvl="1" w:tplc="4328DAAC">
      <w:start w:val="1"/>
      <w:numFmt w:val="bullet"/>
      <w:lvlText w:val=""/>
      <w:lvlJc w:val="left"/>
      <w:pPr>
        <w:ind w:left="1080" w:hanging="360"/>
      </w:pPr>
      <w:rPr>
        <w:rFonts w:ascii="Symbol" w:hAnsi="Symbol"/>
      </w:rPr>
    </w:lvl>
    <w:lvl w:ilvl="2" w:tplc="77E05E1C">
      <w:start w:val="1"/>
      <w:numFmt w:val="bullet"/>
      <w:lvlText w:val=""/>
      <w:lvlJc w:val="left"/>
      <w:pPr>
        <w:ind w:left="1080" w:hanging="360"/>
      </w:pPr>
      <w:rPr>
        <w:rFonts w:ascii="Symbol" w:hAnsi="Symbol"/>
      </w:rPr>
    </w:lvl>
    <w:lvl w:ilvl="3" w:tplc="ED600090">
      <w:start w:val="1"/>
      <w:numFmt w:val="bullet"/>
      <w:lvlText w:val=""/>
      <w:lvlJc w:val="left"/>
      <w:pPr>
        <w:ind w:left="1080" w:hanging="360"/>
      </w:pPr>
      <w:rPr>
        <w:rFonts w:ascii="Symbol" w:hAnsi="Symbol"/>
      </w:rPr>
    </w:lvl>
    <w:lvl w:ilvl="4" w:tplc="FE80032C">
      <w:start w:val="1"/>
      <w:numFmt w:val="bullet"/>
      <w:lvlText w:val=""/>
      <w:lvlJc w:val="left"/>
      <w:pPr>
        <w:ind w:left="1080" w:hanging="360"/>
      </w:pPr>
      <w:rPr>
        <w:rFonts w:ascii="Symbol" w:hAnsi="Symbol"/>
      </w:rPr>
    </w:lvl>
    <w:lvl w:ilvl="5" w:tplc="04827060">
      <w:start w:val="1"/>
      <w:numFmt w:val="bullet"/>
      <w:lvlText w:val=""/>
      <w:lvlJc w:val="left"/>
      <w:pPr>
        <w:ind w:left="1080" w:hanging="360"/>
      </w:pPr>
      <w:rPr>
        <w:rFonts w:ascii="Symbol" w:hAnsi="Symbol"/>
      </w:rPr>
    </w:lvl>
    <w:lvl w:ilvl="6" w:tplc="80524326">
      <w:start w:val="1"/>
      <w:numFmt w:val="bullet"/>
      <w:lvlText w:val=""/>
      <w:lvlJc w:val="left"/>
      <w:pPr>
        <w:ind w:left="1080" w:hanging="360"/>
      </w:pPr>
      <w:rPr>
        <w:rFonts w:ascii="Symbol" w:hAnsi="Symbol"/>
      </w:rPr>
    </w:lvl>
    <w:lvl w:ilvl="7" w:tplc="81C8599A">
      <w:start w:val="1"/>
      <w:numFmt w:val="bullet"/>
      <w:lvlText w:val=""/>
      <w:lvlJc w:val="left"/>
      <w:pPr>
        <w:ind w:left="1080" w:hanging="360"/>
      </w:pPr>
      <w:rPr>
        <w:rFonts w:ascii="Symbol" w:hAnsi="Symbol"/>
      </w:rPr>
    </w:lvl>
    <w:lvl w:ilvl="8" w:tplc="E9343602">
      <w:start w:val="1"/>
      <w:numFmt w:val="bullet"/>
      <w:lvlText w:val=""/>
      <w:lvlJc w:val="left"/>
      <w:pPr>
        <w:ind w:left="1080" w:hanging="360"/>
      </w:pPr>
      <w:rPr>
        <w:rFonts w:ascii="Symbol" w:hAnsi="Symbol"/>
      </w:rPr>
    </w:lvl>
  </w:abstractNum>
  <w:abstractNum w:abstractNumId="71" w15:restartNumberingAfterBreak="0">
    <w:nsid w:val="74036715"/>
    <w:multiLevelType w:val="hybridMultilevel"/>
    <w:tmpl w:val="9B20B89C"/>
    <w:lvl w:ilvl="0" w:tplc="04090001">
      <w:start w:val="1"/>
      <w:numFmt w:val="bullet"/>
      <w:lvlText w:val=""/>
      <w:lvlJc w:val="left"/>
      <w:pPr>
        <w:ind w:left="9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4315199"/>
    <w:multiLevelType w:val="hybridMultilevel"/>
    <w:tmpl w:val="401AA546"/>
    <w:lvl w:ilvl="0" w:tplc="0408000B">
      <w:start w:val="1"/>
      <w:numFmt w:val="bullet"/>
      <w:lvlText w:val=""/>
      <w:lvlJc w:val="left"/>
      <w:pPr>
        <w:ind w:left="1280" w:hanging="360"/>
      </w:pPr>
      <w:rPr>
        <w:rFonts w:ascii="Wingdings" w:hAnsi="Wingdings"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73" w15:restartNumberingAfterBreak="0">
    <w:nsid w:val="74E840B9"/>
    <w:multiLevelType w:val="multilevel"/>
    <w:tmpl w:val="5CB05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52013CD"/>
    <w:multiLevelType w:val="singleLevel"/>
    <w:tmpl w:val="0C09000F"/>
    <w:lvl w:ilvl="0">
      <w:start w:val="1"/>
      <w:numFmt w:val="decimal"/>
      <w:lvlText w:val="%1."/>
      <w:lvlJc w:val="left"/>
      <w:pPr>
        <w:tabs>
          <w:tab w:val="num" w:pos="360"/>
        </w:tabs>
        <w:ind w:left="360" w:hanging="360"/>
      </w:pPr>
    </w:lvl>
  </w:abstractNum>
  <w:abstractNum w:abstractNumId="75" w15:restartNumberingAfterBreak="0">
    <w:nsid w:val="75D707C7"/>
    <w:multiLevelType w:val="hybridMultilevel"/>
    <w:tmpl w:val="3704E9CA"/>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76655CC7"/>
    <w:multiLevelType w:val="hybridMultilevel"/>
    <w:tmpl w:val="3392F3E2"/>
    <w:lvl w:ilvl="0" w:tplc="04080001">
      <w:start w:val="1"/>
      <w:numFmt w:val="bullet"/>
      <w:lvlText w:val=""/>
      <w:lvlJc w:val="left"/>
      <w:pPr>
        <w:ind w:left="1280" w:hanging="360"/>
      </w:pPr>
      <w:rPr>
        <w:rFonts w:ascii="Symbol" w:hAnsi="Symbol"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77" w15:restartNumberingAfterBreak="0">
    <w:nsid w:val="77420269"/>
    <w:multiLevelType w:val="hybridMultilevel"/>
    <w:tmpl w:val="3DB25C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852240A"/>
    <w:multiLevelType w:val="hybridMultilevel"/>
    <w:tmpl w:val="B0589BD0"/>
    <w:lvl w:ilvl="0" w:tplc="0652C8CC">
      <w:start w:val="1"/>
      <w:numFmt w:val="decimal"/>
      <w:lvlText w:val="%1."/>
      <w:lvlJc w:val="left"/>
      <w:pPr>
        <w:ind w:left="1206" w:hanging="360"/>
      </w:pPr>
      <w:rPr>
        <w:rFonts w:ascii="Tahoma" w:eastAsia="Tahoma" w:hAnsi="Tahoma" w:cs="Tahoma" w:hint="default"/>
        <w:spacing w:val="-1"/>
        <w:w w:val="99"/>
        <w:sz w:val="20"/>
        <w:szCs w:val="20"/>
        <w:lang w:val="el-GR" w:eastAsia="en-US" w:bidi="ar-SA"/>
      </w:rPr>
    </w:lvl>
    <w:lvl w:ilvl="1" w:tplc="B8B209BC">
      <w:numFmt w:val="bullet"/>
      <w:lvlText w:val="•"/>
      <w:lvlJc w:val="left"/>
      <w:pPr>
        <w:ind w:left="2112" w:hanging="360"/>
      </w:pPr>
      <w:rPr>
        <w:rFonts w:hint="default"/>
        <w:lang w:val="el-GR" w:eastAsia="en-US" w:bidi="ar-SA"/>
      </w:rPr>
    </w:lvl>
    <w:lvl w:ilvl="2" w:tplc="D8A0ECDE">
      <w:numFmt w:val="bullet"/>
      <w:lvlText w:val="•"/>
      <w:lvlJc w:val="left"/>
      <w:pPr>
        <w:ind w:left="3024" w:hanging="360"/>
      </w:pPr>
      <w:rPr>
        <w:rFonts w:hint="default"/>
        <w:lang w:val="el-GR" w:eastAsia="en-US" w:bidi="ar-SA"/>
      </w:rPr>
    </w:lvl>
    <w:lvl w:ilvl="3" w:tplc="7F6A7F66">
      <w:numFmt w:val="bullet"/>
      <w:lvlText w:val="•"/>
      <w:lvlJc w:val="left"/>
      <w:pPr>
        <w:ind w:left="3936" w:hanging="360"/>
      </w:pPr>
      <w:rPr>
        <w:rFonts w:hint="default"/>
        <w:lang w:val="el-GR" w:eastAsia="en-US" w:bidi="ar-SA"/>
      </w:rPr>
    </w:lvl>
    <w:lvl w:ilvl="4" w:tplc="D09EEEB8">
      <w:numFmt w:val="bullet"/>
      <w:lvlText w:val="•"/>
      <w:lvlJc w:val="left"/>
      <w:pPr>
        <w:ind w:left="4848" w:hanging="360"/>
      </w:pPr>
      <w:rPr>
        <w:rFonts w:hint="default"/>
        <w:lang w:val="el-GR" w:eastAsia="en-US" w:bidi="ar-SA"/>
      </w:rPr>
    </w:lvl>
    <w:lvl w:ilvl="5" w:tplc="AFDABB3E">
      <w:numFmt w:val="bullet"/>
      <w:lvlText w:val="•"/>
      <w:lvlJc w:val="left"/>
      <w:pPr>
        <w:ind w:left="5760" w:hanging="360"/>
      </w:pPr>
      <w:rPr>
        <w:rFonts w:hint="default"/>
        <w:lang w:val="el-GR" w:eastAsia="en-US" w:bidi="ar-SA"/>
      </w:rPr>
    </w:lvl>
    <w:lvl w:ilvl="6" w:tplc="AD925FD2">
      <w:numFmt w:val="bullet"/>
      <w:lvlText w:val="•"/>
      <w:lvlJc w:val="left"/>
      <w:pPr>
        <w:ind w:left="6672" w:hanging="360"/>
      </w:pPr>
      <w:rPr>
        <w:rFonts w:hint="default"/>
        <w:lang w:val="el-GR" w:eastAsia="en-US" w:bidi="ar-SA"/>
      </w:rPr>
    </w:lvl>
    <w:lvl w:ilvl="7" w:tplc="95C89C94">
      <w:numFmt w:val="bullet"/>
      <w:lvlText w:val="•"/>
      <w:lvlJc w:val="left"/>
      <w:pPr>
        <w:ind w:left="7584" w:hanging="360"/>
      </w:pPr>
      <w:rPr>
        <w:rFonts w:hint="default"/>
        <w:lang w:val="el-GR" w:eastAsia="en-US" w:bidi="ar-SA"/>
      </w:rPr>
    </w:lvl>
    <w:lvl w:ilvl="8" w:tplc="6D7247EC">
      <w:numFmt w:val="bullet"/>
      <w:lvlText w:val="•"/>
      <w:lvlJc w:val="left"/>
      <w:pPr>
        <w:ind w:left="8496" w:hanging="360"/>
      </w:pPr>
      <w:rPr>
        <w:rFonts w:hint="default"/>
        <w:lang w:val="el-GR" w:eastAsia="en-US" w:bidi="ar-SA"/>
      </w:rPr>
    </w:lvl>
  </w:abstractNum>
  <w:abstractNum w:abstractNumId="79" w15:restartNumberingAfterBreak="0">
    <w:nsid w:val="79CA079E"/>
    <w:multiLevelType w:val="hybridMultilevel"/>
    <w:tmpl w:val="F32C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B07B8C"/>
    <w:multiLevelType w:val="hybridMultilevel"/>
    <w:tmpl w:val="EFBE032C"/>
    <w:lvl w:ilvl="0" w:tplc="0408000F">
      <w:start w:val="1"/>
      <w:numFmt w:val="decimal"/>
      <w:lvlText w:val="%1."/>
      <w:lvlJc w:val="left"/>
      <w:pPr>
        <w:ind w:left="1280" w:hanging="360"/>
      </w:pPr>
    </w:lvl>
    <w:lvl w:ilvl="1" w:tplc="04080019" w:tentative="1">
      <w:start w:val="1"/>
      <w:numFmt w:val="lowerLetter"/>
      <w:lvlText w:val="%2."/>
      <w:lvlJc w:val="left"/>
      <w:pPr>
        <w:ind w:left="2000" w:hanging="360"/>
      </w:pPr>
    </w:lvl>
    <w:lvl w:ilvl="2" w:tplc="0408001B" w:tentative="1">
      <w:start w:val="1"/>
      <w:numFmt w:val="lowerRoman"/>
      <w:lvlText w:val="%3."/>
      <w:lvlJc w:val="right"/>
      <w:pPr>
        <w:ind w:left="2720" w:hanging="180"/>
      </w:pPr>
    </w:lvl>
    <w:lvl w:ilvl="3" w:tplc="0408000F" w:tentative="1">
      <w:start w:val="1"/>
      <w:numFmt w:val="decimal"/>
      <w:lvlText w:val="%4."/>
      <w:lvlJc w:val="left"/>
      <w:pPr>
        <w:ind w:left="3440" w:hanging="360"/>
      </w:pPr>
    </w:lvl>
    <w:lvl w:ilvl="4" w:tplc="04080019" w:tentative="1">
      <w:start w:val="1"/>
      <w:numFmt w:val="lowerLetter"/>
      <w:lvlText w:val="%5."/>
      <w:lvlJc w:val="left"/>
      <w:pPr>
        <w:ind w:left="4160" w:hanging="360"/>
      </w:pPr>
    </w:lvl>
    <w:lvl w:ilvl="5" w:tplc="0408001B" w:tentative="1">
      <w:start w:val="1"/>
      <w:numFmt w:val="lowerRoman"/>
      <w:lvlText w:val="%6."/>
      <w:lvlJc w:val="right"/>
      <w:pPr>
        <w:ind w:left="4880" w:hanging="180"/>
      </w:pPr>
    </w:lvl>
    <w:lvl w:ilvl="6" w:tplc="0408000F" w:tentative="1">
      <w:start w:val="1"/>
      <w:numFmt w:val="decimal"/>
      <w:lvlText w:val="%7."/>
      <w:lvlJc w:val="left"/>
      <w:pPr>
        <w:ind w:left="5600" w:hanging="360"/>
      </w:pPr>
    </w:lvl>
    <w:lvl w:ilvl="7" w:tplc="04080019" w:tentative="1">
      <w:start w:val="1"/>
      <w:numFmt w:val="lowerLetter"/>
      <w:lvlText w:val="%8."/>
      <w:lvlJc w:val="left"/>
      <w:pPr>
        <w:ind w:left="6320" w:hanging="360"/>
      </w:pPr>
    </w:lvl>
    <w:lvl w:ilvl="8" w:tplc="0408001B" w:tentative="1">
      <w:start w:val="1"/>
      <w:numFmt w:val="lowerRoman"/>
      <w:lvlText w:val="%9."/>
      <w:lvlJc w:val="right"/>
      <w:pPr>
        <w:ind w:left="7040" w:hanging="180"/>
      </w:pPr>
    </w:lvl>
  </w:abstractNum>
  <w:abstractNum w:abstractNumId="81" w15:restartNumberingAfterBreak="0">
    <w:nsid w:val="7AB671F0"/>
    <w:multiLevelType w:val="hybridMultilevel"/>
    <w:tmpl w:val="C3120B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2" w15:restartNumberingAfterBreak="0">
    <w:nsid w:val="7AD8794B"/>
    <w:multiLevelType w:val="hybridMultilevel"/>
    <w:tmpl w:val="152217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3" w15:restartNumberingAfterBreak="0">
    <w:nsid w:val="7B110A80"/>
    <w:multiLevelType w:val="hybridMultilevel"/>
    <w:tmpl w:val="E54E660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84" w15:restartNumberingAfterBreak="0">
    <w:nsid w:val="7BA70A00"/>
    <w:multiLevelType w:val="hybridMultilevel"/>
    <w:tmpl w:val="6ACCA724"/>
    <w:lvl w:ilvl="0" w:tplc="FFFFFFFF">
      <w:start w:val="1"/>
      <w:numFmt w:val="decimal"/>
      <w:lvlText w:val="%1."/>
      <w:lvlJc w:val="left"/>
      <w:pPr>
        <w:ind w:left="918" w:hanging="358"/>
      </w:pPr>
      <w:rPr>
        <w:rFonts w:ascii="Tahoma" w:eastAsia="Tahoma" w:hAnsi="Tahoma" w:cs="Tahoma" w:hint="default"/>
        <w:spacing w:val="-1"/>
        <w:w w:val="99"/>
        <w:sz w:val="20"/>
        <w:szCs w:val="20"/>
        <w:lang w:val="el-GR" w:eastAsia="en-US" w:bidi="ar-SA"/>
      </w:rPr>
    </w:lvl>
    <w:lvl w:ilvl="1" w:tplc="0409000D">
      <w:start w:val="1"/>
      <w:numFmt w:val="bullet"/>
      <w:lvlText w:val=""/>
      <w:lvlJc w:val="left"/>
      <w:pPr>
        <w:ind w:left="1280" w:hanging="360"/>
      </w:pPr>
      <w:rPr>
        <w:rFonts w:ascii="Wingdings" w:hAnsi="Wingdings" w:hint="default"/>
      </w:rPr>
    </w:lvl>
    <w:lvl w:ilvl="2" w:tplc="FFFFFFFF">
      <w:numFmt w:val="bullet"/>
      <w:lvlText w:val="•"/>
      <w:lvlJc w:val="left"/>
      <w:pPr>
        <w:ind w:left="2284" w:hanging="360"/>
      </w:pPr>
      <w:rPr>
        <w:rFonts w:hint="default"/>
        <w:lang w:val="el-GR" w:eastAsia="en-US" w:bidi="ar-SA"/>
      </w:rPr>
    </w:lvl>
    <w:lvl w:ilvl="3" w:tplc="FFFFFFFF">
      <w:numFmt w:val="bullet"/>
      <w:lvlText w:val="•"/>
      <w:lvlJc w:val="left"/>
      <w:pPr>
        <w:ind w:left="3288" w:hanging="360"/>
      </w:pPr>
      <w:rPr>
        <w:rFonts w:hint="default"/>
        <w:lang w:val="el-GR" w:eastAsia="en-US" w:bidi="ar-SA"/>
      </w:rPr>
    </w:lvl>
    <w:lvl w:ilvl="4" w:tplc="FFFFFFFF">
      <w:numFmt w:val="bullet"/>
      <w:lvlText w:val="•"/>
      <w:lvlJc w:val="left"/>
      <w:pPr>
        <w:ind w:left="4293" w:hanging="360"/>
      </w:pPr>
      <w:rPr>
        <w:rFonts w:hint="default"/>
        <w:lang w:val="el-GR" w:eastAsia="en-US" w:bidi="ar-SA"/>
      </w:rPr>
    </w:lvl>
    <w:lvl w:ilvl="5" w:tplc="FFFFFFFF">
      <w:numFmt w:val="bullet"/>
      <w:lvlText w:val="•"/>
      <w:lvlJc w:val="left"/>
      <w:pPr>
        <w:ind w:left="5297" w:hanging="360"/>
      </w:pPr>
      <w:rPr>
        <w:rFonts w:hint="default"/>
        <w:lang w:val="el-GR" w:eastAsia="en-US" w:bidi="ar-SA"/>
      </w:rPr>
    </w:lvl>
    <w:lvl w:ilvl="6" w:tplc="FFFFFFFF">
      <w:numFmt w:val="bullet"/>
      <w:lvlText w:val="•"/>
      <w:lvlJc w:val="left"/>
      <w:pPr>
        <w:ind w:left="6302" w:hanging="360"/>
      </w:pPr>
      <w:rPr>
        <w:rFonts w:hint="default"/>
        <w:lang w:val="el-GR" w:eastAsia="en-US" w:bidi="ar-SA"/>
      </w:rPr>
    </w:lvl>
    <w:lvl w:ilvl="7" w:tplc="FFFFFFFF">
      <w:numFmt w:val="bullet"/>
      <w:lvlText w:val="•"/>
      <w:lvlJc w:val="left"/>
      <w:pPr>
        <w:ind w:left="7306" w:hanging="360"/>
      </w:pPr>
      <w:rPr>
        <w:rFonts w:hint="default"/>
        <w:lang w:val="el-GR" w:eastAsia="en-US" w:bidi="ar-SA"/>
      </w:rPr>
    </w:lvl>
    <w:lvl w:ilvl="8" w:tplc="FFFFFFFF">
      <w:numFmt w:val="bullet"/>
      <w:lvlText w:val="•"/>
      <w:lvlJc w:val="left"/>
      <w:pPr>
        <w:ind w:left="8311" w:hanging="360"/>
      </w:pPr>
      <w:rPr>
        <w:rFonts w:hint="default"/>
        <w:lang w:val="el-GR" w:eastAsia="en-US" w:bidi="ar-SA"/>
      </w:rPr>
    </w:lvl>
  </w:abstractNum>
  <w:abstractNum w:abstractNumId="85" w15:restartNumberingAfterBreak="0">
    <w:nsid w:val="7BB055C8"/>
    <w:multiLevelType w:val="hybridMultilevel"/>
    <w:tmpl w:val="4310166E"/>
    <w:lvl w:ilvl="0" w:tplc="0408000B">
      <w:start w:val="1"/>
      <w:numFmt w:val="bullet"/>
      <w:lvlText w:val=""/>
      <w:lvlJc w:val="left"/>
      <w:pPr>
        <w:ind w:left="720" w:hanging="360"/>
      </w:pPr>
      <w:rPr>
        <w:rFonts w:ascii="Wingdings" w:hAnsi="Wingdings"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6" w15:restartNumberingAfterBreak="0">
    <w:nsid w:val="7EA7234E"/>
    <w:multiLevelType w:val="hybridMultilevel"/>
    <w:tmpl w:val="666836AC"/>
    <w:lvl w:ilvl="0" w:tplc="D50A78A8">
      <w:numFmt w:val="bullet"/>
      <w:lvlText w:val=""/>
      <w:lvlJc w:val="left"/>
      <w:pPr>
        <w:ind w:left="492" w:hanging="361"/>
      </w:pPr>
      <w:rPr>
        <w:rFonts w:ascii="Symbol" w:eastAsia="Symbol" w:hAnsi="Symbol" w:cs="Symbol" w:hint="default"/>
        <w:b w:val="0"/>
        <w:bCs w:val="0"/>
        <w:i w:val="0"/>
        <w:iCs w:val="0"/>
        <w:spacing w:val="0"/>
        <w:w w:val="99"/>
        <w:sz w:val="20"/>
        <w:szCs w:val="20"/>
        <w:lang w:val="el-GR" w:eastAsia="en-US" w:bidi="ar-SA"/>
      </w:rPr>
    </w:lvl>
    <w:lvl w:ilvl="1" w:tplc="5C06E306">
      <w:numFmt w:val="bullet"/>
      <w:lvlText w:val="•"/>
      <w:lvlJc w:val="left"/>
      <w:pPr>
        <w:ind w:left="1476" w:hanging="361"/>
      </w:pPr>
      <w:rPr>
        <w:lang w:val="el-GR" w:eastAsia="en-US" w:bidi="ar-SA"/>
      </w:rPr>
    </w:lvl>
    <w:lvl w:ilvl="2" w:tplc="F54AA22C">
      <w:numFmt w:val="bullet"/>
      <w:lvlText w:val="•"/>
      <w:lvlJc w:val="left"/>
      <w:pPr>
        <w:ind w:left="2452" w:hanging="361"/>
      </w:pPr>
      <w:rPr>
        <w:lang w:val="el-GR" w:eastAsia="en-US" w:bidi="ar-SA"/>
      </w:rPr>
    </w:lvl>
    <w:lvl w:ilvl="3" w:tplc="10446C0C">
      <w:numFmt w:val="bullet"/>
      <w:lvlText w:val="•"/>
      <w:lvlJc w:val="left"/>
      <w:pPr>
        <w:ind w:left="3428" w:hanging="361"/>
      </w:pPr>
      <w:rPr>
        <w:lang w:val="el-GR" w:eastAsia="en-US" w:bidi="ar-SA"/>
      </w:rPr>
    </w:lvl>
    <w:lvl w:ilvl="4" w:tplc="662AD734">
      <w:numFmt w:val="bullet"/>
      <w:lvlText w:val="•"/>
      <w:lvlJc w:val="left"/>
      <w:pPr>
        <w:ind w:left="4404" w:hanging="361"/>
      </w:pPr>
      <w:rPr>
        <w:lang w:val="el-GR" w:eastAsia="en-US" w:bidi="ar-SA"/>
      </w:rPr>
    </w:lvl>
    <w:lvl w:ilvl="5" w:tplc="8E2CD0BC">
      <w:numFmt w:val="bullet"/>
      <w:lvlText w:val="•"/>
      <w:lvlJc w:val="left"/>
      <w:pPr>
        <w:ind w:left="5380" w:hanging="361"/>
      </w:pPr>
      <w:rPr>
        <w:lang w:val="el-GR" w:eastAsia="en-US" w:bidi="ar-SA"/>
      </w:rPr>
    </w:lvl>
    <w:lvl w:ilvl="6" w:tplc="6546A6A4">
      <w:numFmt w:val="bullet"/>
      <w:lvlText w:val="•"/>
      <w:lvlJc w:val="left"/>
      <w:pPr>
        <w:ind w:left="6356" w:hanging="361"/>
      </w:pPr>
      <w:rPr>
        <w:lang w:val="el-GR" w:eastAsia="en-US" w:bidi="ar-SA"/>
      </w:rPr>
    </w:lvl>
    <w:lvl w:ilvl="7" w:tplc="61C064E6">
      <w:numFmt w:val="bullet"/>
      <w:lvlText w:val="•"/>
      <w:lvlJc w:val="left"/>
      <w:pPr>
        <w:ind w:left="7332" w:hanging="361"/>
      </w:pPr>
      <w:rPr>
        <w:lang w:val="el-GR" w:eastAsia="en-US" w:bidi="ar-SA"/>
      </w:rPr>
    </w:lvl>
    <w:lvl w:ilvl="8" w:tplc="54EA3102">
      <w:numFmt w:val="bullet"/>
      <w:lvlText w:val="•"/>
      <w:lvlJc w:val="left"/>
      <w:pPr>
        <w:ind w:left="8308" w:hanging="361"/>
      </w:pPr>
      <w:rPr>
        <w:lang w:val="el-GR" w:eastAsia="en-US" w:bidi="ar-SA"/>
      </w:rPr>
    </w:lvl>
  </w:abstractNum>
  <w:num w:numId="1" w16cid:durableId="749815455">
    <w:abstractNumId w:val="1"/>
  </w:num>
  <w:num w:numId="2" w16cid:durableId="968318335">
    <w:abstractNumId w:val="43"/>
  </w:num>
  <w:num w:numId="3" w16cid:durableId="158084208">
    <w:abstractNumId w:val="31"/>
  </w:num>
  <w:num w:numId="4" w16cid:durableId="377048721">
    <w:abstractNumId w:val="55"/>
  </w:num>
  <w:num w:numId="5" w16cid:durableId="275259133">
    <w:abstractNumId w:val="23"/>
  </w:num>
  <w:num w:numId="6" w16cid:durableId="2123066388">
    <w:abstractNumId w:val="48"/>
  </w:num>
  <w:num w:numId="7" w16cid:durableId="686062686">
    <w:abstractNumId w:val="59"/>
  </w:num>
  <w:num w:numId="8" w16cid:durableId="1728188519">
    <w:abstractNumId w:val="30"/>
  </w:num>
  <w:num w:numId="9" w16cid:durableId="323583963">
    <w:abstractNumId w:val="65"/>
  </w:num>
  <w:num w:numId="10" w16cid:durableId="3438131">
    <w:abstractNumId w:val="49"/>
  </w:num>
  <w:num w:numId="11" w16cid:durableId="1026981467">
    <w:abstractNumId w:val="72"/>
  </w:num>
  <w:num w:numId="12" w16cid:durableId="1534998508">
    <w:abstractNumId w:val="85"/>
  </w:num>
  <w:num w:numId="13" w16cid:durableId="627931871">
    <w:abstractNumId w:val="78"/>
  </w:num>
  <w:num w:numId="14" w16cid:durableId="2118255371">
    <w:abstractNumId w:val="45"/>
  </w:num>
  <w:num w:numId="15" w16cid:durableId="136917383">
    <w:abstractNumId w:val="5"/>
  </w:num>
  <w:num w:numId="16" w16cid:durableId="4986307">
    <w:abstractNumId w:val="37"/>
  </w:num>
  <w:num w:numId="17" w16cid:durableId="735251090">
    <w:abstractNumId w:val="53"/>
  </w:num>
  <w:num w:numId="18" w16cid:durableId="1681816559">
    <w:abstractNumId w:val="54"/>
  </w:num>
  <w:num w:numId="19" w16cid:durableId="1009605206">
    <w:abstractNumId w:val="24"/>
  </w:num>
  <w:num w:numId="20" w16cid:durableId="2131438616">
    <w:abstractNumId w:val="35"/>
  </w:num>
  <w:num w:numId="21" w16cid:durableId="213783549">
    <w:abstractNumId w:val="32"/>
  </w:num>
  <w:num w:numId="22" w16cid:durableId="466628638">
    <w:abstractNumId w:val="42"/>
  </w:num>
  <w:num w:numId="23" w16cid:durableId="1480801656">
    <w:abstractNumId w:val="80"/>
  </w:num>
  <w:num w:numId="24" w16cid:durableId="853037146">
    <w:abstractNumId w:val="22"/>
  </w:num>
  <w:num w:numId="25" w16cid:durableId="89277862">
    <w:abstractNumId w:val="56"/>
  </w:num>
  <w:num w:numId="26" w16cid:durableId="1185166354">
    <w:abstractNumId w:val="10"/>
  </w:num>
  <w:num w:numId="27" w16cid:durableId="1052073190">
    <w:abstractNumId w:val="4"/>
  </w:num>
  <w:num w:numId="28" w16cid:durableId="1293712289">
    <w:abstractNumId w:val="76"/>
  </w:num>
  <w:num w:numId="29" w16cid:durableId="2029141792">
    <w:abstractNumId w:val="66"/>
  </w:num>
  <w:num w:numId="30" w16cid:durableId="1648166652">
    <w:abstractNumId w:val="13"/>
  </w:num>
  <w:num w:numId="31" w16cid:durableId="911738729">
    <w:abstractNumId w:val="86"/>
  </w:num>
  <w:num w:numId="32" w16cid:durableId="130490502">
    <w:abstractNumId w:val="50"/>
  </w:num>
  <w:num w:numId="33" w16cid:durableId="284233390">
    <w:abstractNumId w:val="7"/>
  </w:num>
  <w:num w:numId="34" w16cid:durableId="2004577507">
    <w:abstractNumId w:val="27"/>
  </w:num>
  <w:num w:numId="35" w16cid:durableId="1592201020">
    <w:abstractNumId w:val="58"/>
  </w:num>
  <w:num w:numId="36" w16cid:durableId="1679691174">
    <w:abstractNumId w:val="47"/>
  </w:num>
  <w:num w:numId="37" w16cid:durableId="298733587">
    <w:abstractNumId w:val="38"/>
  </w:num>
  <w:num w:numId="38" w16cid:durableId="1954049477">
    <w:abstractNumId w:val="74"/>
    <w:lvlOverride w:ilvl="0">
      <w:startOverride w:val="1"/>
    </w:lvlOverride>
  </w:num>
  <w:num w:numId="39" w16cid:durableId="471413427">
    <w:abstractNumId w:val="83"/>
  </w:num>
  <w:num w:numId="40" w16cid:durableId="2137748672">
    <w:abstractNumId w:val="44"/>
  </w:num>
  <w:num w:numId="41" w16cid:durableId="1264068431">
    <w:abstractNumId w:val="57"/>
  </w:num>
  <w:num w:numId="42" w16cid:durableId="1604066780">
    <w:abstractNumId w:val="40"/>
  </w:num>
  <w:num w:numId="43" w16cid:durableId="1714690134">
    <w:abstractNumId w:val="9"/>
  </w:num>
  <w:num w:numId="44" w16cid:durableId="2056660588">
    <w:abstractNumId w:val="25"/>
  </w:num>
  <w:num w:numId="45" w16cid:durableId="669137590">
    <w:abstractNumId w:val="61"/>
  </w:num>
  <w:num w:numId="46" w16cid:durableId="999652872">
    <w:abstractNumId w:val="46"/>
  </w:num>
  <w:num w:numId="47" w16cid:durableId="673579206">
    <w:abstractNumId w:val="3"/>
  </w:num>
  <w:num w:numId="48" w16cid:durableId="38166814">
    <w:abstractNumId w:val="82"/>
  </w:num>
  <w:num w:numId="49" w16cid:durableId="1357005264">
    <w:abstractNumId w:val="81"/>
  </w:num>
  <w:num w:numId="50" w16cid:durableId="1788625083">
    <w:abstractNumId w:val="77"/>
  </w:num>
  <w:num w:numId="51" w16cid:durableId="770710208">
    <w:abstractNumId w:val="63"/>
  </w:num>
  <w:num w:numId="52" w16cid:durableId="1120763115">
    <w:abstractNumId w:val="15"/>
  </w:num>
  <w:num w:numId="53" w16cid:durableId="1746949517">
    <w:abstractNumId w:val="36"/>
  </w:num>
  <w:num w:numId="54" w16cid:durableId="1652639626">
    <w:abstractNumId w:val="71"/>
  </w:num>
  <w:num w:numId="55" w16cid:durableId="2002417766">
    <w:abstractNumId w:val="33"/>
  </w:num>
  <w:num w:numId="56" w16cid:durableId="75517396">
    <w:abstractNumId w:val="75"/>
  </w:num>
  <w:num w:numId="57" w16cid:durableId="1405302811">
    <w:abstractNumId w:val="84"/>
  </w:num>
  <w:num w:numId="58" w16cid:durableId="1119448050">
    <w:abstractNumId w:val="64"/>
  </w:num>
  <w:num w:numId="59" w16cid:durableId="2086759267">
    <w:abstractNumId w:val="12"/>
  </w:num>
  <w:num w:numId="60" w16cid:durableId="1464735103">
    <w:abstractNumId w:val="60"/>
  </w:num>
  <w:num w:numId="61" w16cid:durableId="79107247">
    <w:abstractNumId w:val="2"/>
  </w:num>
  <w:num w:numId="62" w16cid:durableId="9531084">
    <w:abstractNumId w:val="16"/>
  </w:num>
  <w:num w:numId="63" w16cid:durableId="1140345566">
    <w:abstractNumId w:val="68"/>
  </w:num>
  <w:num w:numId="64" w16cid:durableId="1763063827">
    <w:abstractNumId w:val="6"/>
  </w:num>
  <w:num w:numId="65" w16cid:durableId="1348482087">
    <w:abstractNumId w:val="17"/>
  </w:num>
  <w:num w:numId="66" w16cid:durableId="1936092223">
    <w:abstractNumId w:val="14"/>
  </w:num>
  <w:num w:numId="67" w16cid:durableId="811337356">
    <w:abstractNumId w:val="69"/>
  </w:num>
  <w:num w:numId="68" w16cid:durableId="1464226898">
    <w:abstractNumId w:val="51"/>
  </w:num>
  <w:num w:numId="69" w16cid:durableId="661859128">
    <w:abstractNumId w:val="70"/>
  </w:num>
  <w:num w:numId="70" w16cid:durableId="510535237">
    <w:abstractNumId w:val="67"/>
  </w:num>
  <w:num w:numId="71" w16cid:durableId="1572080894">
    <w:abstractNumId w:val="19"/>
  </w:num>
  <w:num w:numId="72" w16cid:durableId="2129159639">
    <w:abstractNumId w:val="18"/>
  </w:num>
  <w:num w:numId="73" w16cid:durableId="394549196">
    <w:abstractNumId w:val="41"/>
  </w:num>
  <w:num w:numId="74" w16cid:durableId="1546942801">
    <w:abstractNumId w:val="52"/>
  </w:num>
  <w:num w:numId="75" w16cid:durableId="1879202884">
    <w:abstractNumId w:val="28"/>
  </w:num>
  <w:num w:numId="76" w16cid:durableId="332953530">
    <w:abstractNumId w:val="11"/>
  </w:num>
  <w:num w:numId="77" w16cid:durableId="1433429605">
    <w:abstractNumId w:val="21"/>
  </w:num>
  <w:num w:numId="78" w16cid:durableId="1229917420">
    <w:abstractNumId w:val="39"/>
  </w:num>
  <w:num w:numId="79" w16cid:durableId="322200229">
    <w:abstractNumId w:val="26"/>
  </w:num>
  <w:num w:numId="80" w16cid:durableId="476186113">
    <w:abstractNumId w:val="20"/>
  </w:num>
  <w:num w:numId="81" w16cid:durableId="1313095044">
    <w:abstractNumId w:val="0"/>
  </w:num>
  <w:num w:numId="82" w16cid:durableId="470173533">
    <w:abstractNumId w:val="29"/>
  </w:num>
  <w:num w:numId="83" w16cid:durableId="1910967468">
    <w:abstractNumId w:val="34"/>
  </w:num>
  <w:num w:numId="84" w16cid:durableId="110318570">
    <w:abstractNumId w:val="79"/>
  </w:num>
  <w:num w:numId="85" w16cid:durableId="281688148">
    <w:abstractNumId w:val="73"/>
  </w:num>
  <w:num w:numId="86" w16cid:durableId="1560633040">
    <w:abstractNumId w:val="8"/>
  </w:num>
  <w:num w:numId="87" w16cid:durableId="419764641">
    <w:abstractNumId w:val="62"/>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Krimitsos">
    <w15:presenceInfo w15:providerId="None" w15:userId="Konstantinos Krimitsos"/>
  </w15:person>
  <w15:person w15:author="Konstantinos Krimitsos [2]">
    <w15:presenceInfo w15:providerId="Windows Live" w15:userId="a1efe17e3bc787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8EC"/>
    <w:rsid w:val="00000D2C"/>
    <w:rsid w:val="00002C0C"/>
    <w:rsid w:val="00002D1D"/>
    <w:rsid w:val="0000485E"/>
    <w:rsid w:val="000048E0"/>
    <w:rsid w:val="00005A75"/>
    <w:rsid w:val="000068A9"/>
    <w:rsid w:val="00006DE4"/>
    <w:rsid w:val="00010406"/>
    <w:rsid w:val="00010C2C"/>
    <w:rsid w:val="000115A4"/>
    <w:rsid w:val="00012BA3"/>
    <w:rsid w:val="000151E1"/>
    <w:rsid w:val="00015689"/>
    <w:rsid w:val="000171B4"/>
    <w:rsid w:val="00017953"/>
    <w:rsid w:val="00020557"/>
    <w:rsid w:val="00020C6A"/>
    <w:rsid w:val="0002110B"/>
    <w:rsid w:val="0002296C"/>
    <w:rsid w:val="0002433C"/>
    <w:rsid w:val="0002523E"/>
    <w:rsid w:val="000255AE"/>
    <w:rsid w:val="000259F6"/>
    <w:rsid w:val="00026323"/>
    <w:rsid w:val="0002633C"/>
    <w:rsid w:val="00026B89"/>
    <w:rsid w:val="000316BF"/>
    <w:rsid w:val="000354E9"/>
    <w:rsid w:val="0003678B"/>
    <w:rsid w:val="00036D91"/>
    <w:rsid w:val="00040338"/>
    <w:rsid w:val="00041CF2"/>
    <w:rsid w:val="00043509"/>
    <w:rsid w:val="000456DC"/>
    <w:rsid w:val="00045FFD"/>
    <w:rsid w:val="00046093"/>
    <w:rsid w:val="00046874"/>
    <w:rsid w:val="00050D89"/>
    <w:rsid w:val="00051D60"/>
    <w:rsid w:val="0005333D"/>
    <w:rsid w:val="00053781"/>
    <w:rsid w:val="0005392F"/>
    <w:rsid w:val="000548D1"/>
    <w:rsid w:val="00056C1C"/>
    <w:rsid w:val="0006015D"/>
    <w:rsid w:val="000609CD"/>
    <w:rsid w:val="00060BE1"/>
    <w:rsid w:val="00061191"/>
    <w:rsid w:val="00063EA6"/>
    <w:rsid w:val="0006503D"/>
    <w:rsid w:val="00065214"/>
    <w:rsid w:val="00065E2E"/>
    <w:rsid w:val="00066288"/>
    <w:rsid w:val="000663DF"/>
    <w:rsid w:val="00066893"/>
    <w:rsid w:val="000673F3"/>
    <w:rsid w:val="00070C7B"/>
    <w:rsid w:val="000718BD"/>
    <w:rsid w:val="00071943"/>
    <w:rsid w:val="00071CBB"/>
    <w:rsid w:val="00071F79"/>
    <w:rsid w:val="0007295B"/>
    <w:rsid w:val="00073629"/>
    <w:rsid w:val="000737A9"/>
    <w:rsid w:val="0007457F"/>
    <w:rsid w:val="00076861"/>
    <w:rsid w:val="000771AF"/>
    <w:rsid w:val="00077A5D"/>
    <w:rsid w:val="00077D32"/>
    <w:rsid w:val="0008033D"/>
    <w:rsid w:val="000812EA"/>
    <w:rsid w:val="00082FBA"/>
    <w:rsid w:val="00083E47"/>
    <w:rsid w:val="00084063"/>
    <w:rsid w:val="00084608"/>
    <w:rsid w:val="00084BDA"/>
    <w:rsid w:val="00084DDC"/>
    <w:rsid w:val="00085D36"/>
    <w:rsid w:val="00086C92"/>
    <w:rsid w:val="00087758"/>
    <w:rsid w:val="00090630"/>
    <w:rsid w:val="00090DE2"/>
    <w:rsid w:val="000922F3"/>
    <w:rsid w:val="00092F29"/>
    <w:rsid w:val="0009405F"/>
    <w:rsid w:val="000943C7"/>
    <w:rsid w:val="00094764"/>
    <w:rsid w:val="000971C4"/>
    <w:rsid w:val="000A0F17"/>
    <w:rsid w:val="000A1711"/>
    <w:rsid w:val="000A1A3B"/>
    <w:rsid w:val="000A2B02"/>
    <w:rsid w:val="000A375C"/>
    <w:rsid w:val="000A38F6"/>
    <w:rsid w:val="000A410A"/>
    <w:rsid w:val="000A6573"/>
    <w:rsid w:val="000B10B5"/>
    <w:rsid w:val="000B1DB5"/>
    <w:rsid w:val="000B30AC"/>
    <w:rsid w:val="000B3E6E"/>
    <w:rsid w:val="000B40CA"/>
    <w:rsid w:val="000B56F7"/>
    <w:rsid w:val="000C11B0"/>
    <w:rsid w:val="000C1653"/>
    <w:rsid w:val="000C1953"/>
    <w:rsid w:val="000C2874"/>
    <w:rsid w:val="000C2A18"/>
    <w:rsid w:val="000C32C7"/>
    <w:rsid w:val="000D22DF"/>
    <w:rsid w:val="000D26A1"/>
    <w:rsid w:val="000D4D82"/>
    <w:rsid w:val="000D529A"/>
    <w:rsid w:val="000E002B"/>
    <w:rsid w:val="000E0D5B"/>
    <w:rsid w:val="000E29E2"/>
    <w:rsid w:val="000E3CE6"/>
    <w:rsid w:val="000E44DE"/>
    <w:rsid w:val="000E530D"/>
    <w:rsid w:val="000E5578"/>
    <w:rsid w:val="000E5A4D"/>
    <w:rsid w:val="000E6400"/>
    <w:rsid w:val="000E68E0"/>
    <w:rsid w:val="000E6F25"/>
    <w:rsid w:val="000E7562"/>
    <w:rsid w:val="000E7F01"/>
    <w:rsid w:val="000F0F73"/>
    <w:rsid w:val="000F14D2"/>
    <w:rsid w:val="000F2473"/>
    <w:rsid w:val="000F2AE9"/>
    <w:rsid w:val="000F50B5"/>
    <w:rsid w:val="000F6F61"/>
    <w:rsid w:val="000F7109"/>
    <w:rsid w:val="000F7533"/>
    <w:rsid w:val="00100363"/>
    <w:rsid w:val="00101D50"/>
    <w:rsid w:val="00101ECB"/>
    <w:rsid w:val="001032BB"/>
    <w:rsid w:val="0010627E"/>
    <w:rsid w:val="00106912"/>
    <w:rsid w:val="0011069E"/>
    <w:rsid w:val="0011093B"/>
    <w:rsid w:val="00111620"/>
    <w:rsid w:val="00111E6C"/>
    <w:rsid w:val="001140F5"/>
    <w:rsid w:val="00114F50"/>
    <w:rsid w:val="001153C2"/>
    <w:rsid w:val="001158B7"/>
    <w:rsid w:val="00117B20"/>
    <w:rsid w:val="00117CA5"/>
    <w:rsid w:val="00117DED"/>
    <w:rsid w:val="00122488"/>
    <w:rsid w:val="001238F4"/>
    <w:rsid w:val="0012400F"/>
    <w:rsid w:val="00126FCA"/>
    <w:rsid w:val="001304F7"/>
    <w:rsid w:val="00131F91"/>
    <w:rsid w:val="00132504"/>
    <w:rsid w:val="001326DE"/>
    <w:rsid w:val="00133624"/>
    <w:rsid w:val="00133952"/>
    <w:rsid w:val="00133CB5"/>
    <w:rsid w:val="001347A3"/>
    <w:rsid w:val="00135255"/>
    <w:rsid w:val="00135600"/>
    <w:rsid w:val="0013582A"/>
    <w:rsid w:val="001362DD"/>
    <w:rsid w:val="001414A6"/>
    <w:rsid w:val="0014535C"/>
    <w:rsid w:val="001454DB"/>
    <w:rsid w:val="00150006"/>
    <w:rsid w:val="00155970"/>
    <w:rsid w:val="00156935"/>
    <w:rsid w:val="00156DDC"/>
    <w:rsid w:val="00157D76"/>
    <w:rsid w:val="00162949"/>
    <w:rsid w:val="00162DE6"/>
    <w:rsid w:val="00165DD7"/>
    <w:rsid w:val="00166762"/>
    <w:rsid w:val="00166878"/>
    <w:rsid w:val="00166D23"/>
    <w:rsid w:val="00167110"/>
    <w:rsid w:val="0016730D"/>
    <w:rsid w:val="00170E46"/>
    <w:rsid w:val="00172571"/>
    <w:rsid w:val="00172CE2"/>
    <w:rsid w:val="0017526D"/>
    <w:rsid w:val="001763DD"/>
    <w:rsid w:val="0017642F"/>
    <w:rsid w:val="00176F4A"/>
    <w:rsid w:val="00180480"/>
    <w:rsid w:val="00180AAE"/>
    <w:rsid w:val="00182834"/>
    <w:rsid w:val="001829BC"/>
    <w:rsid w:val="00183067"/>
    <w:rsid w:val="00183B25"/>
    <w:rsid w:val="00184582"/>
    <w:rsid w:val="001845EE"/>
    <w:rsid w:val="001853C8"/>
    <w:rsid w:val="0018567B"/>
    <w:rsid w:val="00185909"/>
    <w:rsid w:val="00186413"/>
    <w:rsid w:val="00186712"/>
    <w:rsid w:val="001876F6"/>
    <w:rsid w:val="00187905"/>
    <w:rsid w:val="00187D35"/>
    <w:rsid w:val="00191CB3"/>
    <w:rsid w:val="00194421"/>
    <w:rsid w:val="00194CE3"/>
    <w:rsid w:val="00194F03"/>
    <w:rsid w:val="001959A5"/>
    <w:rsid w:val="00195B08"/>
    <w:rsid w:val="00196D97"/>
    <w:rsid w:val="001974C0"/>
    <w:rsid w:val="001A12CD"/>
    <w:rsid w:val="001A2940"/>
    <w:rsid w:val="001A2D2F"/>
    <w:rsid w:val="001A36DA"/>
    <w:rsid w:val="001A45ED"/>
    <w:rsid w:val="001A4A08"/>
    <w:rsid w:val="001A7254"/>
    <w:rsid w:val="001A794D"/>
    <w:rsid w:val="001B0B85"/>
    <w:rsid w:val="001B12DB"/>
    <w:rsid w:val="001B1CDF"/>
    <w:rsid w:val="001B2200"/>
    <w:rsid w:val="001B3558"/>
    <w:rsid w:val="001B428F"/>
    <w:rsid w:val="001B7CE6"/>
    <w:rsid w:val="001B7E3C"/>
    <w:rsid w:val="001C12DA"/>
    <w:rsid w:val="001C3412"/>
    <w:rsid w:val="001C4167"/>
    <w:rsid w:val="001C6BDE"/>
    <w:rsid w:val="001C6BED"/>
    <w:rsid w:val="001C72C4"/>
    <w:rsid w:val="001D1015"/>
    <w:rsid w:val="001D1935"/>
    <w:rsid w:val="001D4EC7"/>
    <w:rsid w:val="001D5C3F"/>
    <w:rsid w:val="001D78C3"/>
    <w:rsid w:val="001E1DD9"/>
    <w:rsid w:val="001E2DE2"/>
    <w:rsid w:val="001E33FE"/>
    <w:rsid w:val="001E3970"/>
    <w:rsid w:val="001E426B"/>
    <w:rsid w:val="001E53DF"/>
    <w:rsid w:val="001E5428"/>
    <w:rsid w:val="001E67DC"/>
    <w:rsid w:val="001E7AD6"/>
    <w:rsid w:val="001F0955"/>
    <w:rsid w:val="001F1199"/>
    <w:rsid w:val="001F1240"/>
    <w:rsid w:val="001F1F28"/>
    <w:rsid w:val="001F2F65"/>
    <w:rsid w:val="001F4492"/>
    <w:rsid w:val="001F4BB9"/>
    <w:rsid w:val="001F7647"/>
    <w:rsid w:val="00200B8B"/>
    <w:rsid w:val="00200E3B"/>
    <w:rsid w:val="0020143A"/>
    <w:rsid w:val="002030BF"/>
    <w:rsid w:val="00203AB4"/>
    <w:rsid w:val="00203C5D"/>
    <w:rsid w:val="00205D57"/>
    <w:rsid w:val="00206C38"/>
    <w:rsid w:val="00207D93"/>
    <w:rsid w:val="0021002A"/>
    <w:rsid w:val="002104CB"/>
    <w:rsid w:val="002108BC"/>
    <w:rsid w:val="00211D06"/>
    <w:rsid w:val="0021317C"/>
    <w:rsid w:val="0021344F"/>
    <w:rsid w:val="00213704"/>
    <w:rsid w:val="0021406F"/>
    <w:rsid w:val="002159CE"/>
    <w:rsid w:val="002166A2"/>
    <w:rsid w:val="00217461"/>
    <w:rsid w:val="002174C7"/>
    <w:rsid w:val="00220048"/>
    <w:rsid w:val="002200D6"/>
    <w:rsid w:val="00220150"/>
    <w:rsid w:val="002206EB"/>
    <w:rsid w:val="00220A0E"/>
    <w:rsid w:val="00220CB7"/>
    <w:rsid w:val="0022202E"/>
    <w:rsid w:val="00222744"/>
    <w:rsid w:val="002238FA"/>
    <w:rsid w:val="00223A31"/>
    <w:rsid w:val="00224675"/>
    <w:rsid w:val="00225924"/>
    <w:rsid w:val="00226720"/>
    <w:rsid w:val="002305E5"/>
    <w:rsid w:val="00231494"/>
    <w:rsid w:val="0023180D"/>
    <w:rsid w:val="00233D53"/>
    <w:rsid w:val="00235753"/>
    <w:rsid w:val="0023698A"/>
    <w:rsid w:val="002410AD"/>
    <w:rsid w:val="00241A6C"/>
    <w:rsid w:val="002426E4"/>
    <w:rsid w:val="00242E31"/>
    <w:rsid w:val="00247C93"/>
    <w:rsid w:val="0025287A"/>
    <w:rsid w:val="00254695"/>
    <w:rsid w:val="00254CA5"/>
    <w:rsid w:val="00255C5F"/>
    <w:rsid w:val="0025659D"/>
    <w:rsid w:val="00257701"/>
    <w:rsid w:val="00260B75"/>
    <w:rsid w:val="00260D56"/>
    <w:rsid w:val="002631C8"/>
    <w:rsid w:val="00265C69"/>
    <w:rsid w:val="00265FB0"/>
    <w:rsid w:val="00266330"/>
    <w:rsid w:val="0026699E"/>
    <w:rsid w:val="002702B0"/>
    <w:rsid w:val="00270CE7"/>
    <w:rsid w:val="00271E24"/>
    <w:rsid w:val="0027207D"/>
    <w:rsid w:val="00273635"/>
    <w:rsid w:val="00274166"/>
    <w:rsid w:val="00275863"/>
    <w:rsid w:val="002774F5"/>
    <w:rsid w:val="00281C88"/>
    <w:rsid w:val="00281EC2"/>
    <w:rsid w:val="0028292B"/>
    <w:rsid w:val="00283773"/>
    <w:rsid w:val="00284BBF"/>
    <w:rsid w:val="0028502E"/>
    <w:rsid w:val="0028561C"/>
    <w:rsid w:val="002857B4"/>
    <w:rsid w:val="002862B9"/>
    <w:rsid w:val="002940F4"/>
    <w:rsid w:val="00295A5C"/>
    <w:rsid w:val="002970D3"/>
    <w:rsid w:val="002A3B37"/>
    <w:rsid w:val="002A47AD"/>
    <w:rsid w:val="002A6E7D"/>
    <w:rsid w:val="002A6F04"/>
    <w:rsid w:val="002B117F"/>
    <w:rsid w:val="002B1D59"/>
    <w:rsid w:val="002B2683"/>
    <w:rsid w:val="002B561A"/>
    <w:rsid w:val="002B6AE0"/>
    <w:rsid w:val="002B708F"/>
    <w:rsid w:val="002C206C"/>
    <w:rsid w:val="002C382E"/>
    <w:rsid w:val="002C447F"/>
    <w:rsid w:val="002C45B5"/>
    <w:rsid w:val="002C4B8A"/>
    <w:rsid w:val="002C4DB8"/>
    <w:rsid w:val="002C4E9C"/>
    <w:rsid w:val="002C6213"/>
    <w:rsid w:val="002D115C"/>
    <w:rsid w:val="002D13BF"/>
    <w:rsid w:val="002D2789"/>
    <w:rsid w:val="002D2AFA"/>
    <w:rsid w:val="002D334C"/>
    <w:rsid w:val="002D50E6"/>
    <w:rsid w:val="002D66EA"/>
    <w:rsid w:val="002E04CA"/>
    <w:rsid w:val="002E179A"/>
    <w:rsid w:val="002E218C"/>
    <w:rsid w:val="002E36FA"/>
    <w:rsid w:val="002E47F1"/>
    <w:rsid w:val="002F0023"/>
    <w:rsid w:val="002F239D"/>
    <w:rsid w:val="002F2465"/>
    <w:rsid w:val="002F3011"/>
    <w:rsid w:val="002F4667"/>
    <w:rsid w:val="002F502D"/>
    <w:rsid w:val="0030129A"/>
    <w:rsid w:val="00301F90"/>
    <w:rsid w:val="003024D7"/>
    <w:rsid w:val="00302AD8"/>
    <w:rsid w:val="00303629"/>
    <w:rsid w:val="003047A0"/>
    <w:rsid w:val="00306829"/>
    <w:rsid w:val="00307055"/>
    <w:rsid w:val="00307344"/>
    <w:rsid w:val="003073A3"/>
    <w:rsid w:val="00310636"/>
    <w:rsid w:val="00312954"/>
    <w:rsid w:val="003159CE"/>
    <w:rsid w:val="00315BE2"/>
    <w:rsid w:val="003173BC"/>
    <w:rsid w:val="00317965"/>
    <w:rsid w:val="003214B9"/>
    <w:rsid w:val="00321BA8"/>
    <w:rsid w:val="003228C9"/>
    <w:rsid w:val="00323781"/>
    <w:rsid w:val="00323B4E"/>
    <w:rsid w:val="00324AE8"/>
    <w:rsid w:val="00325681"/>
    <w:rsid w:val="003262F3"/>
    <w:rsid w:val="00326E52"/>
    <w:rsid w:val="003278ED"/>
    <w:rsid w:val="00330B58"/>
    <w:rsid w:val="00332DD9"/>
    <w:rsid w:val="00333340"/>
    <w:rsid w:val="003334D8"/>
    <w:rsid w:val="00335A0E"/>
    <w:rsid w:val="003363AC"/>
    <w:rsid w:val="003366B4"/>
    <w:rsid w:val="00340696"/>
    <w:rsid w:val="0034110F"/>
    <w:rsid w:val="0034137E"/>
    <w:rsid w:val="00341BD9"/>
    <w:rsid w:val="00343196"/>
    <w:rsid w:val="003436A2"/>
    <w:rsid w:val="003437DE"/>
    <w:rsid w:val="00344CF1"/>
    <w:rsid w:val="00344FBF"/>
    <w:rsid w:val="00345538"/>
    <w:rsid w:val="00351E14"/>
    <w:rsid w:val="0035276E"/>
    <w:rsid w:val="00352D28"/>
    <w:rsid w:val="0035375B"/>
    <w:rsid w:val="003542EB"/>
    <w:rsid w:val="00354A60"/>
    <w:rsid w:val="003559B1"/>
    <w:rsid w:val="00355C97"/>
    <w:rsid w:val="00355D44"/>
    <w:rsid w:val="0035619F"/>
    <w:rsid w:val="00360400"/>
    <w:rsid w:val="00360AEE"/>
    <w:rsid w:val="003617C4"/>
    <w:rsid w:val="00361A3C"/>
    <w:rsid w:val="003628E2"/>
    <w:rsid w:val="00363CB0"/>
    <w:rsid w:val="00364B32"/>
    <w:rsid w:val="00366D1A"/>
    <w:rsid w:val="003728E3"/>
    <w:rsid w:val="00373AE8"/>
    <w:rsid w:val="003773D2"/>
    <w:rsid w:val="00377879"/>
    <w:rsid w:val="00377BF6"/>
    <w:rsid w:val="003808BD"/>
    <w:rsid w:val="00380A20"/>
    <w:rsid w:val="00382562"/>
    <w:rsid w:val="00383B65"/>
    <w:rsid w:val="00384EB1"/>
    <w:rsid w:val="00385B46"/>
    <w:rsid w:val="003866D7"/>
    <w:rsid w:val="003879DA"/>
    <w:rsid w:val="003929B2"/>
    <w:rsid w:val="00395CD3"/>
    <w:rsid w:val="00397A82"/>
    <w:rsid w:val="00397BA6"/>
    <w:rsid w:val="003A0351"/>
    <w:rsid w:val="003A0B09"/>
    <w:rsid w:val="003A11E4"/>
    <w:rsid w:val="003A2005"/>
    <w:rsid w:val="003A266A"/>
    <w:rsid w:val="003A3334"/>
    <w:rsid w:val="003A3B1D"/>
    <w:rsid w:val="003A4291"/>
    <w:rsid w:val="003A602D"/>
    <w:rsid w:val="003A68DA"/>
    <w:rsid w:val="003B02AA"/>
    <w:rsid w:val="003B0695"/>
    <w:rsid w:val="003B23AF"/>
    <w:rsid w:val="003B4FCA"/>
    <w:rsid w:val="003B5169"/>
    <w:rsid w:val="003B52C3"/>
    <w:rsid w:val="003B6D06"/>
    <w:rsid w:val="003B7829"/>
    <w:rsid w:val="003B7B86"/>
    <w:rsid w:val="003C080C"/>
    <w:rsid w:val="003C2116"/>
    <w:rsid w:val="003C23C5"/>
    <w:rsid w:val="003C53F3"/>
    <w:rsid w:val="003C6E09"/>
    <w:rsid w:val="003C766A"/>
    <w:rsid w:val="003D009B"/>
    <w:rsid w:val="003D077D"/>
    <w:rsid w:val="003D0EAE"/>
    <w:rsid w:val="003D119A"/>
    <w:rsid w:val="003D1AD9"/>
    <w:rsid w:val="003D2EFA"/>
    <w:rsid w:val="003D34BB"/>
    <w:rsid w:val="003D4CA2"/>
    <w:rsid w:val="003D68DD"/>
    <w:rsid w:val="003D71C6"/>
    <w:rsid w:val="003D74BF"/>
    <w:rsid w:val="003D7647"/>
    <w:rsid w:val="003E0D5D"/>
    <w:rsid w:val="003E0EB0"/>
    <w:rsid w:val="003E3093"/>
    <w:rsid w:val="003E3758"/>
    <w:rsid w:val="003E375C"/>
    <w:rsid w:val="003E37F6"/>
    <w:rsid w:val="003E38BE"/>
    <w:rsid w:val="003E3CD6"/>
    <w:rsid w:val="003E5E35"/>
    <w:rsid w:val="003E64BC"/>
    <w:rsid w:val="003E6E4A"/>
    <w:rsid w:val="003E7C7C"/>
    <w:rsid w:val="003F134A"/>
    <w:rsid w:val="003F27E7"/>
    <w:rsid w:val="003F2B70"/>
    <w:rsid w:val="003F342D"/>
    <w:rsid w:val="003F4DC1"/>
    <w:rsid w:val="003F4E4D"/>
    <w:rsid w:val="003F6982"/>
    <w:rsid w:val="00400F3E"/>
    <w:rsid w:val="00401BC6"/>
    <w:rsid w:val="004026F8"/>
    <w:rsid w:val="00402D7C"/>
    <w:rsid w:val="00403BEF"/>
    <w:rsid w:val="00406613"/>
    <w:rsid w:val="00406C20"/>
    <w:rsid w:val="00406C83"/>
    <w:rsid w:val="004131B6"/>
    <w:rsid w:val="00413442"/>
    <w:rsid w:val="004144A0"/>
    <w:rsid w:val="00414632"/>
    <w:rsid w:val="0041496E"/>
    <w:rsid w:val="00415448"/>
    <w:rsid w:val="0041559B"/>
    <w:rsid w:val="004163FC"/>
    <w:rsid w:val="00416615"/>
    <w:rsid w:val="00417684"/>
    <w:rsid w:val="0042053F"/>
    <w:rsid w:val="00420F6A"/>
    <w:rsid w:val="00421264"/>
    <w:rsid w:val="0042236D"/>
    <w:rsid w:val="004223CE"/>
    <w:rsid w:val="0042308C"/>
    <w:rsid w:val="00424A0F"/>
    <w:rsid w:val="00426DB2"/>
    <w:rsid w:val="00426DF8"/>
    <w:rsid w:val="00427B7E"/>
    <w:rsid w:val="00427F96"/>
    <w:rsid w:val="0043021A"/>
    <w:rsid w:val="00430342"/>
    <w:rsid w:val="004312C1"/>
    <w:rsid w:val="004313AF"/>
    <w:rsid w:val="0043148A"/>
    <w:rsid w:val="00435E44"/>
    <w:rsid w:val="00437D52"/>
    <w:rsid w:val="00440C4F"/>
    <w:rsid w:val="00446C16"/>
    <w:rsid w:val="0045037C"/>
    <w:rsid w:val="00450BC8"/>
    <w:rsid w:val="00450FB2"/>
    <w:rsid w:val="00451721"/>
    <w:rsid w:val="00451E7B"/>
    <w:rsid w:val="00452B23"/>
    <w:rsid w:val="00453C6B"/>
    <w:rsid w:val="0045517E"/>
    <w:rsid w:val="004560D6"/>
    <w:rsid w:val="00456DA4"/>
    <w:rsid w:val="00460D4B"/>
    <w:rsid w:val="00462076"/>
    <w:rsid w:val="0046295F"/>
    <w:rsid w:val="00467213"/>
    <w:rsid w:val="0046741B"/>
    <w:rsid w:val="00467DEB"/>
    <w:rsid w:val="00470790"/>
    <w:rsid w:val="00471D6E"/>
    <w:rsid w:val="00472437"/>
    <w:rsid w:val="00472562"/>
    <w:rsid w:val="00472A9D"/>
    <w:rsid w:val="004730E6"/>
    <w:rsid w:val="004741F9"/>
    <w:rsid w:val="004745B4"/>
    <w:rsid w:val="00475187"/>
    <w:rsid w:val="0047544B"/>
    <w:rsid w:val="00475B67"/>
    <w:rsid w:val="00476545"/>
    <w:rsid w:val="00476C81"/>
    <w:rsid w:val="004809D8"/>
    <w:rsid w:val="00481621"/>
    <w:rsid w:val="00482F66"/>
    <w:rsid w:val="00483F24"/>
    <w:rsid w:val="00483FD6"/>
    <w:rsid w:val="00485A1C"/>
    <w:rsid w:val="0048657A"/>
    <w:rsid w:val="0048666E"/>
    <w:rsid w:val="00487401"/>
    <w:rsid w:val="00487B6A"/>
    <w:rsid w:val="00491BBF"/>
    <w:rsid w:val="00493B4A"/>
    <w:rsid w:val="00496299"/>
    <w:rsid w:val="004967E2"/>
    <w:rsid w:val="004972AF"/>
    <w:rsid w:val="00497588"/>
    <w:rsid w:val="004A1C19"/>
    <w:rsid w:val="004A3664"/>
    <w:rsid w:val="004A508E"/>
    <w:rsid w:val="004A58D9"/>
    <w:rsid w:val="004A638F"/>
    <w:rsid w:val="004A6FCA"/>
    <w:rsid w:val="004A7D7B"/>
    <w:rsid w:val="004B0648"/>
    <w:rsid w:val="004B1A93"/>
    <w:rsid w:val="004B1E2E"/>
    <w:rsid w:val="004B2FC9"/>
    <w:rsid w:val="004B306C"/>
    <w:rsid w:val="004B31DE"/>
    <w:rsid w:val="004B46F0"/>
    <w:rsid w:val="004B48E9"/>
    <w:rsid w:val="004B699C"/>
    <w:rsid w:val="004B78B0"/>
    <w:rsid w:val="004C017F"/>
    <w:rsid w:val="004C044E"/>
    <w:rsid w:val="004C0E36"/>
    <w:rsid w:val="004C15DC"/>
    <w:rsid w:val="004C1706"/>
    <w:rsid w:val="004C1BF6"/>
    <w:rsid w:val="004C3468"/>
    <w:rsid w:val="004C3485"/>
    <w:rsid w:val="004C3C74"/>
    <w:rsid w:val="004C5826"/>
    <w:rsid w:val="004D03B5"/>
    <w:rsid w:val="004D07FA"/>
    <w:rsid w:val="004D10BB"/>
    <w:rsid w:val="004D392C"/>
    <w:rsid w:val="004D40D4"/>
    <w:rsid w:val="004D41C0"/>
    <w:rsid w:val="004D48D9"/>
    <w:rsid w:val="004D50E7"/>
    <w:rsid w:val="004D51BF"/>
    <w:rsid w:val="004D75CF"/>
    <w:rsid w:val="004E013B"/>
    <w:rsid w:val="004E0EAE"/>
    <w:rsid w:val="004E22A3"/>
    <w:rsid w:val="004E23DF"/>
    <w:rsid w:val="004E2AAC"/>
    <w:rsid w:val="004E33BD"/>
    <w:rsid w:val="004E4A17"/>
    <w:rsid w:val="004E596D"/>
    <w:rsid w:val="004E6263"/>
    <w:rsid w:val="004E661B"/>
    <w:rsid w:val="004E6CCB"/>
    <w:rsid w:val="004F075D"/>
    <w:rsid w:val="004F0DF9"/>
    <w:rsid w:val="004F137C"/>
    <w:rsid w:val="004F2C30"/>
    <w:rsid w:val="004F348B"/>
    <w:rsid w:val="004F34BC"/>
    <w:rsid w:val="004F499B"/>
    <w:rsid w:val="004F67C9"/>
    <w:rsid w:val="005006F5"/>
    <w:rsid w:val="00501083"/>
    <w:rsid w:val="005023F8"/>
    <w:rsid w:val="00503113"/>
    <w:rsid w:val="00503BEA"/>
    <w:rsid w:val="0050445C"/>
    <w:rsid w:val="00504F37"/>
    <w:rsid w:val="0050508B"/>
    <w:rsid w:val="005052A9"/>
    <w:rsid w:val="00505F78"/>
    <w:rsid w:val="005066B1"/>
    <w:rsid w:val="00510169"/>
    <w:rsid w:val="005105B3"/>
    <w:rsid w:val="005109A3"/>
    <w:rsid w:val="00510EBE"/>
    <w:rsid w:val="00511747"/>
    <w:rsid w:val="005124D6"/>
    <w:rsid w:val="005128D7"/>
    <w:rsid w:val="0051432E"/>
    <w:rsid w:val="00514973"/>
    <w:rsid w:val="00514E24"/>
    <w:rsid w:val="0051536D"/>
    <w:rsid w:val="00515FB3"/>
    <w:rsid w:val="005165D0"/>
    <w:rsid w:val="005178E2"/>
    <w:rsid w:val="005215D6"/>
    <w:rsid w:val="00522534"/>
    <w:rsid w:val="00522D60"/>
    <w:rsid w:val="005230C3"/>
    <w:rsid w:val="005249D2"/>
    <w:rsid w:val="005306C1"/>
    <w:rsid w:val="00531E33"/>
    <w:rsid w:val="00534535"/>
    <w:rsid w:val="005350D3"/>
    <w:rsid w:val="00540337"/>
    <w:rsid w:val="00540F82"/>
    <w:rsid w:val="00541613"/>
    <w:rsid w:val="00542F03"/>
    <w:rsid w:val="00543380"/>
    <w:rsid w:val="00544B46"/>
    <w:rsid w:val="00544F4E"/>
    <w:rsid w:val="00545D84"/>
    <w:rsid w:val="0055067D"/>
    <w:rsid w:val="005507F0"/>
    <w:rsid w:val="0055324D"/>
    <w:rsid w:val="00555277"/>
    <w:rsid w:val="005554CC"/>
    <w:rsid w:val="00556AB7"/>
    <w:rsid w:val="00556B6A"/>
    <w:rsid w:val="00557A98"/>
    <w:rsid w:val="00560467"/>
    <w:rsid w:val="0056145C"/>
    <w:rsid w:val="005617C2"/>
    <w:rsid w:val="005621B9"/>
    <w:rsid w:val="00563860"/>
    <w:rsid w:val="00563A3D"/>
    <w:rsid w:val="00563D75"/>
    <w:rsid w:val="00564609"/>
    <w:rsid w:val="00564810"/>
    <w:rsid w:val="00565338"/>
    <w:rsid w:val="00565E91"/>
    <w:rsid w:val="005661DA"/>
    <w:rsid w:val="00566755"/>
    <w:rsid w:val="005704E0"/>
    <w:rsid w:val="00570B57"/>
    <w:rsid w:val="00571456"/>
    <w:rsid w:val="00571678"/>
    <w:rsid w:val="00571CB4"/>
    <w:rsid w:val="00571F22"/>
    <w:rsid w:val="005735EB"/>
    <w:rsid w:val="00574397"/>
    <w:rsid w:val="00574C29"/>
    <w:rsid w:val="005753A4"/>
    <w:rsid w:val="005777A3"/>
    <w:rsid w:val="00581473"/>
    <w:rsid w:val="00584F33"/>
    <w:rsid w:val="0058530A"/>
    <w:rsid w:val="00585613"/>
    <w:rsid w:val="00586F9A"/>
    <w:rsid w:val="00587F12"/>
    <w:rsid w:val="0059043E"/>
    <w:rsid w:val="00590DCF"/>
    <w:rsid w:val="00592EB8"/>
    <w:rsid w:val="00595126"/>
    <w:rsid w:val="0059585F"/>
    <w:rsid w:val="0059639C"/>
    <w:rsid w:val="0059733F"/>
    <w:rsid w:val="005A1282"/>
    <w:rsid w:val="005A4585"/>
    <w:rsid w:val="005A53C1"/>
    <w:rsid w:val="005A6579"/>
    <w:rsid w:val="005B1248"/>
    <w:rsid w:val="005B4552"/>
    <w:rsid w:val="005B471C"/>
    <w:rsid w:val="005B4FCC"/>
    <w:rsid w:val="005B53DD"/>
    <w:rsid w:val="005B722E"/>
    <w:rsid w:val="005C08A4"/>
    <w:rsid w:val="005C0C18"/>
    <w:rsid w:val="005C1321"/>
    <w:rsid w:val="005C32E7"/>
    <w:rsid w:val="005C3518"/>
    <w:rsid w:val="005C49F7"/>
    <w:rsid w:val="005C6E61"/>
    <w:rsid w:val="005C711C"/>
    <w:rsid w:val="005C7BE2"/>
    <w:rsid w:val="005D3CBD"/>
    <w:rsid w:val="005D4AE8"/>
    <w:rsid w:val="005D4CF3"/>
    <w:rsid w:val="005D4E4A"/>
    <w:rsid w:val="005D513F"/>
    <w:rsid w:val="005D6DD6"/>
    <w:rsid w:val="005D7CEA"/>
    <w:rsid w:val="005E013D"/>
    <w:rsid w:val="005E2EB2"/>
    <w:rsid w:val="005E3FBB"/>
    <w:rsid w:val="005E56CB"/>
    <w:rsid w:val="005E5AC8"/>
    <w:rsid w:val="005E67E9"/>
    <w:rsid w:val="005E6FC5"/>
    <w:rsid w:val="005E703C"/>
    <w:rsid w:val="005E7A64"/>
    <w:rsid w:val="005F02B2"/>
    <w:rsid w:val="005F067D"/>
    <w:rsid w:val="005F1342"/>
    <w:rsid w:val="005F1B99"/>
    <w:rsid w:val="005F25FC"/>
    <w:rsid w:val="005F506C"/>
    <w:rsid w:val="00600B69"/>
    <w:rsid w:val="006025D8"/>
    <w:rsid w:val="00602BEA"/>
    <w:rsid w:val="006031DB"/>
    <w:rsid w:val="00603255"/>
    <w:rsid w:val="006035A2"/>
    <w:rsid w:val="006041A3"/>
    <w:rsid w:val="00605D02"/>
    <w:rsid w:val="0060753B"/>
    <w:rsid w:val="00610FDC"/>
    <w:rsid w:val="00611F53"/>
    <w:rsid w:val="0061417D"/>
    <w:rsid w:val="0061545D"/>
    <w:rsid w:val="006166DA"/>
    <w:rsid w:val="00616919"/>
    <w:rsid w:val="006206CA"/>
    <w:rsid w:val="00620F5C"/>
    <w:rsid w:val="00622E6A"/>
    <w:rsid w:val="00624783"/>
    <w:rsid w:val="00624DEC"/>
    <w:rsid w:val="00625194"/>
    <w:rsid w:val="0062569C"/>
    <w:rsid w:val="00626B6D"/>
    <w:rsid w:val="0063112E"/>
    <w:rsid w:val="0063125C"/>
    <w:rsid w:val="00631BC9"/>
    <w:rsid w:val="00632806"/>
    <w:rsid w:val="00632845"/>
    <w:rsid w:val="006332C9"/>
    <w:rsid w:val="006333E0"/>
    <w:rsid w:val="00635A1B"/>
    <w:rsid w:val="00635B61"/>
    <w:rsid w:val="00637A83"/>
    <w:rsid w:val="00637F6F"/>
    <w:rsid w:val="00640646"/>
    <w:rsid w:val="00640A19"/>
    <w:rsid w:val="00644352"/>
    <w:rsid w:val="006455C1"/>
    <w:rsid w:val="00646232"/>
    <w:rsid w:val="00647718"/>
    <w:rsid w:val="006521BD"/>
    <w:rsid w:val="0065255A"/>
    <w:rsid w:val="006530DE"/>
    <w:rsid w:val="0065368B"/>
    <w:rsid w:val="006540DF"/>
    <w:rsid w:val="0065530B"/>
    <w:rsid w:val="006576C2"/>
    <w:rsid w:val="006626A5"/>
    <w:rsid w:val="00663116"/>
    <w:rsid w:val="006644ED"/>
    <w:rsid w:val="006654C0"/>
    <w:rsid w:val="00665D30"/>
    <w:rsid w:val="00666365"/>
    <w:rsid w:val="006669A2"/>
    <w:rsid w:val="00667E53"/>
    <w:rsid w:val="0067126B"/>
    <w:rsid w:val="00672944"/>
    <w:rsid w:val="006750A7"/>
    <w:rsid w:val="0067538E"/>
    <w:rsid w:val="0067570F"/>
    <w:rsid w:val="00675733"/>
    <w:rsid w:val="00676206"/>
    <w:rsid w:val="00677329"/>
    <w:rsid w:val="006814E3"/>
    <w:rsid w:val="00681E41"/>
    <w:rsid w:val="00683E2E"/>
    <w:rsid w:val="0068425B"/>
    <w:rsid w:val="00687E4D"/>
    <w:rsid w:val="0069064D"/>
    <w:rsid w:val="00690D50"/>
    <w:rsid w:val="00693695"/>
    <w:rsid w:val="006952D4"/>
    <w:rsid w:val="00695E7E"/>
    <w:rsid w:val="006966A5"/>
    <w:rsid w:val="0069691B"/>
    <w:rsid w:val="00696AF1"/>
    <w:rsid w:val="00697018"/>
    <w:rsid w:val="00697D35"/>
    <w:rsid w:val="006A144C"/>
    <w:rsid w:val="006A151D"/>
    <w:rsid w:val="006A2072"/>
    <w:rsid w:val="006A59DB"/>
    <w:rsid w:val="006A5F63"/>
    <w:rsid w:val="006A6878"/>
    <w:rsid w:val="006B0E29"/>
    <w:rsid w:val="006B22B0"/>
    <w:rsid w:val="006B2DE3"/>
    <w:rsid w:val="006B3364"/>
    <w:rsid w:val="006B538A"/>
    <w:rsid w:val="006B57E6"/>
    <w:rsid w:val="006B621F"/>
    <w:rsid w:val="006C021C"/>
    <w:rsid w:val="006C1135"/>
    <w:rsid w:val="006C1A46"/>
    <w:rsid w:val="006C4141"/>
    <w:rsid w:val="006C45F7"/>
    <w:rsid w:val="006C4CAF"/>
    <w:rsid w:val="006C62DC"/>
    <w:rsid w:val="006C778C"/>
    <w:rsid w:val="006D0196"/>
    <w:rsid w:val="006D0521"/>
    <w:rsid w:val="006D18F0"/>
    <w:rsid w:val="006D1DA9"/>
    <w:rsid w:val="006D3A2D"/>
    <w:rsid w:val="006D4115"/>
    <w:rsid w:val="006D5B17"/>
    <w:rsid w:val="006E0332"/>
    <w:rsid w:val="006E167E"/>
    <w:rsid w:val="006E1E1B"/>
    <w:rsid w:val="006E36A8"/>
    <w:rsid w:val="006E3FC3"/>
    <w:rsid w:val="006E568F"/>
    <w:rsid w:val="006E574E"/>
    <w:rsid w:val="006E682F"/>
    <w:rsid w:val="006E74E8"/>
    <w:rsid w:val="006F24AD"/>
    <w:rsid w:val="006F24CA"/>
    <w:rsid w:val="006F2FDB"/>
    <w:rsid w:val="006F3506"/>
    <w:rsid w:val="006F4393"/>
    <w:rsid w:val="006F55FC"/>
    <w:rsid w:val="007019F1"/>
    <w:rsid w:val="007038CC"/>
    <w:rsid w:val="007055D3"/>
    <w:rsid w:val="007075F2"/>
    <w:rsid w:val="00707992"/>
    <w:rsid w:val="00707A03"/>
    <w:rsid w:val="00707A82"/>
    <w:rsid w:val="00707BAC"/>
    <w:rsid w:val="00711376"/>
    <w:rsid w:val="007114CA"/>
    <w:rsid w:val="00712CB7"/>
    <w:rsid w:val="00715AE2"/>
    <w:rsid w:val="007161A3"/>
    <w:rsid w:val="00717DB2"/>
    <w:rsid w:val="00720A2F"/>
    <w:rsid w:val="00721659"/>
    <w:rsid w:val="00721D03"/>
    <w:rsid w:val="0072244A"/>
    <w:rsid w:val="00723496"/>
    <w:rsid w:val="00723BE6"/>
    <w:rsid w:val="00724801"/>
    <w:rsid w:val="00724CFC"/>
    <w:rsid w:val="00724E96"/>
    <w:rsid w:val="0072601F"/>
    <w:rsid w:val="007269BE"/>
    <w:rsid w:val="007277B3"/>
    <w:rsid w:val="00727CA7"/>
    <w:rsid w:val="0073034B"/>
    <w:rsid w:val="00730C51"/>
    <w:rsid w:val="00732087"/>
    <w:rsid w:val="00733BF1"/>
    <w:rsid w:val="00734FFD"/>
    <w:rsid w:val="007351D5"/>
    <w:rsid w:val="00735235"/>
    <w:rsid w:val="007370FA"/>
    <w:rsid w:val="00740013"/>
    <w:rsid w:val="00740456"/>
    <w:rsid w:val="0074095E"/>
    <w:rsid w:val="00740EAF"/>
    <w:rsid w:val="00741C2A"/>
    <w:rsid w:val="00743ED4"/>
    <w:rsid w:val="00745269"/>
    <w:rsid w:val="00747889"/>
    <w:rsid w:val="007501C8"/>
    <w:rsid w:val="00751611"/>
    <w:rsid w:val="0075186C"/>
    <w:rsid w:val="00751D3A"/>
    <w:rsid w:val="00752149"/>
    <w:rsid w:val="007533F0"/>
    <w:rsid w:val="007535FA"/>
    <w:rsid w:val="00756579"/>
    <w:rsid w:val="00760ECD"/>
    <w:rsid w:val="00762250"/>
    <w:rsid w:val="00762542"/>
    <w:rsid w:val="00762E09"/>
    <w:rsid w:val="0076382B"/>
    <w:rsid w:val="0076428B"/>
    <w:rsid w:val="0076612E"/>
    <w:rsid w:val="00766F18"/>
    <w:rsid w:val="00767365"/>
    <w:rsid w:val="0077258F"/>
    <w:rsid w:val="00772B48"/>
    <w:rsid w:val="00773412"/>
    <w:rsid w:val="0077689E"/>
    <w:rsid w:val="00776EFF"/>
    <w:rsid w:val="007815DC"/>
    <w:rsid w:val="00781769"/>
    <w:rsid w:val="00782AE6"/>
    <w:rsid w:val="00783B6E"/>
    <w:rsid w:val="00783C5B"/>
    <w:rsid w:val="00784E3B"/>
    <w:rsid w:val="00785559"/>
    <w:rsid w:val="00787132"/>
    <w:rsid w:val="00787B39"/>
    <w:rsid w:val="00790148"/>
    <w:rsid w:val="007904A9"/>
    <w:rsid w:val="00790503"/>
    <w:rsid w:val="00791176"/>
    <w:rsid w:val="00791449"/>
    <w:rsid w:val="0079261E"/>
    <w:rsid w:val="0079291F"/>
    <w:rsid w:val="00792C8E"/>
    <w:rsid w:val="00793013"/>
    <w:rsid w:val="00793072"/>
    <w:rsid w:val="00793115"/>
    <w:rsid w:val="00793769"/>
    <w:rsid w:val="007939D1"/>
    <w:rsid w:val="007959E0"/>
    <w:rsid w:val="007970EB"/>
    <w:rsid w:val="007974C5"/>
    <w:rsid w:val="007A0CA6"/>
    <w:rsid w:val="007A2339"/>
    <w:rsid w:val="007A249C"/>
    <w:rsid w:val="007A4577"/>
    <w:rsid w:val="007A4FEA"/>
    <w:rsid w:val="007A5211"/>
    <w:rsid w:val="007A54F0"/>
    <w:rsid w:val="007A63AE"/>
    <w:rsid w:val="007A698A"/>
    <w:rsid w:val="007B1ABA"/>
    <w:rsid w:val="007B214E"/>
    <w:rsid w:val="007B22DF"/>
    <w:rsid w:val="007B302B"/>
    <w:rsid w:val="007B3BE1"/>
    <w:rsid w:val="007B5A6B"/>
    <w:rsid w:val="007B5B14"/>
    <w:rsid w:val="007B5DB5"/>
    <w:rsid w:val="007B5F67"/>
    <w:rsid w:val="007B74FB"/>
    <w:rsid w:val="007B7699"/>
    <w:rsid w:val="007C332B"/>
    <w:rsid w:val="007C33D8"/>
    <w:rsid w:val="007C3FDA"/>
    <w:rsid w:val="007C4511"/>
    <w:rsid w:val="007C4B9E"/>
    <w:rsid w:val="007C577F"/>
    <w:rsid w:val="007D1274"/>
    <w:rsid w:val="007D2DD5"/>
    <w:rsid w:val="007D2EEE"/>
    <w:rsid w:val="007D5168"/>
    <w:rsid w:val="007D5ADA"/>
    <w:rsid w:val="007D78D7"/>
    <w:rsid w:val="007E25E7"/>
    <w:rsid w:val="007E2B8B"/>
    <w:rsid w:val="007E570E"/>
    <w:rsid w:val="007E5D9D"/>
    <w:rsid w:val="007E7E35"/>
    <w:rsid w:val="007F0474"/>
    <w:rsid w:val="007F1BBC"/>
    <w:rsid w:val="007F2858"/>
    <w:rsid w:val="007F2952"/>
    <w:rsid w:val="007F3633"/>
    <w:rsid w:val="007F3E02"/>
    <w:rsid w:val="007F5689"/>
    <w:rsid w:val="007F658D"/>
    <w:rsid w:val="007F7373"/>
    <w:rsid w:val="00800768"/>
    <w:rsid w:val="00801140"/>
    <w:rsid w:val="0080115C"/>
    <w:rsid w:val="00803757"/>
    <w:rsid w:val="008062F8"/>
    <w:rsid w:val="0080747F"/>
    <w:rsid w:val="00807DF9"/>
    <w:rsid w:val="008105B0"/>
    <w:rsid w:val="00815759"/>
    <w:rsid w:val="008162E4"/>
    <w:rsid w:val="00817828"/>
    <w:rsid w:val="0082055B"/>
    <w:rsid w:val="00820C2E"/>
    <w:rsid w:val="00821700"/>
    <w:rsid w:val="00821786"/>
    <w:rsid w:val="00821AD1"/>
    <w:rsid w:val="00822DC9"/>
    <w:rsid w:val="008231D8"/>
    <w:rsid w:val="00824111"/>
    <w:rsid w:val="00824473"/>
    <w:rsid w:val="00825698"/>
    <w:rsid w:val="00825F04"/>
    <w:rsid w:val="008262CE"/>
    <w:rsid w:val="00826FA7"/>
    <w:rsid w:val="00830854"/>
    <w:rsid w:val="008317B6"/>
    <w:rsid w:val="00831A3B"/>
    <w:rsid w:val="008320D4"/>
    <w:rsid w:val="008334AA"/>
    <w:rsid w:val="0083703C"/>
    <w:rsid w:val="00837CB7"/>
    <w:rsid w:val="0084008C"/>
    <w:rsid w:val="008404D7"/>
    <w:rsid w:val="0084339E"/>
    <w:rsid w:val="0084341B"/>
    <w:rsid w:val="008448EC"/>
    <w:rsid w:val="00844A90"/>
    <w:rsid w:val="00845DD0"/>
    <w:rsid w:val="008501C3"/>
    <w:rsid w:val="00851450"/>
    <w:rsid w:val="00851B97"/>
    <w:rsid w:val="008528B0"/>
    <w:rsid w:val="00852B68"/>
    <w:rsid w:val="0085394D"/>
    <w:rsid w:val="00853E8B"/>
    <w:rsid w:val="008542E4"/>
    <w:rsid w:val="00854770"/>
    <w:rsid w:val="00854E87"/>
    <w:rsid w:val="00856887"/>
    <w:rsid w:val="0086066B"/>
    <w:rsid w:val="008608E0"/>
    <w:rsid w:val="00862777"/>
    <w:rsid w:val="00862D9F"/>
    <w:rsid w:val="0086687D"/>
    <w:rsid w:val="00866AB4"/>
    <w:rsid w:val="00867C31"/>
    <w:rsid w:val="00867EC8"/>
    <w:rsid w:val="00870A68"/>
    <w:rsid w:val="00870D51"/>
    <w:rsid w:val="00873408"/>
    <w:rsid w:val="008735BD"/>
    <w:rsid w:val="008744CA"/>
    <w:rsid w:val="00874E35"/>
    <w:rsid w:val="00875174"/>
    <w:rsid w:val="0087660C"/>
    <w:rsid w:val="00876F15"/>
    <w:rsid w:val="008772DB"/>
    <w:rsid w:val="00880215"/>
    <w:rsid w:val="008806DC"/>
    <w:rsid w:val="00881873"/>
    <w:rsid w:val="008829F3"/>
    <w:rsid w:val="008839B6"/>
    <w:rsid w:val="008854EF"/>
    <w:rsid w:val="00885A3C"/>
    <w:rsid w:val="00885FB3"/>
    <w:rsid w:val="00886045"/>
    <w:rsid w:val="00887EE0"/>
    <w:rsid w:val="00890229"/>
    <w:rsid w:val="00890478"/>
    <w:rsid w:val="00890A28"/>
    <w:rsid w:val="00892B0D"/>
    <w:rsid w:val="0089374A"/>
    <w:rsid w:val="00894E36"/>
    <w:rsid w:val="00894E5A"/>
    <w:rsid w:val="00896120"/>
    <w:rsid w:val="008A03E2"/>
    <w:rsid w:val="008A2A90"/>
    <w:rsid w:val="008A2AC0"/>
    <w:rsid w:val="008A4335"/>
    <w:rsid w:val="008A5756"/>
    <w:rsid w:val="008A6A00"/>
    <w:rsid w:val="008A76BC"/>
    <w:rsid w:val="008A76DB"/>
    <w:rsid w:val="008A7A83"/>
    <w:rsid w:val="008A7E11"/>
    <w:rsid w:val="008B3972"/>
    <w:rsid w:val="008B5E82"/>
    <w:rsid w:val="008C1BBA"/>
    <w:rsid w:val="008C1BE7"/>
    <w:rsid w:val="008C210D"/>
    <w:rsid w:val="008C2C51"/>
    <w:rsid w:val="008C3401"/>
    <w:rsid w:val="008C5052"/>
    <w:rsid w:val="008C57D2"/>
    <w:rsid w:val="008C622C"/>
    <w:rsid w:val="008C798C"/>
    <w:rsid w:val="008D0560"/>
    <w:rsid w:val="008D3A93"/>
    <w:rsid w:val="008D69AB"/>
    <w:rsid w:val="008D6CBE"/>
    <w:rsid w:val="008E006A"/>
    <w:rsid w:val="008E049D"/>
    <w:rsid w:val="008E19D3"/>
    <w:rsid w:val="008E1B7F"/>
    <w:rsid w:val="008E244D"/>
    <w:rsid w:val="008E43A1"/>
    <w:rsid w:val="008E5155"/>
    <w:rsid w:val="008E53E6"/>
    <w:rsid w:val="008E57AB"/>
    <w:rsid w:val="008E5E55"/>
    <w:rsid w:val="008E736E"/>
    <w:rsid w:val="008E758F"/>
    <w:rsid w:val="008F029F"/>
    <w:rsid w:val="008F0CAA"/>
    <w:rsid w:val="008F0ED7"/>
    <w:rsid w:val="008F355B"/>
    <w:rsid w:val="008F633F"/>
    <w:rsid w:val="008F6898"/>
    <w:rsid w:val="00900F63"/>
    <w:rsid w:val="009011EE"/>
    <w:rsid w:val="00901351"/>
    <w:rsid w:val="00902ED1"/>
    <w:rsid w:val="0090355E"/>
    <w:rsid w:val="00905B2C"/>
    <w:rsid w:val="0090657A"/>
    <w:rsid w:val="009067D1"/>
    <w:rsid w:val="0090680A"/>
    <w:rsid w:val="00906C5B"/>
    <w:rsid w:val="0090701A"/>
    <w:rsid w:val="00907599"/>
    <w:rsid w:val="00907A58"/>
    <w:rsid w:val="00907F50"/>
    <w:rsid w:val="00911740"/>
    <w:rsid w:val="0091270D"/>
    <w:rsid w:val="00912E96"/>
    <w:rsid w:val="00914B68"/>
    <w:rsid w:val="0091540E"/>
    <w:rsid w:val="00915CA9"/>
    <w:rsid w:val="00916235"/>
    <w:rsid w:val="00916FEF"/>
    <w:rsid w:val="0092006A"/>
    <w:rsid w:val="00922238"/>
    <w:rsid w:val="009222A8"/>
    <w:rsid w:val="00922BD7"/>
    <w:rsid w:val="00922D5A"/>
    <w:rsid w:val="00924DEB"/>
    <w:rsid w:val="00925425"/>
    <w:rsid w:val="00925F74"/>
    <w:rsid w:val="00926CA0"/>
    <w:rsid w:val="00926E8C"/>
    <w:rsid w:val="009271DA"/>
    <w:rsid w:val="0093112C"/>
    <w:rsid w:val="00931E81"/>
    <w:rsid w:val="00932AB0"/>
    <w:rsid w:val="00933189"/>
    <w:rsid w:val="0093429C"/>
    <w:rsid w:val="009349C5"/>
    <w:rsid w:val="00935D55"/>
    <w:rsid w:val="009363BE"/>
    <w:rsid w:val="009407D4"/>
    <w:rsid w:val="00941D3C"/>
    <w:rsid w:val="00942296"/>
    <w:rsid w:val="009425BC"/>
    <w:rsid w:val="009428B3"/>
    <w:rsid w:val="0094365C"/>
    <w:rsid w:val="00943F77"/>
    <w:rsid w:val="00944283"/>
    <w:rsid w:val="0094517C"/>
    <w:rsid w:val="009458A7"/>
    <w:rsid w:val="00945D2E"/>
    <w:rsid w:val="009473C2"/>
    <w:rsid w:val="00950730"/>
    <w:rsid w:val="00950CC3"/>
    <w:rsid w:val="00950E44"/>
    <w:rsid w:val="00951978"/>
    <w:rsid w:val="00952385"/>
    <w:rsid w:val="0095286B"/>
    <w:rsid w:val="00953FE5"/>
    <w:rsid w:val="00954579"/>
    <w:rsid w:val="00964C96"/>
    <w:rsid w:val="0096572E"/>
    <w:rsid w:val="00965A0A"/>
    <w:rsid w:val="00966B98"/>
    <w:rsid w:val="00966DA5"/>
    <w:rsid w:val="009671EB"/>
    <w:rsid w:val="00967F71"/>
    <w:rsid w:val="009703CB"/>
    <w:rsid w:val="00971740"/>
    <w:rsid w:val="00972FE5"/>
    <w:rsid w:val="00974F4A"/>
    <w:rsid w:val="00975A5B"/>
    <w:rsid w:val="00975A66"/>
    <w:rsid w:val="00975FF1"/>
    <w:rsid w:val="0097697A"/>
    <w:rsid w:val="00976A59"/>
    <w:rsid w:val="0097703B"/>
    <w:rsid w:val="0098003A"/>
    <w:rsid w:val="00980FA0"/>
    <w:rsid w:val="009816C8"/>
    <w:rsid w:val="009839C6"/>
    <w:rsid w:val="009843EE"/>
    <w:rsid w:val="00984FEC"/>
    <w:rsid w:val="00986946"/>
    <w:rsid w:val="009875E4"/>
    <w:rsid w:val="00987BAF"/>
    <w:rsid w:val="00992116"/>
    <w:rsid w:val="00992D0D"/>
    <w:rsid w:val="009936DA"/>
    <w:rsid w:val="00994221"/>
    <w:rsid w:val="0099503D"/>
    <w:rsid w:val="00995490"/>
    <w:rsid w:val="0099621E"/>
    <w:rsid w:val="00996356"/>
    <w:rsid w:val="0099731B"/>
    <w:rsid w:val="00997645"/>
    <w:rsid w:val="009A0ECE"/>
    <w:rsid w:val="009A1397"/>
    <w:rsid w:val="009A1850"/>
    <w:rsid w:val="009A4B33"/>
    <w:rsid w:val="009A68FC"/>
    <w:rsid w:val="009A6F9E"/>
    <w:rsid w:val="009A77F1"/>
    <w:rsid w:val="009B1026"/>
    <w:rsid w:val="009B2920"/>
    <w:rsid w:val="009B2DAC"/>
    <w:rsid w:val="009B3264"/>
    <w:rsid w:val="009B3979"/>
    <w:rsid w:val="009B4C73"/>
    <w:rsid w:val="009B7BE7"/>
    <w:rsid w:val="009C0389"/>
    <w:rsid w:val="009C2B7F"/>
    <w:rsid w:val="009C5766"/>
    <w:rsid w:val="009C6876"/>
    <w:rsid w:val="009D079D"/>
    <w:rsid w:val="009D36BA"/>
    <w:rsid w:val="009D392C"/>
    <w:rsid w:val="009D42E5"/>
    <w:rsid w:val="009D4996"/>
    <w:rsid w:val="009D6508"/>
    <w:rsid w:val="009D7DF3"/>
    <w:rsid w:val="009E146E"/>
    <w:rsid w:val="009E22F8"/>
    <w:rsid w:val="009E3BDC"/>
    <w:rsid w:val="009E3C61"/>
    <w:rsid w:val="009E3EAD"/>
    <w:rsid w:val="009E66FC"/>
    <w:rsid w:val="009E6BBF"/>
    <w:rsid w:val="009E6F52"/>
    <w:rsid w:val="009F0890"/>
    <w:rsid w:val="009F0CC4"/>
    <w:rsid w:val="009F4627"/>
    <w:rsid w:val="009F4635"/>
    <w:rsid w:val="009F5187"/>
    <w:rsid w:val="009F5CDC"/>
    <w:rsid w:val="009F7157"/>
    <w:rsid w:val="009F7268"/>
    <w:rsid w:val="009F73FD"/>
    <w:rsid w:val="00A006D6"/>
    <w:rsid w:val="00A01EA1"/>
    <w:rsid w:val="00A021C1"/>
    <w:rsid w:val="00A02326"/>
    <w:rsid w:val="00A0290F"/>
    <w:rsid w:val="00A029E9"/>
    <w:rsid w:val="00A03810"/>
    <w:rsid w:val="00A0491D"/>
    <w:rsid w:val="00A0535B"/>
    <w:rsid w:val="00A064B8"/>
    <w:rsid w:val="00A06F5A"/>
    <w:rsid w:val="00A13042"/>
    <w:rsid w:val="00A16535"/>
    <w:rsid w:val="00A16E36"/>
    <w:rsid w:val="00A178A4"/>
    <w:rsid w:val="00A21C4E"/>
    <w:rsid w:val="00A22C1C"/>
    <w:rsid w:val="00A239EF"/>
    <w:rsid w:val="00A24110"/>
    <w:rsid w:val="00A2471E"/>
    <w:rsid w:val="00A265FC"/>
    <w:rsid w:val="00A31B61"/>
    <w:rsid w:val="00A3334F"/>
    <w:rsid w:val="00A33D2F"/>
    <w:rsid w:val="00A33F37"/>
    <w:rsid w:val="00A34772"/>
    <w:rsid w:val="00A353CC"/>
    <w:rsid w:val="00A363E3"/>
    <w:rsid w:val="00A36BC7"/>
    <w:rsid w:val="00A40250"/>
    <w:rsid w:val="00A41420"/>
    <w:rsid w:val="00A430DC"/>
    <w:rsid w:val="00A43BBE"/>
    <w:rsid w:val="00A4425F"/>
    <w:rsid w:val="00A44CF9"/>
    <w:rsid w:val="00A45B9B"/>
    <w:rsid w:val="00A472E1"/>
    <w:rsid w:val="00A507A5"/>
    <w:rsid w:val="00A52A59"/>
    <w:rsid w:val="00A53E38"/>
    <w:rsid w:val="00A55A49"/>
    <w:rsid w:val="00A61F9F"/>
    <w:rsid w:val="00A63BAD"/>
    <w:rsid w:val="00A63DB8"/>
    <w:rsid w:val="00A64395"/>
    <w:rsid w:val="00A6475D"/>
    <w:rsid w:val="00A647F7"/>
    <w:rsid w:val="00A64C0E"/>
    <w:rsid w:val="00A64F2A"/>
    <w:rsid w:val="00A70410"/>
    <w:rsid w:val="00A7046C"/>
    <w:rsid w:val="00A71B36"/>
    <w:rsid w:val="00A73390"/>
    <w:rsid w:val="00A7599E"/>
    <w:rsid w:val="00A76498"/>
    <w:rsid w:val="00A764DC"/>
    <w:rsid w:val="00A767EC"/>
    <w:rsid w:val="00A7765B"/>
    <w:rsid w:val="00A80774"/>
    <w:rsid w:val="00A81C53"/>
    <w:rsid w:val="00A81D71"/>
    <w:rsid w:val="00A83071"/>
    <w:rsid w:val="00A830CD"/>
    <w:rsid w:val="00A834F5"/>
    <w:rsid w:val="00A84299"/>
    <w:rsid w:val="00A8459B"/>
    <w:rsid w:val="00A84C22"/>
    <w:rsid w:val="00A850D0"/>
    <w:rsid w:val="00A8548D"/>
    <w:rsid w:val="00A86B8A"/>
    <w:rsid w:val="00A94CF6"/>
    <w:rsid w:val="00A95B10"/>
    <w:rsid w:val="00AA0C8E"/>
    <w:rsid w:val="00AA16B8"/>
    <w:rsid w:val="00AA17E5"/>
    <w:rsid w:val="00AA2B0F"/>
    <w:rsid w:val="00AA2BE4"/>
    <w:rsid w:val="00AA3B21"/>
    <w:rsid w:val="00AB0FC7"/>
    <w:rsid w:val="00AB1A41"/>
    <w:rsid w:val="00AB3E5C"/>
    <w:rsid w:val="00AB4A62"/>
    <w:rsid w:val="00AC03C3"/>
    <w:rsid w:val="00AC1787"/>
    <w:rsid w:val="00AC179E"/>
    <w:rsid w:val="00AC2B51"/>
    <w:rsid w:val="00AC5CAA"/>
    <w:rsid w:val="00AC6A39"/>
    <w:rsid w:val="00AC6ABE"/>
    <w:rsid w:val="00AC6D6D"/>
    <w:rsid w:val="00AC6D9F"/>
    <w:rsid w:val="00AC6E3D"/>
    <w:rsid w:val="00AC7834"/>
    <w:rsid w:val="00AC7EE5"/>
    <w:rsid w:val="00AD1C34"/>
    <w:rsid w:val="00AD36B2"/>
    <w:rsid w:val="00AD44EC"/>
    <w:rsid w:val="00AD7F16"/>
    <w:rsid w:val="00AE0249"/>
    <w:rsid w:val="00AE09EF"/>
    <w:rsid w:val="00AE0BC5"/>
    <w:rsid w:val="00AE15D7"/>
    <w:rsid w:val="00AE2052"/>
    <w:rsid w:val="00AE2CF0"/>
    <w:rsid w:val="00AE4119"/>
    <w:rsid w:val="00AF0653"/>
    <w:rsid w:val="00AF11A1"/>
    <w:rsid w:val="00AF2F13"/>
    <w:rsid w:val="00AF30C5"/>
    <w:rsid w:val="00AF3922"/>
    <w:rsid w:val="00AF48F2"/>
    <w:rsid w:val="00AF788D"/>
    <w:rsid w:val="00B0057D"/>
    <w:rsid w:val="00B00609"/>
    <w:rsid w:val="00B00E4D"/>
    <w:rsid w:val="00B01123"/>
    <w:rsid w:val="00B03680"/>
    <w:rsid w:val="00B053CC"/>
    <w:rsid w:val="00B06B8C"/>
    <w:rsid w:val="00B10A25"/>
    <w:rsid w:val="00B10B7D"/>
    <w:rsid w:val="00B10C0B"/>
    <w:rsid w:val="00B11039"/>
    <w:rsid w:val="00B1697E"/>
    <w:rsid w:val="00B17BE5"/>
    <w:rsid w:val="00B17E6E"/>
    <w:rsid w:val="00B20324"/>
    <w:rsid w:val="00B21E1B"/>
    <w:rsid w:val="00B222ED"/>
    <w:rsid w:val="00B22A43"/>
    <w:rsid w:val="00B2336E"/>
    <w:rsid w:val="00B26906"/>
    <w:rsid w:val="00B27FB7"/>
    <w:rsid w:val="00B3079E"/>
    <w:rsid w:val="00B30D6B"/>
    <w:rsid w:val="00B35947"/>
    <w:rsid w:val="00B36F52"/>
    <w:rsid w:val="00B37131"/>
    <w:rsid w:val="00B371D4"/>
    <w:rsid w:val="00B374B4"/>
    <w:rsid w:val="00B37915"/>
    <w:rsid w:val="00B37DEE"/>
    <w:rsid w:val="00B4286F"/>
    <w:rsid w:val="00B433AC"/>
    <w:rsid w:val="00B44156"/>
    <w:rsid w:val="00B44E63"/>
    <w:rsid w:val="00B452B6"/>
    <w:rsid w:val="00B45DAD"/>
    <w:rsid w:val="00B4613C"/>
    <w:rsid w:val="00B47323"/>
    <w:rsid w:val="00B51399"/>
    <w:rsid w:val="00B5549A"/>
    <w:rsid w:val="00B5583E"/>
    <w:rsid w:val="00B5662A"/>
    <w:rsid w:val="00B61177"/>
    <w:rsid w:val="00B61537"/>
    <w:rsid w:val="00B62C74"/>
    <w:rsid w:val="00B633A0"/>
    <w:rsid w:val="00B63604"/>
    <w:rsid w:val="00B6360F"/>
    <w:rsid w:val="00B6398C"/>
    <w:rsid w:val="00B63FF1"/>
    <w:rsid w:val="00B64FAA"/>
    <w:rsid w:val="00B64FBA"/>
    <w:rsid w:val="00B66212"/>
    <w:rsid w:val="00B67CC1"/>
    <w:rsid w:val="00B72015"/>
    <w:rsid w:val="00B73095"/>
    <w:rsid w:val="00B73D34"/>
    <w:rsid w:val="00B73DE9"/>
    <w:rsid w:val="00B74D91"/>
    <w:rsid w:val="00B7637F"/>
    <w:rsid w:val="00B76DCA"/>
    <w:rsid w:val="00B76E07"/>
    <w:rsid w:val="00B835B3"/>
    <w:rsid w:val="00B836C7"/>
    <w:rsid w:val="00B84461"/>
    <w:rsid w:val="00B84CF2"/>
    <w:rsid w:val="00B84D2B"/>
    <w:rsid w:val="00B85BB4"/>
    <w:rsid w:val="00B8650D"/>
    <w:rsid w:val="00B87EDD"/>
    <w:rsid w:val="00B902D5"/>
    <w:rsid w:val="00B91B85"/>
    <w:rsid w:val="00B93889"/>
    <w:rsid w:val="00B9442B"/>
    <w:rsid w:val="00B944BC"/>
    <w:rsid w:val="00B944C4"/>
    <w:rsid w:val="00B94F62"/>
    <w:rsid w:val="00B9632F"/>
    <w:rsid w:val="00B965D8"/>
    <w:rsid w:val="00B968C0"/>
    <w:rsid w:val="00B971F1"/>
    <w:rsid w:val="00BA12A9"/>
    <w:rsid w:val="00BA1838"/>
    <w:rsid w:val="00BA1E6C"/>
    <w:rsid w:val="00BA4754"/>
    <w:rsid w:val="00BA476C"/>
    <w:rsid w:val="00BA5499"/>
    <w:rsid w:val="00BA72B0"/>
    <w:rsid w:val="00BA7C72"/>
    <w:rsid w:val="00BB074B"/>
    <w:rsid w:val="00BB077C"/>
    <w:rsid w:val="00BB0D70"/>
    <w:rsid w:val="00BB1275"/>
    <w:rsid w:val="00BB1BB1"/>
    <w:rsid w:val="00BB3142"/>
    <w:rsid w:val="00BB3203"/>
    <w:rsid w:val="00BB35E8"/>
    <w:rsid w:val="00BB3D98"/>
    <w:rsid w:val="00BB7837"/>
    <w:rsid w:val="00BB7E6A"/>
    <w:rsid w:val="00BC39BD"/>
    <w:rsid w:val="00BC3E36"/>
    <w:rsid w:val="00BC541A"/>
    <w:rsid w:val="00BC5713"/>
    <w:rsid w:val="00BC5E1B"/>
    <w:rsid w:val="00BC6028"/>
    <w:rsid w:val="00BC73BA"/>
    <w:rsid w:val="00BC76AD"/>
    <w:rsid w:val="00BD17DF"/>
    <w:rsid w:val="00BD252A"/>
    <w:rsid w:val="00BD2702"/>
    <w:rsid w:val="00BD2878"/>
    <w:rsid w:val="00BD4BC1"/>
    <w:rsid w:val="00BD5784"/>
    <w:rsid w:val="00BD6A58"/>
    <w:rsid w:val="00BD7511"/>
    <w:rsid w:val="00BE09E9"/>
    <w:rsid w:val="00BE54D3"/>
    <w:rsid w:val="00BE5B7E"/>
    <w:rsid w:val="00BE61A4"/>
    <w:rsid w:val="00BE6BB0"/>
    <w:rsid w:val="00BF110C"/>
    <w:rsid w:val="00BF1DF8"/>
    <w:rsid w:val="00BF4D17"/>
    <w:rsid w:val="00BF4F41"/>
    <w:rsid w:val="00BF6623"/>
    <w:rsid w:val="00C009EC"/>
    <w:rsid w:val="00C01BBF"/>
    <w:rsid w:val="00C02394"/>
    <w:rsid w:val="00C02C57"/>
    <w:rsid w:val="00C0362A"/>
    <w:rsid w:val="00C05057"/>
    <w:rsid w:val="00C05995"/>
    <w:rsid w:val="00C05FBC"/>
    <w:rsid w:val="00C0690A"/>
    <w:rsid w:val="00C10C9F"/>
    <w:rsid w:val="00C15050"/>
    <w:rsid w:val="00C1553D"/>
    <w:rsid w:val="00C209E3"/>
    <w:rsid w:val="00C21B0F"/>
    <w:rsid w:val="00C21D4F"/>
    <w:rsid w:val="00C2299A"/>
    <w:rsid w:val="00C23B66"/>
    <w:rsid w:val="00C240FB"/>
    <w:rsid w:val="00C24462"/>
    <w:rsid w:val="00C2753C"/>
    <w:rsid w:val="00C27BC8"/>
    <w:rsid w:val="00C300A6"/>
    <w:rsid w:val="00C308A1"/>
    <w:rsid w:val="00C313FA"/>
    <w:rsid w:val="00C344BA"/>
    <w:rsid w:val="00C34851"/>
    <w:rsid w:val="00C34E0B"/>
    <w:rsid w:val="00C356A6"/>
    <w:rsid w:val="00C3769D"/>
    <w:rsid w:val="00C379DB"/>
    <w:rsid w:val="00C403CA"/>
    <w:rsid w:val="00C409BA"/>
    <w:rsid w:val="00C40AD9"/>
    <w:rsid w:val="00C42AA3"/>
    <w:rsid w:val="00C42C80"/>
    <w:rsid w:val="00C43E30"/>
    <w:rsid w:val="00C458E8"/>
    <w:rsid w:val="00C45BDE"/>
    <w:rsid w:val="00C501C6"/>
    <w:rsid w:val="00C53973"/>
    <w:rsid w:val="00C56405"/>
    <w:rsid w:val="00C56938"/>
    <w:rsid w:val="00C56CC1"/>
    <w:rsid w:val="00C60DC7"/>
    <w:rsid w:val="00C62434"/>
    <w:rsid w:val="00C6429E"/>
    <w:rsid w:val="00C653F3"/>
    <w:rsid w:val="00C66473"/>
    <w:rsid w:val="00C67EFA"/>
    <w:rsid w:val="00C70B22"/>
    <w:rsid w:val="00C72922"/>
    <w:rsid w:val="00C744AE"/>
    <w:rsid w:val="00C74D0D"/>
    <w:rsid w:val="00C75634"/>
    <w:rsid w:val="00C75B5D"/>
    <w:rsid w:val="00C77071"/>
    <w:rsid w:val="00C77865"/>
    <w:rsid w:val="00C80A82"/>
    <w:rsid w:val="00C810C9"/>
    <w:rsid w:val="00C81DD7"/>
    <w:rsid w:val="00C82630"/>
    <w:rsid w:val="00C83538"/>
    <w:rsid w:val="00C85602"/>
    <w:rsid w:val="00C86F1D"/>
    <w:rsid w:val="00C906C2"/>
    <w:rsid w:val="00C90972"/>
    <w:rsid w:val="00C90DEB"/>
    <w:rsid w:val="00C9106B"/>
    <w:rsid w:val="00C91E83"/>
    <w:rsid w:val="00C92188"/>
    <w:rsid w:val="00C9295F"/>
    <w:rsid w:val="00C95433"/>
    <w:rsid w:val="00C95AB2"/>
    <w:rsid w:val="00C96EAF"/>
    <w:rsid w:val="00C96F1E"/>
    <w:rsid w:val="00C97116"/>
    <w:rsid w:val="00CA00DF"/>
    <w:rsid w:val="00CA0377"/>
    <w:rsid w:val="00CA1250"/>
    <w:rsid w:val="00CA1B26"/>
    <w:rsid w:val="00CA1FD5"/>
    <w:rsid w:val="00CA2406"/>
    <w:rsid w:val="00CA2718"/>
    <w:rsid w:val="00CA3A7B"/>
    <w:rsid w:val="00CA4884"/>
    <w:rsid w:val="00CA59FA"/>
    <w:rsid w:val="00CB0EB4"/>
    <w:rsid w:val="00CB1A0D"/>
    <w:rsid w:val="00CB1A50"/>
    <w:rsid w:val="00CB27B6"/>
    <w:rsid w:val="00CB3733"/>
    <w:rsid w:val="00CB4195"/>
    <w:rsid w:val="00CB4733"/>
    <w:rsid w:val="00CB526B"/>
    <w:rsid w:val="00CB5337"/>
    <w:rsid w:val="00CB5638"/>
    <w:rsid w:val="00CB682C"/>
    <w:rsid w:val="00CB7010"/>
    <w:rsid w:val="00CB73F4"/>
    <w:rsid w:val="00CB7655"/>
    <w:rsid w:val="00CC0609"/>
    <w:rsid w:val="00CC06F7"/>
    <w:rsid w:val="00CC0DB9"/>
    <w:rsid w:val="00CC1CB9"/>
    <w:rsid w:val="00CC24E2"/>
    <w:rsid w:val="00CC2E6A"/>
    <w:rsid w:val="00CC347E"/>
    <w:rsid w:val="00CC38E3"/>
    <w:rsid w:val="00CC3A55"/>
    <w:rsid w:val="00CC5B1F"/>
    <w:rsid w:val="00CC77C0"/>
    <w:rsid w:val="00CD00B0"/>
    <w:rsid w:val="00CD0AA3"/>
    <w:rsid w:val="00CD2ECC"/>
    <w:rsid w:val="00CD35B2"/>
    <w:rsid w:val="00CD3D2B"/>
    <w:rsid w:val="00CD643E"/>
    <w:rsid w:val="00CD6EA9"/>
    <w:rsid w:val="00CE0795"/>
    <w:rsid w:val="00CE3712"/>
    <w:rsid w:val="00CE4029"/>
    <w:rsid w:val="00CE49A7"/>
    <w:rsid w:val="00CE4AFE"/>
    <w:rsid w:val="00CE4BA9"/>
    <w:rsid w:val="00CE700D"/>
    <w:rsid w:val="00CF13CC"/>
    <w:rsid w:val="00CF18E7"/>
    <w:rsid w:val="00CF2455"/>
    <w:rsid w:val="00CF40A4"/>
    <w:rsid w:val="00CF69AF"/>
    <w:rsid w:val="00CF69FB"/>
    <w:rsid w:val="00CF6EDD"/>
    <w:rsid w:val="00CF72E5"/>
    <w:rsid w:val="00CF77EB"/>
    <w:rsid w:val="00CF7CEA"/>
    <w:rsid w:val="00CF7E9A"/>
    <w:rsid w:val="00D000E7"/>
    <w:rsid w:val="00D0138E"/>
    <w:rsid w:val="00D02507"/>
    <w:rsid w:val="00D04F8D"/>
    <w:rsid w:val="00D0598C"/>
    <w:rsid w:val="00D06809"/>
    <w:rsid w:val="00D07287"/>
    <w:rsid w:val="00D104E2"/>
    <w:rsid w:val="00D10757"/>
    <w:rsid w:val="00D1313C"/>
    <w:rsid w:val="00D165B1"/>
    <w:rsid w:val="00D16655"/>
    <w:rsid w:val="00D1672C"/>
    <w:rsid w:val="00D16A5D"/>
    <w:rsid w:val="00D20688"/>
    <w:rsid w:val="00D20742"/>
    <w:rsid w:val="00D23EEC"/>
    <w:rsid w:val="00D25CF1"/>
    <w:rsid w:val="00D27E8C"/>
    <w:rsid w:val="00D3165E"/>
    <w:rsid w:val="00D3234F"/>
    <w:rsid w:val="00D336E3"/>
    <w:rsid w:val="00D343BA"/>
    <w:rsid w:val="00D343EA"/>
    <w:rsid w:val="00D35943"/>
    <w:rsid w:val="00D373DC"/>
    <w:rsid w:val="00D37F59"/>
    <w:rsid w:val="00D40B42"/>
    <w:rsid w:val="00D41A30"/>
    <w:rsid w:val="00D41D32"/>
    <w:rsid w:val="00D431B1"/>
    <w:rsid w:val="00D442CD"/>
    <w:rsid w:val="00D450C2"/>
    <w:rsid w:val="00D45B6C"/>
    <w:rsid w:val="00D4706B"/>
    <w:rsid w:val="00D51566"/>
    <w:rsid w:val="00D546D8"/>
    <w:rsid w:val="00D604CC"/>
    <w:rsid w:val="00D60BEA"/>
    <w:rsid w:val="00D628BD"/>
    <w:rsid w:val="00D62B30"/>
    <w:rsid w:val="00D62B93"/>
    <w:rsid w:val="00D63576"/>
    <w:rsid w:val="00D63EE4"/>
    <w:rsid w:val="00D65E33"/>
    <w:rsid w:val="00D66007"/>
    <w:rsid w:val="00D66079"/>
    <w:rsid w:val="00D7023B"/>
    <w:rsid w:val="00D71D83"/>
    <w:rsid w:val="00D72BDE"/>
    <w:rsid w:val="00D75424"/>
    <w:rsid w:val="00D762C6"/>
    <w:rsid w:val="00D777D5"/>
    <w:rsid w:val="00D801AA"/>
    <w:rsid w:val="00D805C7"/>
    <w:rsid w:val="00D81CA9"/>
    <w:rsid w:val="00D82437"/>
    <w:rsid w:val="00D83223"/>
    <w:rsid w:val="00D85297"/>
    <w:rsid w:val="00D873B6"/>
    <w:rsid w:val="00D87C81"/>
    <w:rsid w:val="00D909CC"/>
    <w:rsid w:val="00D90CCD"/>
    <w:rsid w:val="00D9149F"/>
    <w:rsid w:val="00D92E7C"/>
    <w:rsid w:val="00D94533"/>
    <w:rsid w:val="00D94CB2"/>
    <w:rsid w:val="00D961DC"/>
    <w:rsid w:val="00D96CC0"/>
    <w:rsid w:val="00D96ED5"/>
    <w:rsid w:val="00D97F82"/>
    <w:rsid w:val="00DA02D7"/>
    <w:rsid w:val="00DA1693"/>
    <w:rsid w:val="00DA22BE"/>
    <w:rsid w:val="00DA3A62"/>
    <w:rsid w:val="00DA3A9F"/>
    <w:rsid w:val="00DA53CE"/>
    <w:rsid w:val="00DA55A9"/>
    <w:rsid w:val="00DB0229"/>
    <w:rsid w:val="00DB11A2"/>
    <w:rsid w:val="00DB1715"/>
    <w:rsid w:val="00DB2CFC"/>
    <w:rsid w:val="00DB30F5"/>
    <w:rsid w:val="00DB510F"/>
    <w:rsid w:val="00DB5887"/>
    <w:rsid w:val="00DB7865"/>
    <w:rsid w:val="00DC0766"/>
    <w:rsid w:val="00DC172A"/>
    <w:rsid w:val="00DC1FB9"/>
    <w:rsid w:val="00DC252D"/>
    <w:rsid w:val="00DC2B69"/>
    <w:rsid w:val="00DC344B"/>
    <w:rsid w:val="00DC3775"/>
    <w:rsid w:val="00DC3D5E"/>
    <w:rsid w:val="00DC7E0A"/>
    <w:rsid w:val="00DD0949"/>
    <w:rsid w:val="00DD11BF"/>
    <w:rsid w:val="00DD1545"/>
    <w:rsid w:val="00DD2FA4"/>
    <w:rsid w:val="00DD36C0"/>
    <w:rsid w:val="00DD4954"/>
    <w:rsid w:val="00DD55CD"/>
    <w:rsid w:val="00DD55D3"/>
    <w:rsid w:val="00DD60E3"/>
    <w:rsid w:val="00DD7CF3"/>
    <w:rsid w:val="00DE10B5"/>
    <w:rsid w:val="00DE10E0"/>
    <w:rsid w:val="00DE3407"/>
    <w:rsid w:val="00DE3C9D"/>
    <w:rsid w:val="00DE47E9"/>
    <w:rsid w:val="00DE4A21"/>
    <w:rsid w:val="00DE56DE"/>
    <w:rsid w:val="00DE63ED"/>
    <w:rsid w:val="00DE73E5"/>
    <w:rsid w:val="00DF0697"/>
    <w:rsid w:val="00DF0F11"/>
    <w:rsid w:val="00DF12F8"/>
    <w:rsid w:val="00DF20B7"/>
    <w:rsid w:val="00DF46C9"/>
    <w:rsid w:val="00DF4829"/>
    <w:rsid w:val="00DF4B84"/>
    <w:rsid w:val="00DF4FD1"/>
    <w:rsid w:val="00DF6A44"/>
    <w:rsid w:val="00DF7247"/>
    <w:rsid w:val="00DF7D0D"/>
    <w:rsid w:val="00E014F6"/>
    <w:rsid w:val="00E03DC6"/>
    <w:rsid w:val="00E064C4"/>
    <w:rsid w:val="00E06B81"/>
    <w:rsid w:val="00E0734B"/>
    <w:rsid w:val="00E11533"/>
    <w:rsid w:val="00E1227A"/>
    <w:rsid w:val="00E1243D"/>
    <w:rsid w:val="00E150F4"/>
    <w:rsid w:val="00E1675B"/>
    <w:rsid w:val="00E2144D"/>
    <w:rsid w:val="00E21E76"/>
    <w:rsid w:val="00E24C88"/>
    <w:rsid w:val="00E262AD"/>
    <w:rsid w:val="00E26A80"/>
    <w:rsid w:val="00E301F7"/>
    <w:rsid w:val="00E30744"/>
    <w:rsid w:val="00E3196A"/>
    <w:rsid w:val="00E31DCF"/>
    <w:rsid w:val="00E32CCA"/>
    <w:rsid w:val="00E33309"/>
    <w:rsid w:val="00E34716"/>
    <w:rsid w:val="00E34981"/>
    <w:rsid w:val="00E35172"/>
    <w:rsid w:val="00E359B1"/>
    <w:rsid w:val="00E379D5"/>
    <w:rsid w:val="00E41532"/>
    <w:rsid w:val="00E41555"/>
    <w:rsid w:val="00E42086"/>
    <w:rsid w:val="00E42242"/>
    <w:rsid w:val="00E43807"/>
    <w:rsid w:val="00E5030D"/>
    <w:rsid w:val="00E51B10"/>
    <w:rsid w:val="00E5249A"/>
    <w:rsid w:val="00E528BC"/>
    <w:rsid w:val="00E555BE"/>
    <w:rsid w:val="00E55CCA"/>
    <w:rsid w:val="00E5750D"/>
    <w:rsid w:val="00E60085"/>
    <w:rsid w:val="00E60497"/>
    <w:rsid w:val="00E61ABC"/>
    <w:rsid w:val="00E62862"/>
    <w:rsid w:val="00E66122"/>
    <w:rsid w:val="00E66D54"/>
    <w:rsid w:val="00E7026A"/>
    <w:rsid w:val="00E70672"/>
    <w:rsid w:val="00E71FC5"/>
    <w:rsid w:val="00E72087"/>
    <w:rsid w:val="00E746B6"/>
    <w:rsid w:val="00E74996"/>
    <w:rsid w:val="00E77750"/>
    <w:rsid w:val="00E80006"/>
    <w:rsid w:val="00E81016"/>
    <w:rsid w:val="00E830DC"/>
    <w:rsid w:val="00E845BE"/>
    <w:rsid w:val="00E856DE"/>
    <w:rsid w:val="00E85C42"/>
    <w:rsid w:val="00E87E95"/>
    <w:rsid w:val="00E92992"/>
    <w:rsid w:val="00E93576"/>
    <w:rsid w:val="00E93DE4"/>
    <w:rsid w:val="00E93F50"/>
    <w:rsid w:val="00E93F72"/>
    <w:rsid w:val="00E93FA9"/>
    <w:rsid w:val="00E965AF"/>
    <w:rsid w:val="00E96B0E"/>
    <w:rsid w:val="00E97795"/>
    <w:rsid w:val="00E97F41"/>
    <w:rsid w:val="00EA13AB"/>
    <w:rsid w:val="00EA2B10"/>
    <w:rsid w:val="00EA2B68"/>
    <w:rsid w:val="00EA362E"/>
    <w:rsid w:val="00EA475E"/>
    <w:rsid w:val="00EA5339"/>
    <w:rsid w:val="00EA5C0B"/>
    <w:rsid w:val="00EA6D79"/>
    <w:rsid w:val="00EA7DFA"/>
    <w:rsid w:val="00EB0FF9"/>
    <w:rsid w:val="00EB19A0"/>
    <w:rsid w:val="00EB1B47"/>
    <w:rsid w:val="00EB341B"/>
    <w:rsid w:val="00EB3EFF"/>
    <w:rsid w:val="00EB6ACA"/>
    <w:rsid w:val="00EB6CFD"/>
    <w:rsid w:val="00EB7339"/>
    <w:rsid w:val="00EB7F1B"/>
    <w:rsid w:val="00EC09B2"/>
    <w:rsid w:val="00EC12BC"/>
    <w:rsid w:val="00EC2CA7"/>
    <w:rsid w:val="00EC3957"/>
    <w:rsid w:val="00EC3BC9"/>
    <w:rsid w:val="00EC68DB"/>
    <w:rsid w:val="00EC6CB8"/>
    <w:rsid w:val="00ED170C"/>
    <w:rsid w:val="00ED3171"/>
    <w:rsid w:val="00ED4D8C"/>
    <w:rsid w:val="00ED617D"/>
    <w:rsid w:val="00EE2268"/>
    <w:rsid w:val="00EE3139"/>
    <w:rsid w:val="00EE3775"/>
    <w:rsid w:val="00EE3BE7"/>
    <w:rsid w:val="00EE6D77"/>
    <w:rsid w:val="00EE71A1"/>
    <w:rsid w:val="00EE7D09"/>
    <w:rsid w:val="00EF0A8B"/>
    <w:rsid w:val="00EF353E"/>
    <w:rsid w:val="00EF49E2"/>
    <w:rsid w:val="00EF4F0A"/>
    <w:rsid w:val="00EF50A8"/>
    <w:rsid w:val="00EF5E79"/>
    <w:rsid w:val="00EF6C09"/>
    <w:rsid w:val="00F00437"/>
    <w:rsid w:val="00F036D5"/>
    <w:rsid w:val="00F04398"/>
    <w:rsid w:val="00F0445F"/>
    <w:rsid w:val="00F11354"/>
    <w:rsid w:val="00F11639"/>
    <w:rsid w:val="00F11BAB"/>
    <w:rsid w:val="00F1246C"/>
    <w:rsid w:val="00F12CB5"/>
    <w:rsid w:val="00F15C97"/>
    <w:rsid w:val="00F16988"/>
    <w:rsid w:val="00F17789"/>
    <w:rsid w:val="00F17C12"/>
    <w:rsid w:val="00F17ECB"/>
    <w:rsid w:val="00F20101"/>
    <w:rsid w:val="00F20D81"/>
    <w:rsid w:val="00F2131E"/>
    <w:rsid w:val="00F21771"/>
    <w:rsid w:val="00F21773"/>
    <w:rsid w:val="00F219A1"/>
    <w:rsid w:val="00F2233C"/>
    <w:rsid w:val="00F236D7"/>
    <w:rsid w:val="00F23781"/>
    <w:rsid w:val="00F2473F"/>
    <w:rsid w:val="00F25146"/>
    <w:rsid w:val="00F2544B"/>
    <w:rsid w:val="00F26041"/>
    <w:rsid w:val="00F309B2"/>
    <w:rsid w:val="00F32F4D"/>
    <w:rsid w:val="00F331B1"/>
    <w:rsid w:val="00F34D1E"/>
    <w:rsid w:val="00F35086"/>
    <w:rsid w:val="00F378E5"/>
    <w:rsid w:val="00F37EEB"/>
    <w:rsid w:val="00F41C85"/>
    <w:rsid w:val="00F42987"/>
    <w:rsid w:val="00F43D2E"/>
    <w:rsid w:val="00F4405E"/>
    <w:rsid w:val="00F456A3"/>
    <w:rsid w:val="00F4593D"/>
    <w:rsid w:val="00F4594D"/>
    <w:rsid w:val="00F46100"/>
    <w:rsid w:val="00F46633"/>
    <w:rsid w:val="00F508BB"/>
    <w:rsid w:val="00F51F90"/>
    <w:rsid w:val="00F52389"/>
    <w:rsid w:val="00F53FC3"/>
    <w:rsid w:val="00F54206"/>
    <w:rsid w:val="00F544A9"/>
    <w:rsid w:val="00F54D32"/>
    <w:rsid w:val="00F552C8"/>
    <w:rsid w:val="00F565AB"/>
    <w:rsid w:val="00F60B65"/>
    <w:rsid w:val="00F61366"/>
    <w:rsid w:val="00F61A7C"/>
    <w:rsid w:val="00F62699"/>
    <w:rsid w:val="00F62995"/>
    <w:rsid w:val="00F63CFF"/>
    <w:rsid w:val="00F643D1"/>
    <w:rsid w:val="00F66A86"/>
    <w:rsid w:val="00F66DAA"/>
    <w:rsid w:val="00F702C1"/>
    <w:rsid w:val="00F71110"/>
    <w:rsid w:val="00F7180D"/>
    <w:rsid w:val="00F72585"/>
    <w:rsid w:val="00F7280B"/>
    <w:rsid w:val="00F72FF9"/>
    <w:rsid w:val="00F730F4"/>
    <w:rsid w:val="00F74FCA"/>
    <w:rsid w:val="00F75CC6"/>
    <w:rsid w:val="00F772E9"/>
    <w:rsid w:val="00F81389"/>
    <w:rsid w:val="00F819CF"/>
    <w:rsid w:val="00F83444"/>
    <w:rsid w:val="00F834FA"/>
    <w:rsid w:val="00F845C5"/>
    <w:rsid w:val="00F85012"/>
    <w:rsid w:val="00F851E4"/>
    <w:rsid w:val="00F8529B"/>
    <w:rsid w:val="00F85C13"/>
    <w:rsid w:val="00F860FA"/>
    <w:rsid w:val="00F87B70"/>
    <w:rsid w:val="00F90ADF"/>
    <w:rsid w:val="00F92157"/>
    <w:rsid w:val="00F921EC"/>
    <w:rsid w:val="00F94A03"/>
    <w:rsid w:val="00F94BB4"/>
    <w:rsid w:val="00F95990"/>
    <w:rsid w:val="00F967F8"/>
    <w:rsid w:val="00F969B3"/>
    <w:rsid w:val="00F96AE8"/>
    <w:rsid w:val="00F97D92"/>
    <w:rsid w:val="00FA0B3C"/>
    <w:rsid w:val="00FA0B90"/>
    <w:rsid w:val="00FA1A27"/>
    <w:rsid w:val="00FA1E8F"/>
    <w:rsid w:val="00FA27DD"/>
    <w:rsid w:val="00FA454C"/>
    <w:rsid w:val="00FA4E49"/>
    <w:rsid w:val="00FA51D9"/>
    <w:rsid w:val="00FA7FA0"/>
    <w:rsid w:val="00FB09E5"/>
    <w:rsid w:val="00FB19EB"/>
    <w:rsid w:val="00FB1EBE"/>
    <w:rsid w:val="00FB2656"/>
    <w:rsid w:val="00FB28AD"/>
    <w:rsid w:val="00FB420C"/>
    <w:rsid w:val="00FB4DB9"/>
    <w:rsid w:val="00FB6B07"/>
    <w:rsid w:val="00FB7AFB"/>
    <w:rsid w:val="00FC0C71"/>
    <w:rsid w:val="00FC180F"/>
    <w:rsid w:val="00FC1E8C"/>
    <w:rsid w:val="00FC21C6"/>
    <w:rsid w:val="00FC39D8"/>
    <w:rsid w:val="00FC4570"/>
    <w:rsid w:val="00FC5523"/>
    <w:rsid w:val="00FC592E"/>
    <w:rsid w:val="00FC62F4"/>
    <w:rsid w:val="00FC66FD"/>
    <w:rsid w:val="00FD1140"/>
    <w:rsid w:val="00FD1E73"/>
    <w:rsid w:val="00FD34D1"/>
    <w:rsid w:val="00FD5C9B"/>
    <w:rsid w:val="00FE0F59"/>
    <w:rsid w:val="00FE1360"/>
    <w:rsid w:val="00FE1DE0"/>
    <w:rsid w:val="00FE4BDB"/>
    <w:rsid w:val="00FE55E0"/>
    <w:rsid w:val="00FE679F"/>
    <w:rsid w:val="00FE7AB4"/>
    <w:rsid w:val="00FE7ED7"/>
    <w:rsid w:val="00FF0E48"/>
    <w:rsid w:val="00FF32F1"/>
    <w:rsid w:val="00FF4025"/>
    <w:rsid w:val="00FF5E4C"/>
    <w:rsid w:val="00FF6734"/>
    <w:rsid w:val="00FF6885"/>
    <w:rsid w:val="00FF6B8C"/>
    <w:rsid w:val="00FF7AB3"/>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85BAF"/>
  <w15:docId w15:val="{26779E92-8A8C-4B96-AA79-D1BAAAD0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F5E79"/>
    <w:rPr>
      <w:rFonts w:ascii="Arial" w:eastAsia="Arial" w:hAnsi="Arial" w:cs="Arial"/>
      <w:lang w:val="el-GR"/>
    </w:rPr>
  </w:style>
  <w:style w:type="paragraph" w:styleId="Heading1">
    <w:name w:val="heading 1"/>
    <w:basedOn w:val="Normal"/>
    <w:uiPriority w:val="1"/>
    <w:qFormat/>
    <w:pPr>
      <w:ind w:left="1562" w:right="1054"/>
      <w:jc w:val="center"/>
      <w:outlineLvl w:val="0"/>
    </w:pPr>
    <w:rPr>
      <w:rFonts w:ascii="Tahoma" w:eastAsia="Tahoma" w:hAnsi="Tahoma" w:cs="Tahoma"/>
      <w:b/>
      <w:bCs/>
      <w:sz w:val="24"/>
      <w:szCs w:val="24"/>
    </w:rPr>
  </w:style>
  <w:style w:type="paragraph" w:styleId="Heading2">
    <w:name w:val="heading 2"/>
    <w:basedOn w:val="Normal"/>
    <w:uiPriority w:val="1"/>
    <w:qFormat/>
    <w:pPr>
      <w:spacing w:line="271" w:lineRule="exact"/>
      <w:ind w:left="-1"/>
      <w:outlineLvl w:val="1"/>
    </w:pPr>
    <w:rPr>
      <w:rFonts w:ascii="Arial MT" w:eastAsia="Arial MT" w:hAnsi="Arial MT" w:cs="Arial MT"/>
      <w:sz w:val="24"/>
      <w:szCs w:val="24"/>
    </w:rPr>
  </w:style>
  <w:style w:type="paragraph" w:styleId="Heading3">
    <w:name w:val="heading 3"/>
    <w:basedOn w:val="Normal"/>
    <w:uiPriority w:val="1"/>
    <w:qFormat/>
    <w:pPr>
      <w:spacing w:before="101"/>
      <w:ind w:left="880"/>
      <w:outlineLvl w:val="2"/>
    </w:pPr>
    <w:rPr>
      <w:rFonts w:ascii="Tahoma" w:eastAsia="Tahoma" w:hAnsi="Tahoma" w:cs="Tahoma"/>
      <w:b/>
      <w:bCs/>
    </w:rPr>
  </w:style>
  <w:style w:type="paragraph" w:styleId="Heading4">
    <w:name w:val="heading 4"/>
    <w:basedOn w:val="Normal"/>
    <w:uiPriority w:val="1"/>
    <w:qFormat/>
    <w:pPr>
      <w:ind w:left="560"/>
      <w:outlineLvl w:val="3"/>
    </w:pPr>
    <w:rPr>
      <w:rFonts w:ascii="Tahoma" w:eastAsia="Tahoma" w:hAnsi="Tahoma" w:cs="Tahoma"/>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39"/>
    <w:qFormat/>
    <w:pPr>
      <w:spacing w:before="120" w:after="120"/>
    </w:pPr>
    <w:rPr>
      <w:rFonts w:asciiTheme="minorHAnsi" w:hAnsiTheme="minorHAnsi" w:cstheme="minorHAnsi"/>
      <w:b/>
      <w:bCs/>
      <w:caps/>
      <w:sz w:val="20"/>
      <w:szCs w:val="20"/>
    </w:rPr>
  </w:style>
  <w:style w:type="paragraph" w:styleId="TOC2">
    <w:name w:val="toc 2"/>
    <w:basedOn w:val="Normal"/>
    <w:uiPriority w:val="39"/>
    <w:qFormat/>
    <w:pPr>
      <w:ind w:left="220"/>
    </w:pPr>
    <w:rPr>
      <w:rFonts w:asciiTheme="minorHAnsi" w:hAnsiTheme="minorHAnsi" w:cstheme="minorHAnsi"/>
      <w:smallCaps/>
      <w:sz w:val="20"/>
      <w:szCs w:val="20"/>
    </w:rPr>
  </w:style>
  <w:style w:type="paragraph" w:styleId="TOC3">
    <w:name w:val="toc 3"/>
    <w:basedOn w:val="Normal"/>
    <w:uiPriority w:val="39"/>
    <w:qFormat/>
    <w:pPr>
      <w:ind w:left="440"/>
    </w:pPr>
    <w:rPr>
      <w:rFonts w:asciiTheme="minorHAnsi" w:hAnsiTheme="minorHAnsi" w:cstheme="minorHAnsi"/>
      <w:i/>
      <w:iCs/>
      <w:sz w:val="20"/>
      <w:szCs w:val="20"/>
    </w:rPr>
  </w:style>
  <w:style w:type="paragraph" w:styleId="BodyText">
    <w:name w:val="Body Text"/>
    <w:basedOn w:val="Normal"/>
    <w:link w:val="BodyTextChar"/>
    <w:uiPriority w:val="1"/>
    <w:qFormat/>
    <w:rPr>
      <w:rFonts w:ascii="Tahoma" w:eastAsia="Tahoma" w:hAnsi="Tahoma" w:cs="Tahoma"/>
      <w:sz w:val="20"/>
      <w:szCs w:val="20"/>
    </w:rPr>
  </w:style>
  <w:style w:type="paragraph" w:styleId="ListParagraph">
    <w:name w:val="List Paragraph"/>
    <w:aliases w:val="Bullet2,Bullet21,Bullet22,Bullet23,Bullet211,Bullet24,Bullet25,Bullet26,Bullet27,bl11,Bullet212,Bullet28,bl12,Bullet213,Bullet29,bl13,Bullet214,Bullet210,Bullet215,Γράφημα,Παράγραφος λίστας2,Liste à puces retrait droite,BULLETS,ÃñÜöçìá"/>
    <w:basedOn w:val="Normal"/>
    <w:link w:val="ListParagraphChar"/>
    <w:uiPriority w:val="99"/>
    <w:qFormat/>
    <w:pPr>
      <w:ind w:left="1280" w:hanging="360"/>
      <w:jc w:val="both"/>
    </w:pPr>
    <w:rPr>
      <w:rFonts w:ascii="Tahoma" w:eastAsia="Tahoma" w:hAnsi="Tahoma" w:cs="Tahoma"/>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163FC"/>
    <w:pPr>
      <w:tabs>
        <w:tab w:val="center" w:pos="4153"/>
        <w:tab w:val="right" w:pos="8306"/>
      </w:tabs>
    </w:pPr>
  </w:style>
  <w:style w:type="character" w:customStyle="1" w:styleId="HeaderChar">
    <w:name w:val="Header Char"/>
    <w:basedOn w:val="DefaultParagraphFont"/>
    <w:link w:val="Header"/>
    <w:uiPriority w:val="99"/>
    <w:rsid w:val="004163FC"/>
    <w:rPr>
      <w:rFonts w:ascii="Arial" w:eastAsia="Arial" w:hAnsi="Arial" w:cs="Arial"/>
      <w:lang w:val="el-GR"/>
    </w:rPr>
  </w:style>
  <w:style w:type="paragraph" w:styleId="Footer">
    <w:name w:val="footer"/>
    <w:basedOn w:val="Normal"/>
    <w:link w:val="FooterChar"/>
    <w:uiPriority w:val="99"/>
    <w:unhideWhenUsed/>
    <w:rsid w:val="004163FC"/>
    <w:pPr>
      <w:tabs>
        <w:tab w:val="center" w:pos="4153"/>
        <w:tab w:val="right" w:pos="8306"/>
      </w:tabs>
    </w:pPr>
  </w:style>
  <w:style w:type="character" w:customStyle="1" w:styleId="FooterChar">
    <w:name w:val="Footer Char"/>
    <w:basedOn w:val="DefaultParagraphFont"/>
    <w:link w:val="Footer"/>
    <w:uiPriority w:val="99"/>
    <w:rsid w:val="004163FC"/>
    <w:rPr>
      <w:rFonts w:ascii="Arial" w:eastAsia="Arial" w:hAnsi="Arial" w:cs="Arial"/>
      <w:lang w:val="el-GR"/>
    </w:rPr>
  </w:style>
  <w:style w:type="character" w:styleId="CommentReference">
    <w:name w:val="annotation reference"/>
    <w:basedOn w:val="DefaultParagraphFont"/>
    <w:uiPriority w:val="99"/>
    <w:unhideWhenUsed/>
    <w:qFormat/>
    <w:rsid w:val="00E150F4"/>
    <w:rPr>
      <w:sz w:val="16"/>
      <w:szCs w:val="16"/>
    </w:rPr>
  </w:style>
  <w:style w:type="paragraph" w:styleId="CommentText">
    <w:name w:val="annotation text"/>
    <w:basedOn w:val="Normal"/>
    <w:link w:val="CommentTextChar"/>
    <w:uiPriority w:val="99"/>
    <w:unhideWhenUsed/>
    <w:qFormat/>
    <w:rsid w:val="00E150F4"/>
    <w:rPr>
      <w:sz w:val="20"/>
      <w:szCs w:val="20"/>
    </w:rPr>
  </w:style>
  <w:style w:type="character" w:customStyle="1" w:styleId="CommentTextChar">
    <w:name w:val="Comment Text Char"/>
    <w:basedOn w:val="DefaultParagraphFont"/>
    <w:link w:val="CommentText"/>
    <w:uiPriority w:val="99"/>
    <w:qFormat/>
    <w:rsid w:val="00E150F4"/>
    <w:rPr>
      <w:rFonts w:ascii="Arial" w:eastAsia="Arial" w:hAnsi="Arial" w:cs="Arial"/>
      <w:sz w:val="20"/>
      <w:szCs w:val="20"/>
      <w:lang w:val="el-GR"/>
    </w:rPr>
  </w:style>
  <w:style w:type="paragraph" w:styleId="CommentSubject">
    <w:name w:val="annotation subject"/>
    <w:basedOn w:val="CommentText"/>
    <w:next w:val="CommentText"/>
    <w:link w:val="CommentSubjectChar"/>
    <w:uiPriority w:val="99"/>
    <w:semiHidden/>
    <w:unhideWhenUsed/>
    <w:rsid w:val="00E150F4"/>
    <w:rPr>
      <w:b/>
      <w:bCs/>
    </w:rPr>
  </w:style>
  <w:style w:type="character" w:customStyle="1" w:styleId="CommentSubjectChar">
    <w:name w:val="Comment Subject Char"/>
    <w:basedOn w:val="CommentTextChar"/>
    <w:link w:val="CommentSubject"/>
    <w:uiPriority w:val="99"/>
    <w:semiHidden/>
    <w:rsid w:val="00E150F4"/>
    <w:rPr>
      <w:rFonts w:ascii="Arial" w:eastAsia="Arial" w:hAnsi="Arial" w:cs="Arial"/>
      <w:b/>
      <w:bCs/>
      <w:sz w:val="20"/>
      <w:szCs w:val="20"/>
      <w:lang w:val="el-GR"/>
    </w:rPr>
  </w:style>
  <w:style w:type="paragraph" w:styleId="BalloonText">
    <w:name w:val="Balloon Text"/>
    <w:basedOn w:val="Normal"/>
    <w:link w:val="BalloonTextChar"/>
    <w:uiPriority w:val="99"/>
    <w:semiHidden/>
    <w:unhideWhenUsed/>
    <w:rsid w:val="00E150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0F4"/>
    <w:rPr>
      <w:rFonts w:ascii="Segoe UI" w:eastAsia="Arial" w:hAnsi="Segoe UI" w:cs="Segoe UI"/>
      <w:sz w:val="18"/>
      <w:szCs w:val="18"/>
      <w:lang w:val="el-GR"/>
    </w:rPr>
  </w:style>
  <w:style w:type="character" w:styleId="PlaceholderText">
    <w:name w:val="Placeholder Text"/>
    <w:basedOn w:val="DefaultParagraphFont"/>
    <w:uiPriority w:val="99"/>
    <w:semiHidden/>
    <w:rsid w:val="001F1199"/>
    <w:rPr>
      <w:color w:val="808080"/>
    </w:rPr>
  </w:style>
  <w:style w:type="paragraph" w:customStyle="1" w:styleId="Default">
    <w:name w:val="Default"/>
    <w:rsid w:val="007B3BE1"/>
    <w:pPr>
      <w:widowControl/>
      <w:adjustRightInd w:val="0"/>
    </w:pPr>
    <w:rPr>
      <w:rFonts w:ascii="Calibri" w:hAnsi="Calibri" w:cs="Calibri"/>
      <w:color w:val="000000"/>
      <w:sz w:val="24"/>
      <w:szCs w:val="24"/>
      <w:lang w:val="el-GR"/>
    </w:rPr>
  </w:style>
  <w:style w:type="paragraph" w:styleId="NormalWeb">
    <w:name w:val="Normal (Web)"/>
    <w:basedOn w:val="Normal"/>
    <w:uiPriority w:val="99"/>
    <w:unhideWhenUsed/>
    <w:rsid w:val="00220150"/>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220150"/>
    <w:rPr>
      <w:i/>
      <w:iCs/>
    </w:rPr>
  </w:style>
  <w:style w:type="character" w:styleId="Strong">
    <w:name w:val="Strong"/>
    <w:basedOn w:val="DefaultParagraphFont"/>
    <w:uiPriority w:val="22"/>
    <w:qFormat/>
    <w:rsid w:val="00220150"/>
    <w:rPr>
      <w:b/>
      <w:bCs/>
    </w:rPr>
  </w:style>
  <w:style w:type="table" w:styleId="TableGrid">
    <w:name w:val="Table Grid"/>
    <w:basedOn w:val="TableNormal"/>
    <w:uiPriority w:val="39"/>
    <w:rsid w:val="00BB074B"/>
    <w:pPr>
      <w:widowControl/>
      <w:autoSpaceDE/>
      <w:autoSpaceDN/>
    </w:pPr>
    <w:rPr>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0B65"/>
    <w:rPr>
      <w:color w:val="0000FF" w:themeColor="hyperlink"/>
      <w:u w:val="single"/>
    </w:rPr>
  </w:style>
  <w:style w:type="paragraph" w:styleId="TOCHeading">
    <w:name w:val="TOC Heading"/>
    <w:basedOn w:val="Heading1"/>
    <w:next w:val="Normal"/>
    <w:uiPriority w:val="39"/>
    <w:unhideWhenUsed/>
    <w:qFormat/>
    <w:rsid w:val="00F60B65"/>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el-GR"/>
    </w:rPr>
  </w:style>
  <w:style w:type="paragraph" w:styleId="TOC4">
    <w:name w:val="toc 4"/>
    <w:basedOn w:val="Normal"/>
    <w:next w:val="Normal"/>
    <w:autoRedefine/>
    <w:uiPriority w:val="39"/>
    <w:unhideWhenUsed/>
    <w:rsid w:val="00D92E7C"/>
    <w:pPr>
      <w:tabs>
        <w:tab w:val="left" w:pos="1320"/>
        <w:tab w:val="right" w:leader="dot" w:pos="9175"/>
      </w:tabs>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8C1BBA"/>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8C1BBA"/>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8C1BBA"/>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8C1BBA"/>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8C1BBA"/>
    <w:pPr>
      <w:ind w:left="1760"/>
    </w:pPr>
    <w:rPr>
      <w:rFonts w:asciiTheme="minorHAnsi" w:hAnsiTheme="minorHAnsi" w:cstheme="minorHAnsi"/>
      <w:sz w:val="18"/>
      <w:szCs w:val="18"/>
    </w:rPr>
  </w:style>
  <w:style w:type="paragraph" w:styleId="FootnoteText">
    <w:name w:val="footnote text"/>
    <w:basedOn w:val="Normal"/>
    <w:link w:val="FootnoteTextChar"/>
    <w:uiPriority w:val="99"/>
    <w:semiHidden/>
    <w:unhideWhenUsed/>
    <w:rsid w:val="00677329"/>
    <w:rPr>
      <w:sz w:val="20"/>
      <w:szCs w:val="20"/>
    </w:rPr>
  </w:style>
  <w:style w:type="character" w:customStyle="1" w:styleId="FootnoteTextChar">
    <w:name w:val="Footnote Text Char"/>
    <w:basedOn w:val="DefaultParagraphFont"/>
    <w:link w:val="FootnoteText"/>
    <w:uiPriority w:val="99"/>
    <w:semiHidden/>
    <w:rsid w:val="00677329"/>
    <w:rPr>
      <w:rFonts w:ascii="Arial" w:eastAsia="Arial" w:hAnsi="Arial" w:cs="Arial"/>
      <w:sz w:val="20"/>
      <w:szCs w:val="20"/>
      <w:lang w:val="el-GR"/>
    </w:rPr>
  </w:style>
  <w:style w:type="character" w:styleId="FootnoteReference">
    <w:name w:val="footnote reference"/>
    <w:basedOn w:val="DefaultParagraphFont"/>
    <w:uiPriority w:val="99"/>
    <w:semiHidden/>
    <w:unhideWhenUsed/>
    <w:rsid w:val="00677329"/>
    <w:rPr>
      <w:vertAlign w:val="superscript"/>
    </w:rPr>
  </w:style>
  <w:style w:type="character" w:customStyle="1" w:styleId="ListParagraphChar">
    <w:name w:val="List Paragraph Char"/>
    <w:aliases w:val="Bullet2 Char,Bullet21 Char,Bullet22 Char,Bullet23 Char,Bullet211 Char,Bullet24 Char,Bullet25 Char,Bullet26 Char,Bullet27 Char,bl11 Char,Bullet212 Char,Bullet28 Char,bl12 Char,Bullet213 Char,Bullet29 Char,bl13 Char,Bullet214 Char"/>
    <w:link w:val="ListParagraph"/>
    <w:uiPriority w:val="34"/>
    <w:qFormat/>
    <w:locked/>
    <w:rsid w:val="00610FDC"/>
    <w:rPr>
      <w:rFonts w:ascii="Tahoma" w:eastAsia="Tahoma" w:hAnsi="Tahoma" w:cs="Tahoma"/>
      <w:lang w:val="el-GR"/>
    </w:rPr>
  </w:style>
  <w:style w:type="character" w:customStyle="1" w:styleId="BodyTextChar">
    <w:name w:val="Body Text Char"/>
    <w:basedOn w:val="DefaultParagraphFont"/>
    <w:link w:val="BodyText"/>
    <w:uiPriority w:val="1"/>
    <w:rsid w:val="00450FB2"/>
    <w:rPr>
      <w:rFonts w:ascii="Tahoma" w:eastAsia="Tahoma" w:hAnsi="Tahoma" w:cs="Tahoma"/>
      <w:sz w:val="20"/>
      <w:szCs w:val="20"/>
      <w:lang w:val="el-GR"/>
    </w:rPr>
  </w:style>
  <w:style w:type="character" w:customStyle="1" w:styleId="cf01">
    <w:name w:val="cf01"/>
    <w:basedOn w:val="DefaultParagraphFont"/>
    <w:rsid w:val="00CC77C0"/>
    <w:rPr>
      <w:rFonts w:ascii="Segoe UI" w:hAnsi="Segoe UI" w:cs="Segoe UI" w:hint="default"/>
    </w:rPr>
  </w:style>
  <w:style w:type="paragraph" w:styleId="Revision">
    <w:name w:val="Revision"/>
    <w:hidden/>
    <w:uiPriority w:val="99"/>
    <w:semiHidden/>
    <w:rsid w:val="0072244A"/>
    <w:pPr>
      <w:widowControl/>
      <w:autoSpaceDE/>
      <w:autoSpaceDN/>
    </w:pPr>
    <w:rPr>
      <w:rFonts w:ascii="Arial" w:eastAsia="Arial" w:hAnsi="Arial" w:cs="Arial"/>
      <w:lang w:val="el-GR"/>
    </w:rPr>
  </w:style>
  <w:style w:type="table" w:styleId="GridTable4-Accent5">
    <w:name w:val="Grid Table 4 Accent 5"/>
    <w:basedOn w:val="TableNormal"/>
    <w:uiPriority w:val="49"/>
    <w:rsid w:val="000548D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5">
    <w:name w:val="List Table 3 Accent 5"/>
    <w:basedOn w:val="TableNormal"/>
    <w:uiPriority w:val="48"/>
    <w:rsid w:val="000548D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1">
    <w:name w:val="Ανεπίλυτη αναφορά1"/>
    <w:basedOn w:val="DefaultParagraphFont"/>
    <w:uiPriority w:val="99"/>
    <w:semiHidden/>
    <w:unhideWhenUsed/>
    <w:rsid w:val="009B2DAC"/>
    <w:rPr>
      <w:color w:val="605E5C"/>
      <w:shd w:val="clear" w:color="auto" w:fill="E1DFDD"/>
    </w:rPr>
  </w:style>
  <w:style w:type="character" w:styleId="FollowedHyperlink">
    <w:name w:val="FollowedHyperlink"/>
    <w:basedOn w:val="DefaultParagraphFont"/>
    <w:uiPriority w:val="99"/>
    <w:semiHidden/>
    <w:unhideWhenUsed/>
    <w:rsid w:val="00A021C1"/>
    <w:rPr>
      <w:color w:val="800080" w:themeColor="followedHyperlink"/>
      <w:u w:val="single"/>
    </w:rPr>
  </w:style>
  <w:style w:type="paragraph" w:customStyle="1" w:styleId="CM1">
    <w:name w:val="CM1"/>
    <w:basedOn w:val="Default"/>
    <w:next w:val="Default"/>
    <w:uiPriority w:val="99"/>
    <w:rsid w:val="005F1342"/>
    <w:rPr>
      <w:rFonts w:ascii="Times New Roman" w:hAnsi="Times New Roman" w:cs="Times New Roman"/>
      <w:color w:val="auto"/>
    </w:rPr>
  </w:style>
  <w:style w:type="paragraph" w:customStyle="1" w:styleId="CM3">
    <w:name w:val="CM3"/>
    <w:basedOn w:val="Default"/>
    <w:next w:val="Default"/>
    <w:uiPriority w:val="99"/>
    <w:rsid w:val="005F1342"/>
    <w:rPr>
      <w:rFonts w:ascii="Times New Roman" w:hAnsi="Times New Roman" w:cs="Times New Roman"/>
      <w:color w:val="auto"/>
    </w:rPr>
  </w:style>
  <w:style w:type="character" w:customStyle="1" w:styleId="UnresolvedMention1">
    <w:name w:val="Unresolved Mention1"/>
    <w:basedOn w:val="DefaultParagraphFont"/>
    <w:uiPriority w:val="99"/>
    <w:semiHidden/>
    <w:unhideWhenUsed/>
    <w:rsid w:val="00821700"/>
    <w:rPr>
      <w:color w:val="605E5C"/>
      <w:shd w:val="clear" w:color="auto" w:fill="E1DFDD"/>
    </w:rPr>
  </w:style>
  <w:style w:type="character" w:styleId="UnresolvedMention">
    <w:name w:val="Unresolved Mention"/>
    <w:basedOn w:val="DefaultParagraphFont"/>
    <w:uiPriority w:val="99"/>
    <w:semiHidden/>
    <w:unhideWhenUsed/>
    <w:rsid w:val="00690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4060">
      <w:bodyDiv w:val="1"/>
      <w:marLeft w:val="0"/>
      <w:marRight w:val="0"/>
      <w:marTop w:val="0"/>
      <w:marBottom w:val="0"/>
      <w:divBdr>
        <w:top w:val="none" w:sz="0" w:space="0" w:color="auto"/>
        <w:left w:val="none" w:sz="0" w:space="0" w:color="auto"/>
        <w:bottom w:val="none" w:sz="0" w:space="0" w:color="auto"/>
        <w:right w:val="none" w:sz="0" w:space="0" w:color="auto"/>
      </w:divBdr>
    </w:div>
    <w:div w:id="964581506">
      <w:bodyDiv w:val="1"/>
      <w:marLeft w:val="0"/>
      <w:marRight w:val="0"/>
      <w:marTop w:val="0"/>
      <w:marBottom w:val="0"/>
      <w:divBdr>
        <w:top w:val="none" w:sz="0" w:space="0" w:color="auto"/>
        <w:left w:val="none" w:sz="0" w:space="0" w:color="auto"/>
        <w:bottom w:val="none" w:sz="0" w:space="0" w:color="auto"/>
        <w:right w:val="none" w:sz="0" w:space="0" w:color="auto"/>
      </w:divBdr>
    </w:div>
    <w:div w:id="1131633639">
      <w:bodyDiv w:val="1"/>
      <w:marLeft w:val="0"/>
      <w:marRight w:val="0"/>
      <w:marTop w:val="0"/>
      <w:marBottom w:val="0"/>
      <w:divBdr>
        <w:top w:val="none" w:sz="0" w:space="0" w:color="auto"/>
        <w:left w:val="none" w:sz="0" w:space="0" w:color="auto"/>
        <w:bottom w:val="none" w:sz="0" w:space="0" w:color="auto"/>
        <w:right w:val="none" w:sz="0" w:space="0" w:color="auto"/>
      </w:divBdr>
    </w:div>
    <w:div w:id="1201433082">
      <w:bodyDiv w:val="1"/>
      <w:marLeft w:val="0"/>
      <w:marRight w:val="0"/>
      <w:marTop w:val="0"/>
      <w:marBottom w:val="0"/>
      <w:divBdr>
        <w:top w:val="none" w:sz="0" w:space="0" w:color="auto"/>
        <w:left w:val="none" w:sz="0" w:space="0" w:color="auto"/>
        <w:bottom w:val="none" w:sz="0" w:space="0" w:color="auto"/>
        <w:right w:val="none" w:sz="0" w:space="0" w:color="auto"/>
      </w:divBdr>
    </w:div>
    <w:div w:id="1254976463">
      <w:bodyDiv w:val="1"/>
      <w:marLeft w:val="0"/>
      <w:marRight w:val="0"/>
      <w:marTop w:val="0"/>
      <w:marBottom w:val="0"/>
      <w:divBdr>
        <w:top w:val="none" w:sz="0" w:space="0" w:color="auto"/>
        <w:left w:val="none" w:sz="0" w:space="0" w:color="auto"/>
        <w:bottom w:val="none" w:sz="0" w:space="0" w:color="auto"/>
        <w:right w:val="none" w:sz="0" w:space="0" w:color="auto"/>
      </w:divBdr>
    </w:div>
    <w:div w:id="1473327022">
      <w:bodyDiv w:val="1"/>
      <w:marLeft w:val="0"/>
      <w:marRight w:val="0"/>
      <w:marTop w:val="0"/>
      <w:marBottom w:val="0"/>
      <w:divBdr>
        <w:top w:val="none" w:sz="0" w:space="0" w:color="auto"/>
        <w:left w:val="none" w:sz="0" w:space="0" w:color="auto"/>
        <w:bottom w:val="none" w:sz="0" w:space="0" w:color="auto"/>
        <w:right w:val="none" w:sz="0" w:space="0" w:color="auto"/>
      </w:divBdr>
    </w:div>
    <w:div w:id="1560283527">
      <w:bodyDiv w:val="1"/>
      <w:marLeft w:val="0"/>
      <w:marRight w:val="0"/>
      <w:marTop w:val="0"/>
      <w:marBottom w:val="0"/>
      <w:divBdr>
        <w:top w:val="none" w:sz="0" w:space="0" w:color="auto"/>
        <w:left w:val="none" w:sz="0" w:space="0" w:color="auto"/>
        <w:bottom w:val="none" w:sz="0" w:space="0" w:color="auto"/>
        <w:right w:val="none" w:sz="0" w:space="0" w:color="auto"/>
      </w:divBdr>
    </w:div>
    <w:div w:id="1840537352">
      <w:bodyDiv w:val="1"/>
      <w:marLeft w:val="0"/>
      <w:marRight w:val="0"/>
      <w:marTop w:val="0"/>
      <w:marBottom w:val="0"/>
      <w:divBdr>
        <w:top w:val="none" w:sz="0" w:space="0" w:color="auto"/>
        <w:left w:val="none" w:sz="0" w:space="0" w:color="auto"/>
        <w:bottom w:val="none" w:sz="0" w:space="0" w:color="auto"/>
        <w:right w:val="none" w:sz="0" w:space="0" w:color="auto"/>
      </w:divBdr>
    </w:div>
    <w:div w:id="2003586648">
      <w:bodyDiv w:val="1"/>
      <w:marLeft w:val="0"/>
      <w:marRight w:val="0"/>
      <w:marTop w:val="0"/>
      <w:marBottom w:val="0"/>
      <w:divBdr>
        <w:top w:val="none" w:sz="0" w:space="0" w:color="auto"/>
        <w:left w:val="none" w:sz="0" w:space="0" w:color="auto"/>
        <w:bottom w:val="none" w:sz="0" w:space="0" w:color="auto"/>
        <w:right w:val="none" w:sz="0" w:space="0" w:color="auto"/>
      </w:divBdr>
    </w:div>
    <w:div w:id="2068337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s://app.opske.gr/" TargetMode="External"/><Relationship Id="rId26" Type="http://schemas.openxmlformats.org/officeDocument/2006/relationships/hyperlink" Target="http://www.diaxeiristiki.gr" TargetMode="External"/><Relationship Id="rId39" Type="http://schemas.openxmlformats.org/officeDocument/2006/relationships/hyperlink" Target="http://www.diaxeiristiki.gr" TargetMode="External"/><Relationship Id="rId21" Type="http://schemas.openxmlformats.org/officeDocument/2006/relationships/hyperlink" Target="http://www.efepae.gr" TargetMode="External"/><Relationship Id="rId34" Type="http://schemas.openxmlformats.org/officeDocument/2006/relationships/hyperlink" Target="https://www.espa.gr/el/Pages/Communication_Guide.aspx" TargetMode="External"/><Relationship Id="rId42" Type="http://schemas.openxmlformats.org/officeDocument/2006/relationships/hyperlink" Target="https://opske.gr/el/manual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hyperlink" Target="http://www.diaxeiristiki.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pepionia.gr/" TargetMode="External"/><Relationship Id="rId32" Type="http://schemas.openxmlformats.org/officeDocument/2006/relationships/hyperlink" Target="http://www.espa.gr" TargetMode="External"/><Relationship Id="rId37" Type="http://schemas.openxmlformats.org/officeDocument/2006/relationships/hyperlink" Target="http://www.espa.gr/" TargetMode="External"/><Relationship Id="rId40" Type="http://schemas.openxmlformats.org/officeDocument/2006/relationships/hyperlink" Target="mailto:pep@diaxeiristiki.gr"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espa.gr/" TargetMode="External"/><Relationship Id="rId28" Type="http://schemas.openxmlformats.org/officeDocument/2006/relationships/hyperlink" Target="http://www.efepae.gr" TargetMode="External"/><Relationship Id="rId36" Type="http://schemas.openxmlformats.org/officeDocument/2006/relationships/hyperlink" Target="http://www.diaxeiristiki.gr" TargetMode="External"/><Relationship Id="rId10" Type="http://schemas.openxmlformats.org/officeDocument/2006/relationships/comments" Target="comments.xml"/><Relationship Id="rId19" Type="http://schemas.openxmlformats.org/officeDocument/2006/relationships/hyperlink" Target="https://pepionia.gr/" TargetMode="External"/><Relationship Id="rId31" Type="http://schemas.openxmlformats.org/officeDocument/2006/relationships/hyperlink" Target="http://www.espa.gr/el/Pages/staticAntiFraudPolicy.asp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 Id="rId22" Type="http://schemas.openxmlformats.org/officeDocument/2006/relationships/hyperlink" Target="https://www.diaxeiristiki.gr/" TargetMode="External"/><Relationship Id="rId27" Type="http://schemas.openxmlformats.org/officeDocument/2006/relationships/hyperlink" Target="https://pepionia.gr/" TargetMode="External"/><Relationship Id="rId30" Type="http://schemas.openxmlformats.org/officeDocument/2006/relationships/hyperlink" Target="http://www.dpa.gr" TargetMode="External"/><Relationship Id="rId35" Type="http://schemas.openxmlformats.org/officeDocument/2006/relationships/hyperlink" Target="https://pepionia.gr/" TargetMode="External"/><Relationship Id="rId43" Type="http://schemas.openxmlformats.org/officeDocument/2006/relationships/hyperlink" Target="https://opske.gr/el/videos" TargetMode="External"/><Relationship Id="rId8" Type="http://schemas.openxmlformats.org/officeDocument/2006/relationships/image" Target="media/image1.png"/><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hyperlink" Target="http://www.efepae.gr" TargetMode="External"/><Relationship Id="rId33" Type="http://schemas.openxmlformats.org/officeDocument/2006/relationships/hyperlink" Target="https://pepionia.gr/" TargetMode="External"/><Relationship Id="rId38" Type="http://schemas.openxmlformats.org/officeDocument/2006/relationships/hyperlink" Target="mailto:pep@diaxeiristiki.gr" TargetMode="External"/><Relationship Id="rId46" Type="http://schemas.openxmlformats.org/officeDocument/2006/relationships/theme" Target="theme/theme1.xml"/><Relationship Id="rId20" Type="http://schemas.openxmlformats.org/officeDocument/2006/relationships/hyperlink" Target="http://www.espa.gr" TargetMode="External"/><Relationship Id="rId41" Type="http://schemas.openxmlformats.org/officeDocument/2006/relationships/hyperlink" Target="https://app.opske.g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BC1AE-7DB2-439D-BF36-E9747975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73</Pages>
  <Words>33779</Words>
  <Characters>192546</Characters>
  <Application>Microsoft Office Word</Application>
  <DocSecurity>0</DocSecurity>
  <Lines>1604</Lines>
  <Paragraphs>451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225874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"Krimitsos Konstantinos" &lt;kkrimitsos@lkn.gr&gt;</dc:creator>
  <cp:lastModifiedBy>Konstantinos Krimitsos</cp:lastModifiedBy>
  <cp:revision>180</cp:revision>
  <cp:lastPrinted>2025-11-25T11:25:00Z</cp:lastPrinted>
  <dcterms:created xsi:type="dcterms:W3CDTF">2025-12-15T11:59:00Z</dcterms:created>
  <dcterms:modified xsi:type="dcterms:W3CDTF">2026-02-19T09:36:00Z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2023-03-07T00:00:00Z</vt:filetime>
  </property>
  <property fmtid="{D5CDD505-2E9C-101B-9397-08002B2CF9AE}" pid="3" name="Creator">
    <vt:lpwstr>Adobe Acrobat Pro 9.0.0</vt:lpwstr>
  </property>
  <property fmtid="{D5CDD505-2E9C-101B-9397-08002B2CF9AE}" pid="4" name="LastSaved">
    <vt:filetime>2023-04-04T00:00:00Z</vt:filetime>
  </property>
</Properties>
</file>